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DCB" w:rsidRPr="00A91C92" w:rsidRDefault="00E75C73" w:rsidP="00B83DCB">
      <w:pPr>
        <w:jc w:val="center"/>
        <w:rPr>
          <w:b/>
          <w:sz w:val="28"/>
          <w:szCs w:val="28"/>
          <w:lang w:val="en-US"/>
        </w:rPr>
      </w:pPr>
      <w:r>
        <w:rPr>
          <w:noProof/>
        </w:rPr>
        <w:drawing>
          <wp:inline distT="0" distB="0" distL="0" distR="0">
            <wp:extent cx="552450" cy="10001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52450" cy="1000125"/>
                    </a:xfrm>
                    <a:prstGeom prst="rect">
                      <a:avLst/>
                    </a:prstGeom>
                    <a:noFill/>
                  </pic:spPr>
                </pic:pic>
              </a:graphicData>
            </a:graphic>
          </wp:inline>
        </w:drawing>
      </w:r>
    </w:p>
    <w:p w:rsidR="005E64DE" w:rsidRPr="003D569A" w:rsidRDefault="00B83DCB" w:rsidP="006A1379">
      <w:pPr>
        <w:jc w:val="center"/>
        <w:rPr>
          <w:b/>
          <w:sz w:val="28"/>
          <w:szCs w:val="28"/>
        </w:rPr>
      </w:pPr>
      <w:r w:rsidRPr="003D569A">
        <w:rPr>
          <w:b/>
          <w:sz w:val="28"/>
          <w:szCs w:val="28"/>
        </w:rPr>
        <w:t>СОВЕТ ДЕПУТАТОВ</w:t>
      </w:r>
      <w:r w:rsidR="006A1379">
        <w:rPr>
          <w:b/>
          <w:sz w:val="28"/>
          <w:szCs w:val="28"/>
        </w:rPr>
        <w:t xml:space="preserve"> </w:t>
      </w:r>
      <w:r w:rsidR="00A91C92">
        <w:rPr>
          <w:b/>
          <w:sz w:val="28"/>
          <w:szCs w:val="28"/>
        </w:rPr>
        <w:t>НИКОЛЬСКОГО</w:t>
      </w:r>
      <w:r w:rsidRPr="003D569A">
        <w:rPr>
          <w:b/>
          <w:sz w:val="28"/>
          <w:szCs w:val="28"/>
        </w:rPr>
        <w:t xml:space="preserve"> СЕЛЬСКОГО ПОСЕЛЕНИЯ</w:t>
      </w:r>
    </w:p>
    <w:p w:rsidR="00B83DCB" w:rsidRPr="003D569A" w:rsidRDefault="00B83DCB" w:rsidP="006A1379">
      <w:pPr>
        <w:jc w:val="center"/>
        <w:rPr>
          <w:b/>
          <w:sz w:val="28"/>
          <w:szCs w:val="28"/>
        </w:rPr>
      </w:pPr>
      <w:r w:rsidRPr="003D569A">
        <w:rPr>
          <w:b/>
          <w:sz w:val="28"/>
          <w:szCs w:val="28"/>
        </w:rPr>
        <w:t>ГАГАРИНСКОГО РАЙОНА СМОЛЕНСКОЙ ОБЛАСТИ</w:t>
      </w:r>
    </w:p>
    <w:p w:rsidR="00B83DCB" w:rsidRPr="003D569A" w:rsidRDefault="00B83DCB" w:rsidP="006A1379">
      <w:pPr>
        <w:jc w:val="center"/>
        <w:rPr>
          <w:b/>
          <w:sz w:val="28"/>
          <w:szCs w:val="28"/>
        </w:rPr>
      </w:pPr>
    </w:p>
    <w:p w:rsidR="00B83DCB" w:rsidRPr="003D569A" w:rsidRDefault="00B83DCB" w:rsidP="00B83DCB">
      <w:pPr>
        <w:jc w:val="center"/>
        <w:rPr>
          <w:b/>
          <w:sz w:val="28"/>
          <w:szCs w:val="28"/>
        </w:rPr>
      </w:pPr>
      <w:r w:rsidRPr="003D569A">
        <w:rPr>
          <w:b/>
          <w:sz w:val="28"/>
          <w:szCs w:val="28"/>
        </w:rPr>
        <w:t>РЕШЕНИЕ</w:t>
      </w:r>
    </w:p>
    <w:p w:rsidR="00D87C09" w:rsidRPr="003D569A" w:rsidRDefault="00D87C09" w:rsidP="00B83DCB">
      <w:pPr>
        <w:jc w:val="center"/>
        <w:rPr>
          <w:b/>
          <w:sz w:val="28"/>
          <w:szCs w:val="28"/>
        </w:rPr>
      </w:pPr>
    </w:p>
    <w:p w:rsidR="00B83DCB" w:rsidRPr="00372E7B" w:rsidRDefault="00B83DCB" w:rsidP="00372E7B">
      <w:pPr>
        <w:rPr>
          <w:sz w:val="28"/>
          <w:szCs w:val="28"/>
        </w:rPr>
      </w:pPr>
      <w:r w:rsidRPr="00372E7B">
        <w:rPr>
          <w:sz w:val="28"/>
          <w:szCs w:val="28"/>
        </w:rPr>
        <w:t>от</w:t>
      </w:r>
      <w:r w:rsidR="00832E69" w:rsidRPr="00372E7B">
        <w:rPr>
          <w:sz w:val="28"/>
          <w:szCs w:val="28"/>
        </w:rPr>
        <w:t xml:space="preserve"> </w:t>
      </w:r>
      <w:r w:rsidR="001A70B3" w:rsidRPr="00372E7B">
        <w:rPr>
          <w:sz w:val="28"/>
          <w:szCs w:val="28"/>
        </w:rPr>
        <w:t xml:space="preserve">02 февраля </w:t>
      </w:r>
      <w:r w:rsidRPr="00372E7B">
        <w:rPr>
          <w:sz w:val="28"/>
          <w:szCs w:val="28"/>
        </w:rPr>
        <w:t>20</w:t>
      </w:r>
      <w:r w:rsidR="00832E69" w:rsidRPr="00372E7B">
        <w:rPr>
          <w:sz w:val="28"/>
          <w:szCs w:val="28"/>
        </w:rPr>
        <w:t>2</w:t>
      </w:r>
      <w:r w:rsidR="008B542A" w:rsidRPr="00372E7B">
        <w:rPr>
          <w:sz w:val="28"/>
          <w:szCs w:val="28"/>
        </w:rPr>
        <w:t>2</w:t>
      </w:r>
      <w:r w:rsidRPr="00372E7B">
        <w:rPr>
          <w:sz w:val="28"/>
          <w:szCs w:val="28"/>
        </w:rPr>
        <w:t xml:space="preserve"> года   </w:t>
      </w:r>
      <w:r w:rsidR="00D87C09" w:rsidRPr="00372E7B">
        <w:rPr>
          <w:sz w:val="28"/>
          <w:szCs w:val="28"/>
        </w:rPr>
        <w:t xml:space="preserve">     </w:t>
      </w:r>
      <w:r w:rsidR="00832E69" w:rsidRPr="00372E7B">
        <w:rPr>
          <w:sz w:val="28"/>
          <w:szCs w:val="28"/>
        </w:rPr>
        <w:t xml:space="preserve">                           </w:t>
      </w:r>
      <w:r w:rsidR="00D87C09" w:rsidRPr="00372E7B">
        <w:rPr>
          <w:sz w:val="28"/>
          <w:szCs w:val="28"/>
        </w:rPr>
        <w:t xml:space="preserve">             </w:t>
      </w:r>
      <w:r w:rsidR="006763D6" w:rsidRPr="00372E7B">
        <w:rPr>
          <w:sz w:val="28"/>
          <w:szCs w:val="28"/>
        </w:rPr>
        <w:t xml:space="preserve">             </w:t>
      </w:r>
      <w:r w:rsidR="00832E69" w:rsidRPr="00372E7B">
        <w:rPr>
          <w:sz w:val="28"/>
          <w:szCs w:val="28"/>
        </w:rPr>
        <w:t xml:space="preserve">                 </w:t>
      </w:r>
      <w:r w:rsidR="00D87C09" w:rsidRPr="00372E7B">
        <w:rPr>
          <w:sz w:val="28"/>
          <w:szCs w:val="28"/>
        </w:rPr>
        <w:t>№</w:t>
      </w:r>
      <w:r w:rsidR="008A3F97" w:rsidRPr="00372E7B">
        <w:rPr>
          <w:sz w:val="28"/>
          <w:szCs w:val="28"/>
        </w:rPr>
        <w:t xml:space="preserve"> </w:t>
      </w:r>
      <w:r w:rsidR="001A70B3" w:rsidRPr="00372E7B">
        <w:rPr>
          <w:sz w:val="28"/>
          <w:szCs w:val="28"/>
        </w:rPr>
        <w:t>6</w:t>
      </w:r>
    </w:p>
    <w:p w:rsidR="00B83DCB" w:rsidRPr="003D569A" w:rsidRDefault="00B83DCB" w:rsidP="00B83DCB">
      <w:pPr>
        <w:rPr>
          <w:sz w:val="28"/>
          <w:szCs w:val="28"/>
        </w:rPr>
      </w:pPr>
    </w:p>
    <w:p w:rsidR="005E64DE" w:rsidRPr="003D569A" w:rsidRDefault="008B542A" w:rsidP="003D569A">
      <w:pPr>
        <w:ind w:right="3826"/>
        <w:jc w:val="both"/>
        <w:rPr>
          <w:b/>
          <w:sz w:val="28"/>
          <w:szCs w:val="28"/>
        </w:rPr>
      </w:pPr>
      <w:r>
        <w:rPr>
          <w:b/>
          <w:sz w:val="28"/>
          <w:szCs w:val="28"/>
        </w:rPr>
        <w:t>О внесении изменений в Положение</w:t>
      </w:r>
      <w:r w:rsidR="003D569A" w:rsidRPr="003D569A">
        <w:rPr>
          <w:b/>
          <w:sz w:val="28"/>
          <w:szCs w:val="28"/>
        </w:rPr>
        <w:t xml:space="preserve"> о порядке </w:t>
      </w:r>
      <w:r w:rsidR="002B0AD7">
        <w:rPr>
          <w:b/>
          <w:sz w:val="28"/>
          <w:szCs w:val="28"/>
        </w:rPr>
        <w:t>осуществления муниципального контроля</w:t>
      </w:r>
      <w:r w:rsidR="003D569A" w:rsidRPr="003D569A">
        <w:rPr>
          <w:b/>
          <w:sz w:val="28"/>
          <w:szCs w:val="28"/>
        </w:rPr>
        <w:t xml:space="preserve"> на автомобильном транспорте, сельском наземном электрическом транспорте и в дорожном хозяйстве</w:t>
      </w:r>
      <w:r w:rsidR="00EE6016">
        <w:rPr>
          <w:b/>
          <w:sz w:val="28"/>
          <w:szCs w:val="28"/>
        </w:rPr>
        <w:t xml:space="preserve"> </w:t>
      </w:r>
      <w:r w:rsidR="00EE6016" w:rsidRPr="00EE6016">
        <w:rPr>
          <w:b/>
          <w:sz w:val="28"/>
          <w:szCs w:val="28"/>
        </w:rPr>
        <w:t xml:space="preserve">на территории муниципального образования </w:t>
      </w:r>
      <w:r w:rsidR="00A91C92">
        <w:rPr>
          <w:b/>
          <w:sz w:val="28"/>
          <w:szCs w:val="28"/>
        </w:rPr>
        <w:t>Никольского</w:t>
      </w:r>
      <w:r w:rsidR="00EE6016" w:rsidRPr="00EE6016">
        <w:rPr>
          <w:b/>
          <w:sz w:val="28"/>
          <w:szCs w:val="28"/>
        </w:rPr>
        <w:t xml:space="preserve"> сельского поселения Гагаринского района Смоленской области</w:t>
      </w:r>
    </w:p>
    <w:p w:rsidR="003D569A" w:rsidRPr="003D569A" w:rsidRDefault="003D569A" w:rsidP="003D569A">
      <w:pPr>
        <w:jc w:val="both"/>
        <w:rPr>
          <w:sz w:val="28"/>
          <w:szCs w:val="28"/>
        </w:rPr>
      </w:pPr>
    </w:p>
    <w:p w:rsidR="005E64DE" w:rsidRPr="003D569A" w:rsidRDefault="003D569A" w:rsidP="005E64DE">
      <w:pPr>
        <w:ind w:firstLine="709"/>
        <w:jc w:val="both"/>
        <w:rPr>
          <w:sz w:val="28"/>
          <w:szCs w:val="28"/>
        </w:rPr>
      </w:pPr>
      <w:r w:rsidRPr="003D569A">
        <w:rPr>
          <w:sz w:val="28"/>
          <w:szCs w:val="28"/>
        </w:rPr>
        <w:t xml:space="preserve">В соответствии с Федеральными законами: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06.10.2003 №131 - ФЗ «Об общих принципах организации местного самоуправления в Российской Федерации», от 31.07.2020 № 248 - ФЗ «О государственном контроле (надзоре) и муниципальном контроле в Российской Федерации», руководствуясь Уставом </w:t>
      </w:r>
      <w:r w:rsidR="00A91C92">
        <w:rPr>
          <w:sz w:val="28"/>
          <w:szCs w:val="28"/>
        </w:rPr>
        <w:t>Никольского</w:t>
      </w:r>
      <w:r w:rsidRPr="003D569A">
        <w:rPr>
          <w:sz w:val="28"/>
          <w:szCs w:val="28"/>
        </w:rPr>
        <w:t xml:space="preserve"> сельского поселения Гагаринского района Смоленской области</w:t>
      </w:r>
      <w:r w:rsidR="005E64DE" w:rsidRPr="003D569A">
        <w:rPr>
          <w:sz w:val="28"/>
          <w:szCs w:val="28"/>
        </w:rPr>
        <w:t xml:space="preserve">, Совет депутатов </w:t>
      </w:r>
      <w:r w:rsidR="00A91C92">
        <w:rPr>
          <w:sz w:val="28"/>
          <w:szCs w:val="28"/>
        </w:rPr>
        <w:t>Никольского</w:t>
      </w:r>
      <w:r w:rsidR="005E64DE" w:rsidRPr="003D569A">
        <w:rPr>
          <w:sz w:val="28"/>
          <w:szCs w:val="28"/>
        </w:rPr>
        <w:t xml:space="preserve"> сельского поселения Гагаринского района Смоленской области</w:t>
      </w:r>
    </w:p>
    <w:p w:rsidR="005E64DE" w:rsidRPr="003D569A" w:rsidRDefault="005E64DE" w:rsidP="005E64DE">
      <w:pPr>
        <w:ind w:firstLine="720"/>
        <w:jc w:val="both"/>
        <w:rPr>
          <w:sz w:val="28"/>
          <w:szCs w:val="28"/>
        </w:rPr>
      </w:pPr>
    </w:p>
    <w:p w:rsidR="005E64DE" w:rsidRPr="003D569A" w:rsidRDefault="005E64DE" w:rsidP="005E64DE">
      <w:pPr>
        <w:pStyle w:val="ConsNormal0"/>
        <w:ind w:right="0" w:firstLine="709"/>
        <w:jc w:val="both"/>
        <w:rPr>
          <w:rFonts w:ascii="Times New Roman" w:hAnsi="Times New Roman" w:cs="Times New Roman"/>
          <w:b/>
          <w:sz w:val="28"/>
          <w:szCs w:val="28"/>
        </w:rPr>
      </w:pPr>
      <w:r w:rsidRPr="003D569A">
        <w:rPr>
          <w:rFonts w:ascii="Times New Roman" w:hAnsi="Times New Roman" w:cs="Times New Roman"/>
          <w:b/>
          <w:sz w:val="28"/>
          <w:szCs w:val="28"/>
        </w:rPr>
        <w:t>РЕШИЛ:</w:t>
      </w:r>
    </w:p>
    <w:p w:rsidR="005E64DE" w:rsidRPr="003D569A" w:rsidRDefault="005E64DE" w:rsidP="005E64DE">
      <w:pPr>
        <w:pStyle w:val="ConsNormal0"/>
        <w:ind w:right="0" w:firstLine="709"/>
        <w:jc w:val="both"/>
        <w:rPr>
          <w:rFonts w:ascii="Times New Roman" w:hAnsi="Times New Roman" w:cs="Times New Roman"/>
          <w:b/>
          <w:sz w:val="28"/>
          <w:szCs w:val="28"/>
        </w:rPr>
      </w:pPr>
    </w:p>
    <w:p w:rsidR="003D569A" w:rsidRDefault="008B542A" w:rsidP="00E110F1">
      <w:pPr>
        <w:pStyle w:val="a8"/>
        <w:numPr>
          <w:ilvl w:val="0"/>
          <w:numId w:val="3"/>
        </w:numPr>
        <w:ind w:left="0" w:firstLine="750"/>
        <w:jc w:val="both"/>
        <w:rPr>
          <w:sz w:val="28"/>
          <w:szCs w:val="28"/>
        </w:rPr>
      </w:pPr>
      <w:r w:rsidRPr="00E110F1">
        <w:rPr>
          <w:sz w:val="28"/>
          <w:szCs w:val="28"/>
        </w:rPr>
        <w:t xml:space="preserve">Внести в </w:t>
      </w:r>
      <w:r w:rsidR="003D569A" w:rsidRPr="00E110F1">
        <w:rPr>
          <w:sz w:val="28"/>
          <w:szCs w:val="28"/>
        </w:rPr>
        <w:t xml:space="preserve"> Положение о порядке осуществления муниципального контроля на автомобильном транспорте, сельском наземном электрическом транспорте и в дорожном хозяйстве </w:t>
      </w:r>
      <w:r w:rsidR="00EE6016" w:rsidRPr="00E110F1">
        <w:rPr>
          <w:sz w:val="28"/>
          <w:szCs w:val="28"/>
        </w:rPr>
        <w:t xml:space="preserve">на территории муниципального образования </w:t>
      </w:r>
      <w:r w:rsidR="00A91C92" w:rsidRPr="00E110F1">
        <w:rPr>
          <w:sz w:val="28"/>
          <w:szCs w:val="28"/>
        </w:rPr>
        <w:t>Никольского</w:t>
      </w:r>
      <w:r w:rsidR="00EE6016" w:rsidRPr="00E110F1">
        <w:rPr>
          <w:sz w:val="28"/>
          <w:szCs w:val="28"/>
        </w:rPr>
        <w:t xml:space="preserve"> сельского поселения Гагаринского района Смоленской области </w:t>
      </w:r>
      <w:r w:rsidRPr="00E110F1">
        <w:rPr>
          <w:sz w:val="28"/>
          <w:szCs w:val="28"/>
        </w:rPr>
        <w:t>следующие изменения:</w:t>
      </w:r>
    </w:p>
    <w:p w:rsidR="00E110F1" w:rsidRDefault="00E110F1" w:rsidP="00E110F1">
      <w:pPr>
        <w:pStyle w:val="a8"/>
        <w:ind w:left="750"/>
        <w:jc w:val="both"/>
        <w:rPr>
          <w:sz w:val="28"/>
          <w:szCs w:val="28"/>
        </w:rPr>
      </w:pPr>
      <w:r>
        <w:rPr>
          <w:sz w:val="28"/>
          <w:szCs w:val="28"/>
        </w:rPr>
        <w:t>- часть 3 дополнить пунктом 3.4 следующего содержания:</w:t>
      </w:r>
    </w:p>
    <w:p w:rsidR="00E110F1" w:rsidRDefault="00E110F1" w:rsidP="00E110F1">
      <w:pPr>
        <w:ind w:firstLine="709"/>
        <w:jc w:val="both"/>
        <w:rPr>
          <w:sz w:val="28"/>
          <w:szCs w:val="28"/>
        </w:rPr>
      </w:pPr>
      <w:r>
        <w:rPr>
          <w:sz w:val="28"/>
          <w:szCs w:val="28"/>
        </w:rPr>
        <w:t>«3.4. При проведении контрольных мероприятий может осуществляться дистанционный формат взаимодействия, в том числе посредством аудио- или видеосвязи</w:t>
      </w:r>
      <w:proofErr w:type="gramStart"/>
      <w:r>
        <w:rPr>
          <w:sz w:val="28"/>
          <w:szCs w:val="28"/>
        </w:rPr>
        <w:t>.».</w:t>
      </w:r>
      <w:proofErr w:type="gramEnd"/>
    </w:p>
    <w:p w:rsidR="00F21156" w:rsidRPr="00E110F1" w:rsidRDefault="003D569A" w:rsidP="001A70B3">
      <w:pPr>
        <w:pStyle w:val="a8"/>
        <w:numPr>
          <w:ilvl w:val="0"/>
          <w:numId w:val="3"/>
        </w:numPr>
        <w:ind w:left="142" w:firstLine="608"/>
        <w:jc w:val="both"/>
        <w:rPr>
          <w:sz w:val="28"/>
          <w:szCs w:val="28"/>
        </w:rPr>
      </w:pPr>
      <w:r w:rsidRPr="00E110F1">
        <w:rPr>
          <w:sz w:val="28"/>
          <w:szCs w:val="28"/>
        </w:rPr>
        <w:t>Настоящее решение вступает в силу с</w:t>
      </w:r>
      <w:r w:rsidR="001A70B3">
        <w:rPr>
          <w:sz w:val="28"/>
          <w:szCs w:val="28"/>
        </w:rPr>
        <w:t>о дня его официального опубликования</w:t>
      </w:r>
      <w:r w:rsidRPr="00E110F1">
        <w:rPr>
          <w:sz w:val="28"/>
          <w:szCs w:val="28"/>
        </w:rPr>
        <w:t>.</w:t>
      </w:r>
    </w:p>
    <w:p w:rsidR="00E110F1" w:rsidRPr="00E110F1" w:rsidRDefault="00E110F1" w:rsidP="00E110F1">
      <w:pPr>
        <w:pStyle w:val="a8"/>
        <w:ind w:left="1110"/>
        <w:rPr>
          <w:b/>
          <w:sz w:val="28"/>
          <w:szCs w:val="28"/>
        </w:rPr>
      </w:pPr>
    </w:p>
    <w:p w:rsidR="00F21156" w:rsidRPr="003D569A" w:rsidRDefault="00CC0F8D" w:rsidP="00F21156">
      <w:pPr>
        <w:jc w:val="both"/>
        <w:rPr>
          <w:sz w:val="28"/>
          <w:szCs w:val="28"/>
        </w:rPr>
      </w:pPr>
      <w:r w:rsidRPr="003D569A">
        <w:rPr>
          <w:sz w:val="28"/>
          <w:szCs w:val="28"/>
        </w:rPr>
        <w:t>Глава муниципального</w:t>
      </w:r>
      <w:r w:rsidR="005A4AA5" w:rsidRPr="003D569A">
        <w:rPr>
          <w:sz w:val="28"/>
          <w:szCs w:val="28"/>
        </w:rPr>
        <w:t xml:space="preserve"> образования</w:t>
      </w:r>
    </w:p>
    <w:p w:rsidR="005A4AA5" w:rsidRPr="003D569A" w:rsidRDefault="00A91C92" w:rsidP="00F21156">
      <w:pPr>
        <w:jc w:val="both"/>
        <w:rPr>
          <w:sz w:val="28"/>
          <w:szCs w:val="28"/>
        </w:rPr>
      </w:pPr>
      <w:r>
        <w:rPr>
          <w:sz w:val="28"/>
          <w:szCs w:val="28"/>
        </w:rPr>
        <w:t>Никольского</w:t>
      </w:r>
      <w:r w:rsidR="005A4AA5" w:rsidRPr="003D569A">
        <w:rPr>
          <w:sz w:val="28"/>
          <w:szCs w:val="28"/>
        </w:rPr>
        <w:t xml:space="preserve"> сельского поселения</w:t>
      </w:r>
    </w:p>
    <w:p w:rsidR="003D569A" w:rsidRPr="003D569A" w:rsidRDefault="005A4AA5" w:rsidP="005A4AA5">
      <w:pPr>
        <w:jc w:val="both"/>
        <w:rPr>
          <w:sz w:val="28"/>
          <w:szCs w:val="28"/>
        </w:rPr>
      </w:pPr>
      <w:r w:rsidRPr="003D569A">
        <w:rPr>
          <w:sz w:val="28"/>
          <w:szCs w:val="28"/>
        </w:rPr>
        <w:t xml:space="preserve">Гагаринского района Смоленской области           </w:t>
      </w:r>
      <w:r w:rsidR="00884EFA" w:rsidRPr="003D569A">
        <w:rPr>
          <w:sz w:val="28"/>
          <w:szCs w:val="28"/>
        </w:rPr>
        <w:t xml:space="preserve">   </w:t>
      </w:r>
      <w:r w:rsidRPr="003D569A">
        <w:rPr>
          <w:sz w:val="28"/>
          <w:szCs w:val="28"/>
        </w:rPr>
        <w:t xml:space="preserve">               </w:t>
      </w:r>
      <w:r w:rsidR="00A91C92">
        <w:rPr>
          <w:sz w:val="28"/>
          <w:szCs w:val="28"/>
        </w:rPr>
        <w:t>О.А.Воробьева</w:t>
      </w:r>
    </w:p>
    <w:p w:rsidR="003D569A" w:rsidRDefault="003D569A" w:rsidP="00DC08B9">
      <w:pPr>
        <w:ind w:left="4962"/>
        <w:jc w:val="right"/>
        <w:rPr>
          <w:szCs w:val="28"/>
        </w:rPr>
      </w:pPr>
      <w:r w:rsidRPr="003D569A">
        <w:rPr>
          <w:szCs w:val="28"/>
        </w:rPr>
        <w:lastRenderedPageBreak/>
        <w:t xml:space="preserve">Приложение к Решению Совета депутатов </w:t>
      </w:r>
      <w:r w:rsidR="00A91C92">
        <w:rPr>
          <w:szCs w:val="28"/>
        </w:rPr>
        <w:t>Никольского</w:t>
      </w:r>
      <w:r w:rsidRPr="003D569A">
        <w:rPr>
          <w:szCs w:val="28"/>
        </w:rPr>
        <w:t xml:space="preserve"> сельского поселения Гагаринского</w:t>
      </w:r>
      <w:r w:rsidR="00856141">
        <w:rPr>
          <w:szCs w:val="28"/>
        </w:rPr>
        <w:t xml:space="preserve"> района Смоленской области от </w:t>
      </w:r>
      <w:r w:rsidR="00A91C92">
        <w:rPr>
          <w:szCs w:val="28"/>
        </w:rPr>
        <w:t>18.</w:t>
      </w:r>
      <w:r w:rsidRPr="003D569A">
        <w:rPr>
          <w:szCs w:val="28"/>
        </w:rPr>
        <w:t xml:space="preserve">11. 2021 года № </w:t>
      </w:r>
      <w:r w:rsidR="00A91C92">
        <w:rPr>
          <w:szCs w:val="28"/>
        </w:rPr>
        <w:t>27</w:t>
      </w:r>
    </w:p>
    <w:p w:rsidR="001139DA" w:rsidRPr="001139DA" w:rsidRDefault="001139DA" w:rsidP="00DC08B9">
      <w:pPr>
        <w:ind w:left="4962"/>
        <w:jc w:val="right"/>
        <w:rPr>
          <w:i/>
          <w:szCs w:val="28"/>
        </w:rPr>
      </w:pPr>
      <w:r w:rsidRPr="001139DA">
        <w:rPr>
          <w:i/>
          <w:szCs w:val="28"/>
        </w:rPr>
        <w:t>(в редакции решения</w:t>
      </w:r>
      <w:r w:rsidR="001A70B3">
        <w:rPr>
          <w:i/>
          <w:szCs w:val="28"/>
        </w:rPr>
        <w:t xml:space="preserve"> от 02.02.2022г</w:t>
      </w:r>
      <w:r w:rsidR="00372E7B">
        <w:rPr>
          <w:i/>
          <w:szCs w:val="28"/>
        </w:rPr>
        <w:t xml:space="preserve"> № 6</w:t>
      </w:r>
      <w:r w:rsidR="001A70B3">
        <w:rPr>
          <w:i/>
          <w:szCs w:val="28"/>
        </w:rPr>
        <w:t>)</w:t>
      </w:r>
    </w:p>
    <w:p w:rsidR="003D569A" w:rsidRPr="003D569A" w:rsidRDefault="003D569A" w:rsidP="003D569A">
      <w:pPr>
        <w:jc w:val="center"/>
        <w:rPr>
          <w:b/>
          <w:bCs/>
          <w:sz w:val="28"/>
          <w:szCs w:val="28"/>
        </w:rPr>
      </w:pPr>
    </w:p>
    <w:p w:rsidR="003D569A" w:rsidRPr="003D569A" w:rsidRDefault="003D569A" w:rsidP="003D569A">
      <w:pPr>
        <w:jc w:val="center"/>
        <w:rPr>
          <w:b/>
          <w:bCs/>
          <w:sz w:val="28"/>
          <w:szCs w:val="28"/>
        </w:rPr>
      </w:pPr>
    </w:p>
    <w:p w:rsidR="003D569A" w:rsidRPr="003D569A" w:rsidRDefault="003D569A" w:rsidP="003D569A">
      <w:pPr>
        <w:jc w:val="center"/>
        <w:rPr>
          <w:b/>
          <w:bCs/>
          <w:sz w:val="28"/>
          <w:szCs w:val="28"/>
        </w:rPr>
      </w:pPr>
    </w:p>
    <w:p w:rsidR="003D569A" w:rsidRPr="003D569A" w:rsidRDefault="003D569A" w:rsidP="003D569A">
      <w:pPr>
        <w:jc w:val="center"/>
        <w:rPr>
          <w:b/>
          <w:bCs/>
          <w:sz w:val="28"/>
          <w:szCs w:val="28"/>
        </w:rPr>
      </w:pPr>
    </w:p>
    <w:p w:rsidR="003D569A" w:rsidRPr="003D569A" w:rsidRDefault="003D569A" w:rsidP="003D569A">
      <w:pPr>
        <w:jc w:val="center"/>
        <w:rPr>
          <w:sz w:val="28"/>
          <w:szCs w:val="28"/>
        </w:rPr>
      </w:pPr>
      <w:r w:rsidRPr="003D569A">
        <w:rPr>
          <w:b/>
          <w:bCs/>
          <w:sz w:val="28"/>
          <w:szCs w:val="28"/>
        </w:rPr>
        <w:t>ПОЛОЖЕНИЕ</w:t>
      </w:r>
    </w:p>
    <w:p w:rsidR="003D569A" w:rsidRPr="003D569A" w:rsidRDefault="003D569A" w:rsidP="003D569A">
      <w:pPr>
        <w:jc w:val="center"/>
        <w:rPr>
          <w:sz w:val="28"/>
          <w:szCs w:val="28"/>
        </w:rPr>
      </w:pPr>
      <w:r w:rsidRPr="003D569A">
        <w:rPr>
          <w:b/>
          <w:bCs/>
          <w:sz w:val="28"/>
          <w:szCs w:val="28"/>
        </w:rPr>
        <w:t xml:space="preserve">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w:t>
      </w:r>
      <w:r w:rsidR="00A91C92">
        <w:rPr>
          <w:b/>
          <w:bCs/>
          <w:sz w:val="28"/>
          <w:szCs w:val="28"/>
        </w:rPr>
        <w:t>Никольского</w:t>
      </w:r>
      <w:r w:rsidRPr="003D569A">
        <w:rPr>
          <w:b/>
          <w:bCs/>
          <w:sz w:val="28"/>
          <w:szCs w:val="28"/>
        </w:rPr>
        <w:t xml:space="preserve"> сельского поселения Гагаринского района Смоленской области</w:t>
      </w:r>
    </w:p>
    <w:p w:rsidR="003D569A" w:rsidRPr="003D569A" w:rsidRDefault="003D569A" w:rsidP="003D569A">
      <w:pPr>
        <w:jc w:val="both"/>
        <w:rPr>
          <w:sz w:val="28"/>
          <w:szCs w:val="28"/>
        </w:rPr>
      </w:pPr>
      <w:r w:rsidRPr="003D569A">
        <w:rPr>
          <w:b/>
          <w:bCs/>
          <w:sz w:val="28"/>
          <w:szCs w:val="28"/>
        </w:rPr>
        <w:t> </w:t>
      </w:r>
    </w:p>
    <w:p w:rsidR="003D569A" w:rsidRDefault="003D569A" w:rsidP="003D569A">
      <w:pPr>
        <w:jc w:val="center"/>
        <w:rPr>
          <w:b/>
          <w:bCs/>
          <w:sz w:val="28"/>
          <w:szCs w:val="28"/>
        </w:rPr>
      </w:pPr>
      <w:r w:rsidRPr="003D569A">
        <w:rPr>
          <w:b/>
          <w:bCs/>
          <w:sz w:val="28"/>
          <w:szCs w:val="28"/>
        </w:rPr>
        <w:t>1. Общие положения</w:t>
      </w:r>
    </w:p>
    <w:p w:rsidR="003D569A" w:rsidRPr="003D569A" w:rsidRDefault="003D569A" w:rsidP="003D569A">
      <w:pPr>
        <w:jc w:val="center"/>
        <w:rPr>
          <w:sz w:val="28"/>
          <w:szCs w:val="28"/>
        </w:rPr>
      </w:pPr>
    </w:p>
    <w:p w:rsidR="003D569A" w:rsidRPr="003D569A" w:rsidRDefault="003D569A" w:rsidP="003D569A">
      <w:pPr>
        <w:ind w:firstLine="709"/>
        <w:jc w:val="both"/>
        <w:rPr>
          <w:sz w:val="28"/>
          <w:szCs w:val="28"/>
        </w:rPr>
      </w:pPr>
      <w:r w:rsidRPr="003D569A">
        <w:rPr>
          <w:sz w:val="28"/>
          <w:szCs w:val="28"/>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муниципального образования </w:t>
      </w:r>
      <w:r w:rsidR="00A91C92">
        <w:rPr>
          <w:iCs/>
          <w:sz w:val="28"/>
          <w:szCs w:val="28"/>
        </w:rPr>
        <w:t>Никольского</w:t>
      </w:r>
      <w:r w:rsidRPr="003D569A">
        <w:rPr>
          <w:iCs/>
          <w:sz w:val="28"/>
          <w:szCs w:val="28"/>
        </w:rPr>
        <w:t xml:space="preserve"> сельского поселения Гагаринского района Смоленской области</w:t>
      </w:r>
      <w:r w:rsidRPr="003D569A">
        <w:rPr>
          <w:sz w:val="28"/>
          <w:szCs w:val="28"/>
        </w:rPr>
        <w:t> (далее – муниципальный контроль).</w:t>
      </w:r>
    </w:p>
    <w:p w:rsidR="003D569A" w:rsidRPr="003D569A" w:rsidRDefault="003D569A" w:rsidP="003D569A">
      <w:pPr>
        <w:ind w:firstLine="709"/>
        <w:jc w:val="both"/>
        <w:rPr>
          <w:sz w:val="28"/>
          <w:szCs w:val="28"/>
        </w:rPr>
      </w:pPr>
      <w:proofErr w:type="gramStart"/>
      <w:r w:rsidRPr="003D569A">
        <w:rPr>
          <w:sz w:val="28"/>
          <w:szCs w:val="28"/>
        </w:rPr>
        <w:t>Под муниципальным контролем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roofErr w:type="gramEnd"/>
    </w:p>
    <w:p w:rsidR="003D569A" w:rsidRPr="003D569A" w:rsidRDefault="003D569A" w:rsidP="003D569A">
      <w:pPr>
        <w:ind w:firstLine="709"/>
        <w:jc w:val="both"/>
        <w:rPr>
          <w:sz w:val="28"/>
          <w:szCs w:val="28"/>
        </w:rPr>
      </w:pPr>
      <w:r w:rsidRPr="003D569A">
        <w:rPr>
          <w:sz w:val="28"/>
          <w:szCs w:val="28"/>
        </w:rPr>
        <w:t>1.2. Предметом муниципального контроля является соблюдение обязательных требований к осуществлению эксплуатации объектов дорожного сервиса, размещенных в полосах отвода и (или) придорожных полосах автомобильных дорог общего пользования в границах муниципального образования </w:t>
      </w:r>
      <w:r w:rsidR="00A91C92">
        <w:rPr>
          <w:iCs/>
          <w:sz w:val="28"/>
          <w:szCs w:val="28"/>
        </w:rPr>
        <w:t>Никольского</w:t>
      </w:r>
      <w:r w:rsidRPr="003D569A">
        <w:rPr>
          <w:iCs/>
          <w:sz w:val="28"/>
          <w:szCs w:val="28"/>
        </w:rPr>
        <w:t xml:space="preserve"> сельского поселения Гагаринского района Смоленской области</w:t>
      </w:r>
      <w:r w:rsidRPr="003D569A">
        <w:rPr>
          <w:sz w:val="28"/>
          <w:szCs w:val="28"/>
        </w:rPr>
        <w:t>  (далее – обязательные требования).</w:t>
      </w:r>
    </w:p>
    <w:p w:rsidR="003D569A" w:rsidRPr="003D569A" w:rsidRDefault="003D569A" w:rsidP="003D569A">
      <w:pPr>
        <w:ind w:firstLine="709"/>
        <w:jc w:val="both"/>
        <w:rPr>
          <w:sz w:val="28"/>
          <w:szCs w:val="28"/>
        </w:rPr>
      </w:pPr>
      <w:r w:rsidRPr="003D569A">
        <w:rPr>
          <w:sz w:val="28"/>
          <w:szCs w:val="28"/>
        </w:rPr>
        <w:t>1.3. Муниципальный контроль на территории муниципального образования </w:t>
      </w:r>
      <w:r w:rsidR="00A91C92">
        <w:rPr>
          <w:iCs/>
          <w:sz w:val="28"/>
          <w:szCs w:val="28"/>
        </w:rPr>
        <w:t>Никольского</w:t>
      </w:r>
      <w:r w:rsidRPr="003D569A">
        <w:rPr>
          <w:iCs/>
          <w:sz w:val="28"/>
          <w:szCs w:val="28"/>
        </w:rPr>
        <w:t xml:space="preserve"> сельского поселения</w:t>
      </w:r>
      <w:r>
        <w:rPr>
          <w:iCs/>
          <w:sz w:val="28"/>
          <w:szCs w:val="28"/>
        </w:rPr>
        <w:t xml:space="preserve"> Гагаринского района Смоленской </w:t>
      </w:r>
      <w:r w:rsidRPr="003D569A">
        <w:rPr>
          <w:iCs/>
          <w:sz w:val="28"/>
          <w:szCs w:val="28"/>
        </w:rPr>
        <w:t>области</w:t>
      </w:r>
      <w:r w:rsidRPr="003D569A">
        <w:rPr>
          <w:sz w:val="28"/>
          <w:szCs w:val="28"/>
        </w:rPr>
        <w:t>   осуществляет   </w:t>
      </w:r>
      <w:r>
        <w:rPr>
          <w:sz w:val="28"/>
          <w:szCs w:val="28"/>
        </w:rPr>
        <w:t>А</w:t>
      </w:r>
      <w:r w:rsidRPr="003D569A">
        <w:rPr>
          <w:sz w:val="28"/>
          <w:szCs w:val="28"/>
        </w:rPr>
        <w:t>дминистраци</w:t>
      </w:r>
      <w:r>
        <w:rPr>
          <w:sz w:val="28"/>
          <w:szCs w:val="28"/>
        </w:rPr>
        <w:t>я</w:t>
      </w:r>
      <w:r w:rsidRPr="003D569A">
        <w:rPr>
          <w:sz w:val="28"/>
          <w:szCs w:val="28"/>
        </w:rPr>
        <w:t> </w:t>
      </w:r>
      <w:r w:rsidR="00A91C92">
        <w:rPr>
          <w:iCs/>
          <w:sz w:val="28"/>
          <w:szCs w:val="28"/>
        </w:rPr>
        <w:t>Никольского</w:t>
      </w:r>
      <w:r w:rsidRPr="003D569A">
        <w:rPr>
          <w:iCs/>
          <w:sz w:val="28"/>
          <w:szCs w:val="28"/>
        </w:rPr>
        <w:t xml:space="preserve"> сельского поселения Гагаринского района Смоленской области</w:t>
      </w:r>
      <w:r w:rsidRPr="003D569A">
        <w:rPr>
          <w:sz w:val="28"/>
          <w:szCs w:val="28"/>
        </w:rPr>
        <w:t>,  (далее – Орган муниципального контроля) в соответствии с настоящим Положением.</w:t>
      </w:r>
    </w:p>
    <w:p w:rsidR="003D569A" w:rsidRPr="003D569A" w:rsidRDefault="003D569A" w:rsidP="003D569A">
      <w:pPr>
        <w:ind w:firstLine="709"/>
        <w:jc w:val="both"/>
        <w:rPr>
          <w:sz w:val="28"/>
          <w:szCs w:val="28"/>
        </w:rPr>
      </w:pPr>
      <w:r w:rsidRPr="003D569A">
        <w:rPr>
          <w:sz w:val="28"/>
          <w:szCs w:val="28"/>
        </w:rPr>
        <w:t xml:space="preserve">1.3.1. Должностными лицами </w:t>
      </w:r>
      <w:r>
        <w:rPr>
          <w:sz w:val="28"/>
          <w:szCs w:val="28"/>
        </w:rPr>
        <w:t>А</w:t>
      </w:r>
      <w:r w:rsidRPr="003D569A">
        <w:rPr>
          <w:sz w:val="28"/>
          <w:szCs w:val="28"/>
        </w:rPr>
        <w:t>дминистрации </w:t>
      </w:r>
      <w:r w:rsidR="00A91C92">
        <w:rPr>
          <w:iCs/>
          <w:sz w:val="28"/>
          <w:szCs w:val="28"/>
        </w:rPr>
        <w:t>Никольского</w:t>
      </w:r>
      <w:r w:rsidRPr="003D569A">
        <w:rPr>
          <w:iCs/>
          <w:sz w:val="28"/>
          <w:szCs w:val="28"/>
        </w:rPr>
        <w:t xml:space="preserve"> сельского поселения Гагаринского района Смоленской области</w:t>
      </w:r>
      <w:r w:rsidRPr="003D569A">
        <w:rPr>
          <w:sz w:val="28"/>
          <w:szCs w:val="28"/>
        </w:rPr>
        <w:t>, уполномоченными осуществлять муниципальный контроль, являются специалисты Органа муниципального контроля (далее – инспектор, инспекторы).</w:t>
      </w:r>
    </w:p>
    <w:p w:rsidR="003D569A" w:rsidRPr="003D569A" w:rsidRDefault="003D569A" w:rsidP="003D569A">
      <w:pPr>
        <w:ind w:firstLine="709"/>
        <w:jc w:val="both"/>
        <w:rPr>
          <w:sz w:val="28"/>
          <w:szCs w:val="28"/>
        </w:rPr>
      </w:pPr>
      <w:r>
        <w:rPr>
          <w:sz w:val="28"/>
          <w:szCs w:val="28"/>
        </w:rPr>
        <w:lastRenderedPageBreak/>
        <w:t>1.3.2. Должностным лицом 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 уполномоченным на принятие решения о проведении контрольных (надзорных) мероприятий, является глава  Органа муниципального контроля.</w:t>
      </w:r>
    </w:p>
    <w:p w:rsidR="003D569A" w:rsidRPr="003D569A" w:rsidRDefault="003D569A" w:rsidP="003D569A">
      <w:pPr>
        <w:ind w:firstLine="709"/>
        <w:jc w:val="both"/>
        <w:rPr>
          <w:sz w:val="28"/>
          <w:szCs w:val="28"/>
        </w:rPr>
      </w:pPr>
      <w:r w:rsidRPr="003D569A">
        <w:rPr>
          <w:sz w:val="28"/>
          <w:szCs w:val="28"/>
        </w:rPr>
        <w:t>1.4. При осуществлении муниципального контроля инспекторы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от 31.07.2020 № 248-ФЗ) и иными федеральными законами.</w:t>
      </w:r>
    </w:p>
    <w:p w:rsidR="003D569A" w:rsidRPr="003D569A" w:rsidRDefault="003D569A" w:rsidP="003D569A">
      <w:pPr>
        <w:ind w:firstLine="709"/>
        <w:jc w:val="both"/>
        <w:rPr>
          <w:sz w:val="28"/>
          <w:szCs w:val="28"/>
        </w:rPr>
      </w:pPr>
      <w:r w:rsidRPr="003D569A">
        <w:rPr>
          <w:sz w:val="28"/>
          <w:szCs w:val="28"/>
        </w:rPr>
        <w:t>1.5. Муниципальный контроль осуществляется в отношении граждан, в том числе осуществляющих деятельность в качестве индивидуальных предпринимателей, организаций, в том числе коммерческих и некоммерческих организаций любых форм собственности и организационно-правовых форм, (далее – контролируемые лица).</w:t>
      </w:r>
    </w:p>
    <w:p w:rsidR="003D569A" w:rsidRPr="003D569A" w:rsidRDefault="003D569A" w:rsidP="003D569A">
      <w:pPr>
        <w:ind w:firstLine="709"/>
        <w:jc w:val="both"/>
        <w:rPr>
          <w:sz w:val="28"/>
          <w:szCs w:val="28"/>
        </w:rPr>
      </w:pPr>
      <w:r w:rsidRPr="003D569A">
        <w:rPr>
          <w:sz w:val="28"/>
          <w:szCs w:val="28"/>
        </w:rPr>
        <w:t>1.6. Объектами муниципального контроля являются:</w:t>
      </w:r>
    </w:p>
    <w:p w:rsidR="003D569A" w:rsidRPr="003D569A" w:rsidRDefault="003D569A" w:rsidP="003D569A">
      <w:pPr>
        <w:ind w:firstLine="709"/>
        <w:jc w:val="both"/>
        <w:rPr>
          <w:sz w:val="28"/>
          <w:szCs w:val="28"/>
        </w:rPr>
      </w:pPr>
      <w:r w:rsidRPr="003D569A">
        <w:rPr>
          <w:sz w:val="28"/>
          <w:szCs w:val="28"/>
        </w:rPr>
        <w:t>автомобильная дорога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006763D6" w:rsidRPr="003D569A">
        <w:rPr>
          <w:sz w:val="28"/>
          <w:szCs w:val="28"/>
        </w:rPr>
        <w:t xml:space="preserve"> </w:t>
      </w:r>
      <w:r w:rsidRPr="003D569A">
        <w:rPr>
          <w:sz w:val="28"/>
          <w:szCs w:val="28"/>
        </w:rPr>
        <w:t>и искусственные дорожные сооружения на ней;</w:t>
      </w:r>
    </w:p>
    <w:p w:rsidR="003D569A" w:rsidRPr="003D569A" w:rsidRDefault="003D569A" w:rsidP="003D569A">
      <w:pPr>
        <w:ind w:firstLine="709"/>
        <w:jc w:val="both"/>
        <w:rPr>
          <w:sz w:val="28"/>
          <w:szCs w:val="28"/>
        </w:rPr>
      </w:pPr>
      <w:r w:rsidRPr="003D569A">
        <w:rPr>
          <w:sz w:val="28"/>
          <w:szCs w:val="28"/>
        </w:rPr>
        <w:t>примыкания к автомобильным дорогам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 в том числе примыкания объектов дорожного сервиса;</w:t>
      </w:r>
    </w:p>
    <w:p w:rsidR="003D569A" w:rsidRPr="003D569A" w:rsidRDefault="003D569A" w:rsidP="003D569A">
      <w:pPr>
        <w:ind w:firstLine="709"/>
        <w:jc w:val="both"/>
        <w:rPr>
          <w:sz w:val="28"/>
          <w:szCs w:val="28"/>
        </w:rPr>
      </w:pPr>
      <w:r w:rsidRPr="003D569A">
        <w:rPr>
          <w:sz w:val="28"/>
          <w:szCs w:val="28"/>
        </w:rPr>
        <w:t>объекты дорожного сервиса, расположенные в границах полос отвода и (или) придорожных полос автомобильных дорог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iCs/>
          <w:sz w:val="28"/>
          <w:szCs w:val="28"/>
        </w:rPr>
        <w:t>;</w:t>
      </w:r>
    </w:p>
    <w:p w:rsidR="003D569A" w:rsidRPr="003D569A" w:rsidRDefault="003D569A" w:rsidP="003D569A">
      <w:pPr>
        <w:ind w:firstLine="709"/>
        <w:jc w:val="both"/>
        <w:rPr>
          <w:sz w:val="28"/>
          <w:szCs w:val="28"/>
        </w:rPr>
      </w:pPr>
      <w:r w:rsidRPr="003D569A">
        <w:rPr>
          <w:sz w:val="28"/>
          <w:szCs w:val="28"/>
        </w:rPr>
        <w:t xml:space="preserve">придорожные полосы и полосы </w:t>
      </w:r>
      <w:proofErr w:type="gramStart"/>
      <w:r w:rsidRPr="003D569A">
        <w:rPr>
          <w:sz w:val="28"/>
          <w:szCs w:val="28"/>
        </w:rPr>
        <w:t>отвода</w:t>
      </w:r>
      <w:proofErr w:type="gramEnd"/>
      <w:r w:rsidRPr="003D569A">
        <w:rPr>
          <w:sz w:val="28"/>
          <w:szCs w:val="28"/>
        </w:rPr>
        <w:t xml:space="preserve"> автомобильных дорог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iCs/>
          <w:sz w:val="28"/>
          <w:szCs w:val="28"/>
        </w:rPr>
        <w:t>;</w:t>
      </w:r>
    </w:p>
    <w:p w:rsidR="003D569A" w:rsidRPr="003D569A" w:rsidRDefault="003D569A" w:rsidP="003D569A">
      <w:pPr>
        <w:ind w:firstLine="709"/>
        <w:jc w:val="both"/>
        <w:rPr>
          <w:sz w:val="28"/>
          <w:szCs w:val="28"/>
        </w:rPr>
      </w:pPr>
      <w:r w:rsidRPr="003D569A">
        <w:rPr>
          <w:sz w:val="28"/>
          <w:szCs w:val="28"/>
        </w:rPr>
        <w:t>деятельность по использованию полос отвода и (или) придорожных полос автомобильных дорог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 (далее – объекты).</w:t>
      </w:r>
    </w:p>
    <w:p w:rsidR="003D569A" w:rsidRPr="003D569A" w:rsidRDefault="003D569A" w:rsidP="003D569A">
      <w:pPr>
        <w:ind w:firstLine="709"/>
        <w:jc w:val="both"/>
        <w:rPr>
          <w:sz w:val="28"/>
          <w:szCs w:val="28"/>
        </w:rPr>
      </w:pPr>
      <w:r w:rsidRPr="003D569A">
        <w:rPr>
          <w:sz w:val="28"/>
          <w:szCs w:val="28"/>
        </w:rPr>
        <w:t>1.7. Орган муниципального контроля осуществляет учет объектов муниципального контроля. Учет объектов муниципального контроля осуществляется путем ведения журнала учета объектов муниципального контроля, оформляемого в соответствии с типовой формой, утверждаемой Органом муниципального контроля. Орган муниципального контроля обеспечивает актуальность сведений об объектах муниципального контроля в журнале учета объектов муниципального контроля.</w:t>
      </w:r>
    </w:p>
    <w:p w:rsidR="003D569A" w:rsidRPr="003D569A" w:rsidRDefault="003D569A" w:rsidP="003D569A">
      <w:pPr>
        <w:ind w:firstLine="709"/>
        <w:jc w:val="both"/>
        <w:rPr>
          <w:sz w:val="28"/>
          <w:szCs w:val="28"/>
        </w:rPr>
      </w:pPr>
      <w:r w:rsidRPr="003D569A">
        <w:rPr>
          <w:sz w:val="28"/>
          <w:szCs w:val="28"/>
        </w:rPr>
        <w:t>При сборе, обработке, анализе и учете сведений об объектах муниципального контроля для целей их учета используется информация, представляемая в соответствии с нормативными правовыми актами, информация, получаемая в рамках межведомственного взаимодействия, а также общедоступная информация.</w:t>
      </w:r>
    </w:p>
    <w:p w:rsidR="003D569A" w:rsidRPr="003D569A" w:rsidRDefault="003D569A" w:rsidP="003D569A">
      <w:pPr>
        <w:ind w:firstLine="709"/>
        <w:jc w:val="both"/>
        <w:rPr>
          <w:sz w:val="28"/>
          <w:szCs w:val="28"/>
        </w:rPr>
      </w:pPr>
      <w:r w:rsidRPr="003D569A">
        <w:rPr>
          <w:sz w:val="28"/>
          <w:szCs w:val="28"/>
        </w:rPr>
        <w:t xml:space="preserve">При осуществлении учета объектов муниципального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w:t>
      </w:r>
      <w:r w:rsidRPr="003D569A">
        <w:rPr>
          <w:sz w:val="28"/>
          <w:szCs w:val="28"/>
        </w:rPr>
        <w:lastRenderedPageBreak/>
        <w:t>а также, если соответствующие сведения, документы содержатся в государственных или муниципальных информационных ресурсах.</w:t>
      </w:r>
    </w:p>
    <w:p w:rsidR="003D569A" w:rsidRPr="003D569A" w:rsidRDefault="003D569A" w:rsidP="003D569A">
      <w:pPr>
        <w:ind w:firstLine="709"/>
        <w:jc w:val="both"/>
        <w:rPr>
          <w:sz w:val="28"/>
          <w:szCs w:val="28"/>
        </w:rPr>
      </w:pPr>
      <w:r w:rsidRPr="003D569A">
        <w:rPr>
          <w:sz w:val="28"/>
          <w:szCs w:val="28"/>
        </w:rPr>
        <w:t>1.8.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от 31.07.2020 № 248-ФЗ.</w:t>
      </w:r>
    </w:p>
    <w:p w:rsidR="003D569A" w:rsidRPr="003D569A" w:rsidRDefault="003D569A" w:rsidP="003D569A">
      <w:pPr>
        <w:ind w:firstLine="709"/>
        <w:jc w:val="both"/>
        <w:rPr>
          <w:sz w:val="28"/>
          <w:szCs w:val="28"/>
        </w:rPr>
      </w:pPr>
      <w:r w:rsidRPr="003D569A">
        <w:rPr>
          <w:sz w:val="28"/>
          <w:szCs w:val="28"/>
        </w:rPr>
        <w:t>1.9. Система оценки и управления рисками при осуществлении муниципального контроля не применяется.</w:t>
      </w:r>
    </w:p>
    <w:p w:rsidR="003D569A" w:rsidRPr="003D569A" w:rsidRDefault="003D569A" w:rsidP="003D569A">
      <w:pPr>
        <w:ind w:firstLine="709"/>
        <w:jc w:val="both"/>
        <w:rPr>
          <w:sz w:val="28"/>
          <w:szCs w:val="28"/>
        </w:rPr>
      </w:pPr>
      <w:r w:rsidRPr="003D569A">
        <w:rPr>
          <w:sz w:val="28"/>
          <w:szCs w:val="28"/>
        </w:rPr>
        <w:t>1.10. Решения и действия (бездействие) инспекторов, осуществляющих муниципальный контроль, могут быть обжалованы в порядке, установленном законодательством Российской Федерации.</w:t>
      </w:r>
    </w:p>
    <w:p w:rsidR="003D569A" w:rsidRPr="003D569A" w:rsidRDefault="003D569A" w:rsidP="003D569A">
      <w:pPr>
        <w:ind w:firstLine="709"/>
        <w:jc w:val="both"/>
        <w:rPr>
          <w:sz w:val="28"/>
          <w:szCs w:val="28"/>
        </w:rPr>
      </w:pPr>
      <w:r w:rsidRPr="003D569A">
        <w:rPr>
          <w:sz w:val="28"/>
          <w:szCs w:val="28"/>
        </w:rPr>
        <w:t>1.11. Оценка результативности и эффективности осуществления муниципального контроля осуществляется на основании статьи 30 Федерального закона от 31.07.2020 № 248-ФЗ.</w:t>
      </w:r>
    </w:p>
    <w:p w:rsidR="003D569A" w:rsidRDefault="003D569A" w:rsidP="003D569A">
      <w:pPr>
        <w:ind w:firstLine="709"/>
        <w:jc w:val="both"/>
        <w:rPr>
          <w:sz w:val="28"/>
          <w:szCs w:val="28"/>
        </w:rPr>
      </w:pPr>
      <w:r w:rsidRPr="003D569A">
        <w:rPr>
          <w:sz w:val="28"/>
          <w:szCs w:val="28"/>
        </w:rPr>
        <w:t>Ключевые показатели муниципального контроля и их целевые значения, индикативные показатели для муниципального контроля утверждаются решением </w:t>
      </w:r>
      <w:r w:rsidR="006763D6">
        <w:rPr>
          <w:sz w:val="28"/>
          <w:szCs w:val="28"/>
        </w:rPr>
        <w:t xml:space="preserve">Совета депутатов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w:t>
      </w:r>
    </w:p>
    <w:p w:rsidR="006763D6" w:rsidRPr="003D569A" w:rsidRDefault="006763D6" w:rsidP="003D569A">
      <w:pPr>
        <w:ind w:firstLine="709"/>
        <w:jc w:val="both"/>
        <w:rPr>
          <w:sz w:val="28"/>
          <w:szCs w:val="28"/>
        </w:rPr>
      </w:pPr>
    </w:p>
    <w:p w:rsidR="003D569A" w:rsidRPr="003D569A" w:rsidRDefault="003D569A" w:rsidP="006763D6">
      <w:pPr>
        <w:jc w:val="center"/>
        <w:rPr>
          <w:sz w:val="28"/>
          <w:szCs w:val="28"/>
        </w:rPr>
      </w:pPr>
      <w:r w:rsidRPr="003D569A">
        <w:rPr>
          <w:b/>
          <w:bCs/>
          <w:sz w:val="28"/>
          <w:szCs w:val="28"/>
        </w:rPr>
        <w:t xml:space="preserve">2. Профилактика рисков причинения вреда (ущерба) </w:t>
      </w:r>
      <w:proofErr w:type="gramStart"/>
      <w:r w:rsidRPr="003D569A">
        <w:rPr>
          <w:b/>
          <w:bCs/>
          <w:sz w:val="28"/>
          <w:szCs w:val="28"/>
        </w:rPr>
        <w:t>охраняемым</w:t>
      </w:r>
      <w:proofErr w:type="gramEnd"/>
    </w:p>
    <w:p w:rsidR="003D569A" w:rsidRDefault="003D569A" w:rsidP="006763D6">
      <w:pPr>
        <w:jc w:val="center"/>
        <w:rPr>
          <w:b/>
          <w:bCs/>
          <w:sz w:val="28"/>
          <w:szCs w:val="28"/>
        </w:rPr>
      </w:pPr>
      <w:r w:rsidRPr="003D569A">
        <w:rPr>
          <w:b/>
          <w:bCs/>
          <w:sz w:val="28"/>
          <w:szCs w:val="28"/>
        </w:rPr>
        <w:t>законом ценностям при осуществлении муниципального контроля</w:t>
      </w:r>
    </w:p>
    <w:p w:rsidR="006763D6" w:rsidRPr="003D569A" w:rsidRDefault="006763D6" w:rsidP="006763D6">
      <w:pPr>
        <w:ind w:firstLine="709"/>
        <w:jc w:val="center"/>
        <w:rPr>
          <w:sz w:val="28"/>
          <w:szCs w:val="28"/>
        </w:rPr>
      </w:pPr>
    </w:p>
    <w:p w:rsidR="003D569A" w:rsidRPr="003D569A" w:rsidRDefault="003D569A" w:rsidP="006763D6">
      <w:pPr>
        <w:ind w:firstLine="709"/>
        <w:jc w:val="both"/>
        <w:rPr>
          <w:sz w:val="28"/>
          <w:szCs w:val="28"/>
        </w:rPr>
      </w:pPr>
      <w:r w:rsidRPr="003D569A">
        <w:rPr>
          <w:sz w:val="28"/>
          <w:szCs w:val="28"/>
        </w:rPr>
        <w:t>2.1.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приоритетными по отношению к проведению контрольных (надзорных) мероприятий.</w:t>
      </w:r>
    </w:p>
    <w:p w:rsidR="003D569A" w:rsidRPr="003D569A" w:rsidRDefault="003D569A" w:rsidP="006763D6">
      <w:pPr>
        <w:ind w:firstLine="709"/>
        <w:jc w:val="both"/>
        <w:rPr>
          <w:sz w:val="28"/>
          <w:szCs w:val="28"/>
        </w:rPr>
      </w:pPr>
      <w:bookmarkStart w:id="0" w:name="P85"/>
      <w:bookmarkEnd w:id="0"/>
      <w:r w:rsidRPr="003D569A">
        <w:rPr>
          <w:sz w:val="28"/>
          <w:szCs w:val="28"/>
        </w:rPr>
        <w:t>2.2.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 Органа муниципального контроля в соответствии с законодательством.</w:t>
      </w:r>
    </w:p>
    <w:p w:rsidR="003D569A" w:rsidRPr="003D569A" w:rsidRDefault="003D569A" w:rsidP="006763D6">
      <w:pPr>
        <w:ind w:firstLine="709"/>
        <w:jc w:val="both"/>
        <w:rPr>
          <w:sz w:val="28"/>
          <w:szCs w:val="28"/>
        </w:rPr>
      </w:pPr>
      <w:r w:rsidRPr="003D569A">
        <w:rPr>
          <w:sz w:val="28"/>
          <w:szCs w:val="28"/>
        </w:rPr>
        <w:t>2.3. При осуществлении муниципального контроля могут проводиться следующие виды профилактических мероприятий:</w:t>
      </w:r>
    </w:p>
    <w:p w:rsidR="003D569A" w:rsidRPr="003D569A" w:rsidRDefault="003D569A" w:rsidP="006763D6">
      <w:pPr>
        <w:ind w:firstLine="709"/>
        <w:jc w:val="both"/>
        <w:rPr>
          <w:sz w:val="28"/>
          <w:szCs w:val="28"/>
        </w:rPr>
      </w:pPr>
      <w:r w:rsidRPr="003D569A">
        <w:rPr>
          <w:sz w:val="28"/>
          <w:szCs w:val="28"/>
        </w:rPr>
        <w:t>информирование;</w:t>
      </w:r>
    </w:p>
    <w:p w:rsidR="003D569A" w:rsidRPr="003D569A" w:rsidRDefault="003D569A" w:rsidP="006763D6">
      <w:pPr>
        <w:ind w:firstLine="709"/>
        <w:jc w:val="both"/>
        <w:rPr>
          <w:sz w:val="28"/>
          <w:szCs w:val="28"/>
        </w:rPr>
      </w:pPr>
      <w:r w:rsidRPr="003D569A">
        <w:rPr>
          <w:sz w:val="28"/>
          <w:szCs w:val="28"/>
        </w:rPr>
        <w:t>консультирование.</w:t>
      </w:r>
    </w:p>
    <w:p w:rsidR="003D569A" w:rsidRPr="003D569A" w:rsidRDefault="003D569A" w:rsidP="006763D6">
      <w:pPr>
        <w:ind w:firstLine="709"/>
        <w:jc w:val="both"/>
        <w:rPr>
          <w:sz w:val="28"/>
          <w:szCs w:val="28"/>
        </w:rPr>
      </w:pPr>
      <w:r w:rsidRPr="003D569A">
        <w:rPr>
          <w:sz w:val="28"/>
          <w:szCs w:val="28"/>
        </w:rPr>
        <w:t>2.3.1. </w:t>
      </w:r>
      <w:proofErr w:type="gramStart"/>
      <w:r w:rsidRPr="003D569A">
        <w:rPr>
          <w:sz w:val="28"/>
          <w:szCs w:val="28"/>
        </w:rPr>
        <w:t>Информирование осуществляется посредством размещения сведений, предусмотренных </w:t>
      </w:r>
      <w:hyperlink r:id="rId6" w:history="1">
        <w:r w:rsidRPr="001A70B3">
          <w:rPr>
            <w:rStyle w:val="a5"/>
            <w:color w:val="auto"/>
            <w:sz w:val="28"/>
            <w:szCs w:val="28"/>
            <w:u w:val="none"/>
          </w:rPr>
          <w:t>частью 3 статьи 46</w:t>
        </w:r>
      </w:hyperlink>
      <w:r w:rsidRPr="001A70B3">
        <w:rPr>
          <w:sz w:val="28"/>
          <w:szCs w:val="28"/>
        </w:rPr>
        <w:t> Ф</w:t>
      </w:r>
      <w:r w:rsidRPr="003D569A">
        <w:rPr>
          <w:sz w:val="28"/>
          <w:szCs w:val="28"/>
        </w:rPr>
        <w:t xml:space="preserve">едерального закона от 31.07.2020 № 248-ФЗ на официальном сайте </w:t>
      </w:r>
      <w:r w:rsidR="006763D6">
        <w:rPr>
          <w:sz w:val="28"/>
          <w:szCs w:val="28"/>
        </w:rPr>
        <w:t>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006763D6" w:rsidRPr="003D569A">
        <w:rPr>
          <w:sz w:val="28"/>
          <w:szCs w:val="28"/>
        </w:rPr>
        <w:t xml:space="preserve"> </w:t>
      </w:r>
      <w:r w:rsidRPr="003D569A">
        <w:rPr>
          <w:sz w:val="28"/>
          <w:szCs w:val="28"/>
        </w:rPr>
        <w:t>в информационно-телекоммуникационной сети «Интернет» (далее – сеть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3D569A" w:rsidRPr="003D569A" w:rsidRDefault="003D569A" w:rsidP="006763D6">
      <w:pPr>
        <w:ind w:firstLine="709"/>
        <w:jc w:val="both"/>
        <w:rPr>
          <w:sz w:val="28"/>
          <w:szCs w:val="28"/>
        </w:rPr>
      </w:pPr>
      <w:r w:rsidRPr="003D569A">
        <w:rPr>
          <w:sz w:val="28"/>
          <w:szCs w:val="28"/>
        </w:rPr>
        <w:t>Размещенные сведения на вышеуказанном официальном сайте поддерживаются в актуальном состоянии.</w:t>
      </w:r>
    </w:p>
    <w:p w:rsidR="003D569A" w:rsidRPr="003D569A" w:rsidRDefault="003D569A" w:rsidP="006763D6">
      <w:pPr>
        <w:ind w:firstLine="709"/>
        <w:jc w:val="both"/>
        <w:rPr>
          <w:sz w:val="28"/>
          <w:szCs w:val="28"/>
        </w:rPr>
      </w:pPr>
      <w:r w:rsidRPr="003D569A">
        <w:rPr>
          <w:sz w:val="28"/>
          <w:szCs w:val="28"/>
        </w:rPr>
        <w:t>Должностные лица, ответственные за размещение информации, предусмотренной настоящим положением, определяются распоряжением Органа муниципального контроля.</w:t>
      </w:r>
    </w:p>
    <w:p w:rsidR="003D569A" w:rsidRPr="003D569A" w:rsidRDefault="003D569A" w:rsidP="006763D6">
      <w:pPr>
        <w:ind w:firstLine="709"/>
        <w:jc w:val="both"/>
        <w:rPr>
          <w:sz w:val="28"/>
          <w:szCs w:val="28"/>
        </w:rPr>
      </w:pPr>
      <w:bookmarkStart w:id="1" w:name="P146"/>
      <w:bookmarkEnd w:id="1"/>
      <w:r w:rsidRPr="003D569A">
        <w:rPr>
          <w:sz w:val="28"/>
          <w:szCs w:val="28"/>
        </w:rPr>
        <w:lastRenderedPageBreak/>
        <w:t>2.3.2. Консультирование контролируемых лиц и их представителей осуществляется инспектором по вопросам, связанным с организацией и осуществлением муниципального контроля.</w:t>
      </w:r>
    </w:p>
    <w:p w:rsidR="003D569A" w:rsidRPr="003D569A" w:rsidRDefault="003D569A" w:rsidP="006763D6">
      <w:pPr>
        <w:ind w:firstLine="709"/>
        <w:jc w:val="both"/>
        <w:rPr>
          <w:sz w:val="28"/>
          <w:szCs w:val="28"/>
        </w:rPr>
      </w:pPr>
      <w:r w:rsidRPr="003D569A">
        <w:rPr>
          <w:sz w:val="28"/>
          <w:szCs w:val="28"/>
        </w:rPr>
        <w:t>Консультирование осуществляется без взимания платы.</w:t>
      </w:r>
    </w:p>
    <w:p w:rsidR="003D569A" w:rsidRPr="003D569A" w:rsidRDefault="003D569A" w:rsidP="006763D6">
      <w:pPr>
        <w:ind w:firstLine="709"/>
        <w:jc w:val="both"/>
        <w:rPr>
          <w:sz w:val="28"/>
          <w:szCs w:val="28"/>
        </w:rPr>
      </w:pPr>
      <w:r w:rsidRPr="003D569A">
        <w:rPr>
          <w:sz w:val="28"/>
          <w:szCs w:val="28"/>
        </w:rPr>
        <w:t xml:space="preserve">Консультирование может осуществляться инспектором по телефону, посредством </w:t>
      </w:r>
      <w:proofErr w:type="spellStart"/>
      <w:r w:rsidRPr="003D569A">
        <w:rPr>
          <w:sz w:val="28"/>
          <w:szCs w:val="28"/>
        </w:rPr>
        <w:t>видео-конференц-связи</w:t>
      </w:r>
      <w:proofErr w:type="spellEnd"/>
      <w:r w:rsidRPr="003D569A">
        <w:rPr>
          <w:sz w:val="28"/>
          <w:szCs w:val="28"/>
        </w:rPr>
        <w:t>, на личном приеме либо в ходе проведения профилактического мероприятия, контрольного (надзорного) мероприятия.</w:t>
      </w:r>
    </w:p>
    <w:p w:rsidR="003D569A" w:rsidRPr="003D569A" w:rsidRDefault="003D569A" w:rsidP="006763D6">
      <w:pPr>
        <w:ind w:firstLine="709"/>
        <w:jc w:val="both"/>
        <w:rPr>
          <w:sz w:val="28"/>
          <w:szCs w:val="28"/>
        </w:rPr>
      </w:pPr>
      <w:r w:rsidRPr="003D569A">
        <w:rPr>
          <w:sz w:val="28"/>
          <w:szCs w:val="28"/>
        </w:rPr>
        <w:t>Время консультирования не должно превышать 15 минут.</w:t>
      </w:r>
    </w:p>
    <w:p w:rsidR="003D569A" w:rsidRPr="003D569A" w:rsidRDefault="003D569A" w:rsidP="006763D6">
      <w:pPr>
        <w:ind w:firstLine="709"/>
        <w:jc w:val="both"/>
        <w:rPr>
          <w:sz w:val="28"/>
          <w:szCs w:val="28"/>
        </w:rPr>
      </w:pPr>
      <w:r w:rsidRPr="003D569A">
        <w:rPr>
          <w:sz w:val="28"/>
          <w:szCs w:val="28"/>
        </w:rPr>
        <w:t xml:space="preserve">Личный прием граждан проводится инспекторами. Информация о месте приема, а также об установленных для приема днях и часах размещается на официальном сайте </w:t>
      </w:r>
      <w:r w:rsidR="006763D6">
        <w:rPr>
          <w:sz w:val="28"/>
          <w:szCs w:val="28"/>
        </w:rPr>
        <w:t>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iCs/>
          <w:sz w:val="28"/>
          <w:szCs w:val="28"/>
        </w:rPr>
        <w:t> </w:t>
      </w:r>
      <w:r w:rsidRPr="003D569A">
        <w:rPr>
          <w:sz w:val="28"/>
          <w:szCs w:val="28"/>
        </w:rPr>
        <w:t>в сети «Интернет».</w:t>
      </w:r>
    </w:p>
    <w:p w:rsidR="003D569A" w:rsidRPr="003D569A" w:rsidRDefault="003D569A" w:rsidP="006763D6">
      <w:pPr>
        <w:ind w:firstLine="709"/>
        <w:jc w:val="both"/>
        <w:rPr>
          <w:sz w:val="28"/>
          <w:szCs w:val="28"/>
        </w:rPr>
      </w:pPr>
      <w:r w:rsidRPr="003D569A">
        <w:rPr>
          <w:sz w:val="28"/>
          <w:szCs w:val="28"/>
        </w:rPr>
        <w:t>Консультирование осуществляется по следующим вопросам:</w:t>
      </w:r>
    </w:p>
    <w:p w:rsidR="003D569A" w:rsidRPr="003D569A" w:rsidRDefault="003D569A" w:rsidP="006763D6">
      <w:pPr>
        <w:ind w:firstLine="709"/>
        <w:jc w:val="both"/>
        <w:rPr>
          <w:sz w:val="28"/>
          <w:szCs w:val="28"/>
        </w:rPr>
      </w:pPr>
      <w:r w:rsidRPr="003D569A">
        <w:rPr>
          <w:sz w:val="28"/>
          <w:szCs w:val="28"/>
        </w:rPr>
        <w:t>организация и осуществление муниципального контроля;</w:t>
      </w:r>
    </w:p>
    <w:p w:rsidR="003D569A" w:rsidRPr="003D569A" w:rsidRDefault="003D569A" w:rsidP="006763D6">
      <w:pPr>
        <w:ind w:firstLine="709"/>
        <w:jc w:val="both"/>
        <w:rPr>
          <w:sz w:val="28"/>
          <w:szCs w:val="28"/>
        </w:rPr>
      </w:pPr>
      <w:r w:rsidRPr="003D569A">
        <w:rPr>
          <w:sz w:val="28"/>
          <w:szCs w:val="28"/>
        </w:rPr>
        <w:t>порядок осуществления профилактических, контрольных (надзорных) мероприятий, установленных настоящим положением.</w:t>
      </w:r>
    </w:p>
    <w:p w:rsidR="003D569A" w:rsidRPr="003D569A" w:rsidRDefault="003D569A" w:rsidP="006763D6">
      <w:pPr>
        <w:ind w:firstLine="709"/>
        <w:jc w:val="both"/>
        <w:rPr>
          <w:sz w:val="28"/>
          <w:szCs w:val="28"/>
        </w:rPr>
      </w:pPr>
      <w:r w:rsidRPr="003D569A">
        <w:rPr>
          <w:sz w:val="28"/>
          <w:szCs w:val="28"/>
        </w:rPr>
        <w:t>Консультирование в письменной форме осуществляется инспекторами в следующих случаях:</w:t>
      </w:r>
    </w:p>
    <w:p w:rsidR="003D569A" w:rsidRPr="003D569A" w:rsidRDefault="003D569A" w:rsidP="006763D6">
      <w:pPr>
        <w:ind w:firstLine="709"/>
        <w:jc w:val="both"/>
        <w:rPr>
          <w:sz w:val="28"/>
          <w:szCs w:val="28"/>
        </w:rPr>
      </w:pPr>
      <w:r w:rsidRPr="003D569A">
        <w:rPr>
          <w:sz w:val="28"/>
          <w:szCs w:val="28"/>
        </w:rPr>
        <w:t>контролируемым лицом представлен письменный запрос о предоставлении письменного ответа по вопросам консультирования;</w:t>
      </w:r>
    </w:p>
    <w:p w:rsidR="003D569A" w:rsidRPr="003D569A" w:rsidRDefault="003D569A" w:rsidP="006763D6">
      <w:pPr>
        <w:ind w:firstLine="709"/>
        <w:jc w:val="both"/>
        <w:rPr>
          <w:sz w:val="28"/>
          <w:szCs w:val="28"/>
        </w:rPr>
      </w:pPr>
      <w:r w:rsidRPr="003D569A">
        <w:rPr>
          <w:sz w:val="28"/>
          <w:szCs w:val="28"/>
        </w:rPr>
        <w:t>за время консультирования предоставить ответ на поставленные вопросы невозможно;</w:t>
      </w:r>
    </w:p>
    <w:p w:rsidR="003D569A" w:rsidRPr="003D569A" w:rsidRDefault="003D569A" w:rsidP="006763D6">
      <w:pPr>
        <w:ind w:firstLine="709"/>
        <w:jc w:val="both"/>
        <w:rPr>
          <w:sz w:val="28"/>
          <w:szCs w:val="28"/>
        </w:rPr>
      </w:pPr>
      <w:r w:rsidRPr="003D569A">
        <w:rPr>
          <w:sz w:val="28"/>
          <w:szCs w:val="28"/>
        </w:rPr>
        <w:t>ответ на поставленные вопросы требует дополнительного запроса сведений от органов власти или иных лиц.</w:t>
      </w:r>
    </w:p>
    <w:p w:rsidR="003D569A" w:rsidRPr="003D569A" w:rsidRDefault="003D569A" w:rsidP="006763D6">
      <w:pPr>
        <w:ind w:firstLine="709"/>
        <w:jc w:val="both"/>
        <w:rPr>
          <w:sz w:val="28"/>
          <w:szCs w:val="28"/>
        </w:rPr>
      </w:pPr>
      <w:r w:rsidRPr="003D569A">
        <w:rPr>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3D569A" w:rsidRPr="003D569A" w:rsidRDefault="003D569A" w:rsidP="006763D6">
      <w:pPr>
        <w:ind w:firstLine="709"/>
        <w:jc w:val="both"/>
        <w:rPr>
          <w:sz w:val="28"/>
          <w:szCs w:val="28"/>
        </w:rPr>
      </w:pPr>
      <w:r w:rsidRPr="003D569A">
        <w:rPr>
          <w:sz w:val="28"/>
          <w:szCs w:val="28"/>
        </w:rPr>
        <w:t>Орган муниципального контроля осуществляет учет консультирований, который проводится посредством внесения соответствующей записи в журнал учета консультирований.</w:t>
      </w:r>
    </w:p>
    <w:p w:rsidR="003D569A" w:rsidRPr="003D569A" w:rsidRDefault="003D569A" w:rsidP="006763D6">
      <w:pPr>
        <w:ind w:firstLine="709"/>
        <w:jc w:val="both"/>
        <w:rPr>
          <w:sz w:val="28"/>
          <w:szCs w:val="28"/>
        </w:rPr>
      </w:pPr>
      <w:r w:rsidRPr="003D569A">
        <w:rPr>
          <w:sz w:val="28"/>
          <w:szCs w:val="28"/>
        </w:rPr>
        <w:t>При проведении консультирования во время контрольных (надзорных) мероприятий запись о проведенной консультации отражается в акте контрольного (надзорного) мероприятия.</w:t>
      </w:r>
    </w:p>
    <w:p w:rsidR="003D569A" w:rsidRDefault="003D569A" w:rsidP="006763D6">
      <w:pPr>
        <w:ind w:firstLine="709"/>
        <w:jc w:val="both"/>
        <w:rPr>
          <w:sz w:val="28"/>
          <w:szCs w:val="28"/>
        </w:rPr>
      </w:pPr>
      <w:r w:rsidRPr="003D569A">
        <w:rPr>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6763D6">
        <w:rPr>
          <w:sz w:val="28"/>
          <w:szCs w:val="28"/>
        </w:rPr>
        <w:t>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006763D6" w:rsidRPr="003D569A">
        <w:rPr>
          <w:sz w:val="28"/>
          <w:szCs w:val="28"/>
        </w:rPr>
        <w:t xml:space="preserve"> </w:t>
      </w:r>
      <w:r w:rsidRPr="003D569A">
        <w:rPr>
          <w:sz w:val="28"/>
          <w:szCs w:val="28"/>
        </w:rPr>
        <w:t>в сети «Интернет» письменного разъяснения, подписанного должностным лицом.</w:t>
      </w:r>
    </w:p>
    <w:p w:rsidR="006763D6" w:rsidRPr="003D569A" w:rsidRDefault="006763D6" w:rsidP="006763D6">
      <w:pPr>
        <w:ind w:firstLine="709"/>
        <w:jc w:val="both"/>
        <w:rPr>
          <w:sz w:val="28"/>
          <w:szCs w:val="28"/>
        </w:rPr>
      </w:pPr>
    </w:p>
    <w:p w:rsidR="006763D6" w:rsidRDefault="003D569A" w:rsidP="006763D6">
      <w:pPr>
        <w:jc w:val="center"/>
        <w:rPr>
          <w:b/>
          <w:bCs/>
          <w:sz w:val="28"/>
          <w:szCs w:val="28"/>
        </w:rPr>
      </w:pPr>
      <w:r w:rsidRPr="003D569A">
        <w:rPr>
          <w:b/>
          <w:bCs/>
          <w:sz w:val="28"/>
          <w:szCs w:val="28"/>
        </w:rPr>
        <w:t>3. Порядок организации муниципального</w:t>
      </w:r>
      <w:r w:rsidR="006763D6">
        <w:rPr>
          <w:b/>
          <w:bCs/>
          <w:sz w:val="28"/>
          <w:szCs w:val="28"/>
        </w:rPr>
        <w:t xml:space="preserve"> к</w:t>
      </w:r>
      <w:r w:rsidRPr="003D569A">
        <w:rPr>
          <w:b/>
          <w:bCs/>
          <w:sz w:val="28"/>
          <w:szCs w:val="28"/>
        </w:rPr>
        <w:t>онтроля</w:t>
      </w:r>
    </w:p>
    <w:p w:rsidR="006763D6" w:rsidRPr="003D569A" w:rsidRDefault="006763D6" w:rsidP="006763D6">
      <w:pPr>
        <w:jc w:val="center"/>
        <w:rPr>
          <w:sz w:val="28"/>
          <w:szCs w:val="28"/>
        </w:rPr>
      </w:pPr>
    </w:p>
    <w:p w:rsidR="003D569A" w:rsidRPr="003D569A" w:rsidRDefault="003D569A" w:rsidP="006763D6">
      <w:pPr>
        <w:ind w:firstLine="709"/>
        <w:jc w:val="both"/>
        <w:rPr>
          <w:sz w:val="28"/>
          <w:szCs w:val="28"/>
        </w:rPr>
      </w:pPr>
      <w:r w:rsidRPr="003D569A">
        <w:rPr>
          <w:sz w:val="28"/>
          <w:szCs w:val="28"/>
        </w:rPr>
        <w:t>3.1. В рамках осуществления муниципального контроля при взаимодействии с контролируемым лицом проводятся следующие контрольные (надзорные) мероприятия:</w:t>
      </w:r>
    </w:p>
    <w:p w:rsidR="003D569A" w:rsidRPr="003D569A" w:rsidRDefault="003D569A" w:rsidP="006763D6">
      <w:pPr>
        <w:ind w:firstLine="709"/>
        <w:jc w:val="both"/>
        <w:rPr>
          <w:sz w:val="28"/>
          <w:szCs w:val="28"/>
        </w:rPr>
      </w:pPr>
      <w:r w:rsidRPr="003D569A">
        <w:rPr>
          <w:sz w:val="28"/>
          <w:szCs w:val="28"/>
        </w:rPr>
        <w:t>инспекционный визит;</w:t>
      </w:r>
    </w:p>
    <w:p w:rsidR="003D569A" w:rsidRPr="003D569A" w:rsidRDefault="003D569A" w:rsidP="006763D6">
      <w:pPr>
        <w:ind w:firstLine="709"/>
        <w:jc w:val="both"/>
        <w:rPr>
          <w:sz w:val="28"/>
          <w:szCs w:val="28"/>
        </w:rPr>
      </w:pPr>
      <w:r w:rsidRPr="003D569A">
        <w:rPr>
          <w:sz w:val="28"/>
          <w:szCs w:val="28"/>
        </w:rPr>
        <w:lastRenderedPageBreak/>
        <w:t>рейдовый осмотр;</w:t>
      </w:r>
    </w:p>
    <w:p w:rsidR="003D569A" w:rsidRPr="003D569A" w:rsidRDefault="003D569A" w:rsidP="006763D6">
      <w:pPr>
        <w:ind w:firstLine="709"/>
        <w:jc w:val="both"/>
        <w:rPr>
          <w:sz w:val="28"/>
          <w:szCs w:val="28"/>
        </w:rPr>
      </w:pPr>
      <w:r w:rsidRPr="003D569A">
        <w:rPr>
          <w:sz w:val="28"/>
          <w:szCs w:val="28"/>
        </w:rPr>
        <w:t>документарная проверка.</w:t>
      </w:r>
    </w:p>
    <w:p w:rsidR="003D569A" w:rsidRPr="003D569A" w:rsidRDefault="003D569A" w:rsidP="006763D6">
      <w:pPr>
        <w:ind w:firstLine="709"/>
        <w:jc w:val="both"/>
        <w:rPr>
          <w:sz w:val="28"/>
          <w:szCs w:val="28"/>
        </w:rPr>
      </w:pPr>
      <w:r w:rsidRPr="003D569A">
        <w:rPr>
          <w:sz w:val="28"/>
          <w:szCs w:val="28"/>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3D569A" w:rsidRPr="003D569A" w:rsidRDefault="003D569A" w:rsidP="006763D6">
      <w:pPr>
        <w:ind w:firstLine="709"/>
        <w:jc w:val="both"/>
        <w:rPr>
          <w:sz w:val="28"/>
          <w:szCs w:val="28"/>
        </w:rPr>
      </w:pPr>
      <w:r w:rsidRPr="003D569A">
        <w:rPr>
          <w:sz w:val="28"/>
          <w:szCs w:val="28"/>
        </w:rPr>
        <w:t>наблюдение за соблюдением обязательных требований (мониторинг безопасности);</w:t>
      </w:r>
    </w:p>
    <w:p w:rsidR="003D569A" w:rsidRPr="003D569A" w:rsidRDefault="003D569A" w:rsidP="006763D6">
      <w:pPr>
        <w:ind w:firstLine="709"/>
        <w:jc w:val="both"/>
        <w:rPr>
          <w:sz w:val="28"/>
          <w:szCs w:val="28"/>
        </w:rPr>
      </w:pPr>
      <w:r w:rsidRPr="003D569A">
        <w:rPr>
          <w:sz w:val="28"/>
          <w:szCs w:val="28"/>
        </w:rPr>
        <w:t>выездное обследование.</w:t>
      </w:r>
    </w:p>
    <w:p w:rsidR="003D569A" w:rsidRPr="003D569A" w:rsidRDefault="003D569A" w:rsidP="006763D6">
      <w:pPr>
        <w:ind w:firstLine="709"/>
        <w:jc w:val="both"/>
        <w:rPr>
          <w:sz w:val="28"/>
          <w:szCs w:val="28"/>
        </w:rPr>
      </w:pPr>
      <w:r w:rsidRPr="003D569A">
        <w:rPr>
          <w:sz w:val="28"/>
          <w:szCs w:val="28"/>
        </w:rPr>
        <w:t>3.2. Контрольные (надзорные) мероприятия, за исключением контрольных (надзорных) мероприятий без взаимодействия, могут проводиться на внеплановой основе.</w:t>
      </w:r>
    </w:p>
    <w:p w:rsidR="003D569A" w:rsidRPr="003D569A" w:rsidRDefault="003D569A" w:rsidP="006763D6">
      <w:pPr>
        <w:ind w:firstLine="709"/>
        <w:jc w:val="both"/>
        <w:rPr>
          <w:sz w:val="28"/>
          <w:szCs w:val="28"/>
        </w:rPr>
      </w:pPr>
      <w:r w:rsidRPr="003D569A">
        <w:rPr>
          <w:sz w:val="28"/>
          <w:szCs w:val="28"/>
        </w:rPr>
        <w:t>Плановые контрольные (надзорные) мероприятия при осуществлении муниципального контроля не проводятся.</w:t>
      </w:r>
    </w:p>
    <w:p w:rsidR="003D569A" w:rsidRDefault="003D569A" w:rsidP="006763D6">
      <w:pPr>
        <w:ind w:firstLine="709"/>
        <w:jc w:val="both"/>
        <w:rPr>
          <w:sz w:val="28"/>
          <w:szCs w:val="28"/>
        </w:rPr>
      </w:pPr>
      <w:r w:rsidRPr="003D569A">
        <w:rPr>
          <w:sz w:val="28"/>
          <w:szCs w:val="28"/>
        </w:rPr>
        <w:t>3.3. Внеплановые контрольные (надзорные) мероприятия проводятся при наличии оснований, предусмотренных </w:t>
      </w:r>
      <w:hyperlink r:id="rId7" w:history="1">
        <w:r w:rsidRPr="001A70B3">
          <w:rPr>
            <w:rStyle w:val="a5"/>
            <w:color w:val="auto"/>
            <w:sz w:val="28"/>
            <w:szCs w:val="28"/>
            <w:u w:val="none"/>
          </w:rPr>
          <w:t>пунктами 1</w:t>
        </w:r>
      </w:hyperlink>
      <w:r w:rsidRPr="001A70B3">
        <w:rPr>
          <w:sz w:val="28"/>
          <w:szCs w:val="28"/>
        </w:rPr>
        <w:t>, </w:t>
      </w:r>
      <w:hyperlink r:id="rId8" w:history="1">
        <w:r w:rsidRPr="001A70B3">
          <w:rPr>
            <w:rStyle w:val="a5"/>
            <w:color w:val="auto"/>
            <w:sz w:val="28"/>
            <w:szCs w:val="28"/>
            <w:u w:val="none"/>
          </w:rPr>
          <w:t>3</w:t>
        </w:r>
      </w:hyperlink>
      <w:r w:rsidRPr="001A70B3">
        <w:rPr>
          <w:sz w:val="28"/>
          <w:szCs w:val="28"/>
        </w:rPr>
        <w:t>, </w:t>
      </w:r>
      <w:hyperlink r:id="rId9" w:history="1">
        <w:r w:rsidRPr="001A70B3">
          <w:rPr>
            <w:rStyle w:val="a5"/>
            <w:color w:val="auto"/>
            <w:sz w:val="28"/>
            <w:szCs w:val="28"/>
            <w:u w:val="none"/>
          </w:rPr>
          <w:t>4</w:t>
        </w:r>
      </w:hyperlink>
      <w:r w:rsidRPr="001A70B3">
        <w:rPr>
          <w:sz w:val="28"/>
          <w:szCs w:val="28"/>
        </w:rPr>
        <w:t>, </w:t>
      </w:r>
      <w:hyperlink r:id="rId10" w:history="1">
        <w:r w:rsidRPr="001A70B3">
          <w:rPr>
            <w:rStyle w:val="a5"/>
            <w:color w:val="auto"/>
            <w:sz w:val="28"/>
            <w:szCs w:val="28"/>
            <w:u w:val="none"/>
          </w:rPr>
          <w:t>5 части 1 статьи 57</w:t>
        </w:r>
      </w:hyperlink>
      <w:r w:rsidRPr="001A70B3">
        <w:rPr>
          <w:sz w:val="28"/>
          <w:szCs w:val="28"/>
        </w:rPr>
        <w:t xml:space="preserve"> Федерального закона от 31.07.2020 № </w:t>
      </w:r>
      <w:r w:rsidRPr="003D569A">
        <w:rPr>
          <w:sz w:val="28"/>
          <w:szCs w:val="28"/>
        </w:rPr>
        <w:t>248-ФЗ.</w:t>
      </w:r>
    </w:p>
    <w:p w:rsidR="00E110F1" w:rsidRDefault="00E110F1" w:rsidP="006763D6">
      <w:pPr>
        <w:ind w:firstLine="709"/>
        <w:jc w:val="both"/>
        <w:rPr>
          <w:sz w:val="28"/>
          <w:szCs w:val="28"/>
        </w:rPr>
      </w:pPr>
      <w:r>
        <w:rPr>
          <w:sz w:val="28"/>
          <w:szCs w:val="28"/>
        </w:rPr>
        <w:t>3.4. При проведении контрольных мероприятий может осуществляться дистанционный формат взаимодействия, в том числе посредством аудио- или видеосвязи.</w:t>
      </w:r>
    </w:p>
    <w:p w:rsidR="006763D6" w:rsidRPr="003D569A" w:rsidRDefault="006763D6" w:rsidP="006763D6">
      <w:pPr>
        <w:ind w:firstLine="709"/>
        <w:jc w:val="both"/>
        <w:rPr>
          <w:sz w:val="28"/>
          <w:szCs w:val="28"/>
        </w:rPr>
      </w:pPr>
    </w:p>
    <w:p w:rsidR="003D569A" w:rsidRDefault="003D569A" w:rsidP="006763D6">
      <w:pPr>
        <w:jc w:val="center"/>
        <w:rPr>
          <w:b/>
          <w:bCs/>
          <w:sz w:val="28"/>
          <w:szCs w:val="28"/>
        </w:rPr>
      </w:pPr>
      <w:r w:rsidRPr="003D569A">
        <w:rPr>
          <w:b/>
          <w:bCs/>
          <w:sz w:val="28"/>
          <w:szCs w:val="28"/>
        </w:rPr>
        <w:t>4. Контрольные (надзорные) мероприятия</w:t>
      </w:r>
    </w:p>
    <w:p w:rsidR="006763D6" w:rsidRPr="003D569A" w:rsidRDefault="006763D6" w:rsidP="006763D6">
      <w:pPr>
        <w:jc w:val="center"/>
        <w:rPr>
          <w:sz w:val="28"/>
          <w:szCs w:val="28"/>
        </w:rPr>
      </w:pPr>
    </w:p>
    <w:p w:rsidR="003D569A" w:rsidRPr="003D569A" w:rsidRDefault="003D569A" w:rsidP="006763D6">
      <w:pPr>
        <w:ind w:firstLine="709"/>
        <w:jc w:val="both"/>
        <w:rPr>
          <w:sz w:val="28"/>
          <w:szCs w:val="28"/>
        </w:rPr>
      </w:pPr>
      <w:r w:rsidRPr="003D569A">
        <w:rPr>
          <w:sz w:val="28"/>
          <w:szCs w:val="28"/>
        </w:rPr>
        <w:t>4.1.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rsidR="003D569A" w:rsidRPr="003D569A" w:rsidRDefault="003D569A" w:rsidP="006763D6">
      <w:pPr>
        <w:ind w:firstLine="709"/>
        <w:jc w:val="both"/>
        <w:rPr>
          <w:sz w:val="28"/>
          <w:szCs w:val="28"/>
        </w:rPr>
      </w:pPr>
      <w:r w:rsidRPr="003D569A">
        <w:rPr>
          <w:sz w:val="28"/>
          <w:szCs w:val="28"/>
        </w:rPr>
        <w:t>В ходе инспекционного визита могут совершаться следующие контрольные (надзорные) действия:</w:t>
      </w:r>
    </w:p>
    <w:p w:rsidR="003D569A" w:rsidRPr="003D569A" w:rsidRDefault="003D569A" w:rsidP="006763D6">
      <w:pPr>
        <w:ind w:firstLine="709"/>
        <w:jc w:val="both"/>
        <w:rPr>
          <w:sz w:val="28"/>
          <w:szCs w:val="28"/>
        </w:rPr>
      </w:pPr>
      <w:r w:rsidRPr="003D569A">
        <w:rPr>
          <w:sz w:val="28"/>
          <w:szCs w:val="28"/>
        </w:rPr>
        <w:t>осмотр;</w:t>
      </w:r>
    </w:p>
    <w:p w:rsidR="003D569A" w:rsidRPr="003D569A" w:rsidRDefault="003D569A" w:rsidP="006763D6">
      <w:pPr>
        <w:ind w:firstLine="709"/>
        <w:jc w:val="both"/>
        <w:rPr>
          <w:sz w:val="28"/>
          <w:szCs w:val="28"/>
        </w:rPr>
      </w:pPr>
      <w:r w:rsidRPr="003D569A">
        <w:rPr>
          <w:sz w:val="28"/>
          <w:szCs w:val="28"/>
        </w:rPr>
        <w:t>опрос;</w:t>
      </w:r>
    </w:p>
    <w:p w:rsidR="003D569A" w:rsidRPr="003D569A" w:rsidRDefault="003D569A" w:rsidP="006763D6">
      <w:pPr>
        <w:ind w:firstLine="709"/>
        <w:jc w:val="both"/>
        <w:rPr>
          <w:sz w:val="28"/>
          <w:szCs w:val="28"/>
        </w:rPr>
      </w:pPr>
      <w:r w:rsidRPr="003D569A">
        <w:rPr>
          <w:sz w:val="28"/>
          <w:szCs w:val="28"/>
        </w:rPr>
        <w:t>получение письменных объяснений;</w:t>
      </w:r>
    </w:p>
    <w:p w:rsidR="003D569A" w:rsidRPr="003D569A" w:rsidRDefault="003D569A" w:rsidP="006763D6">
      <w:pPr>
        <w:ind w:firstLine="709"/>
        <w:jc w:val="both"/>
        <w:rPr>
          <w:sz w:val="28"/>
          <w:szCs w:val="28"/>
        </w:rPr>
      </w:pPr>
      <w:r w:rsidRPr="003D569A">
        <w:rPr>
          <w:sz w:val="28"/>
          <w:szCs w:val="28"/>
        </w:rPr>
        <w:t>инструментальное обследование;</w:t>
      </w:r>
    </w:p>
    <w:p w:rsidR="003D569A" w:rsidRPr="003D569A" w:rsidRDefault="003D569A" w:rsidP="006763D6">
      <w:pPr>
        <w:ind w:firstLine="709"/>
        <w:jc w:val="both"/>
        <w:rPr>
          <w:sz w:val="28"/>
          <w:szCs w:val="28"/>
        </w:rPr>
      </w:pPr>
      <w:r w:rsidRPr="003D569A">
        <w:rPr>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rsidR="003D569A" w:rsidRPr="003D569A" w:rsidRDefault="003D569A" w:rsidP="006763D6">
      <w:pPr>
        <w:ind w:firstLine="709"/>
        <w:jc w:val="both"/>
        <w:rPr>
          <w:sz w:val="28"/>
          <w:szCs w:val="28"/>
        </w:rPr>
      </w:pPr>
      <w:r w:rsidRPr="003D569A">
        <w:rPr>
          <w:sz w:val="28"/>
          <w:szCs w:val="28"/>
        </w:rPr>
        <w:t>Инспекционный визит проводится без предварительного уведомления контролируемого лица.</w:t>
      </w:r>
    </w:p>
    <w:p w:rsidR="003D569A" w:rsidRPr="003D569A" w:rsidRDefault="003D569A" w:rsidP="006763D6">
      <w:pPr>
        <w:ind w:firstLine="709"/>
        <w:jc w:val="both"/>
        <w:rPr>
          <w:sz w:val="28"/>
          <w:szCs w:val="28"/>
        </w:rPr>
      </w:pPr>
      <w:r w:rsidRPr="003D569A">
        <w:rPr>
          <w:sz w:val="28"/>
          <w:szCs w:val="28"/>
        </w:rPr>
        <w:t>Срок проведения инспекционного визита в одном месте осуществления деятельности либо на одном объекте (территории) не может превышать один рабочий день.</w:t>
      </w:r>
    </w:p>
    <w:p w:rsidR="003D569A" w:rsidRPr="003D569A" w:rsidRDefault="003D569A" w:rsidP="006763D6">
      <w:pPr>
        <w:ind w:firstLine="709"/>
        <w:jc w:val="both"/>
        <w:rPr>
          <w:sz w:val="28"/>
          <w:szCs w:val="28"/>
        </w:rPr>
      </w:pPr>
      <w:r w:rsidRPr="003D569A">
        <w:rPr>
          <w:sz w:val="28"/>
          <w:szCs w:val="28"/>
        </w:rPr>
        <w:t>4.2. 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3D569A" w:rsidRPr="003D569A" w:rsidRDefault="003D569A" w:rsidP="006763D6">
      <w:pPr>
        <w:ind w:firstLine="709"/>
        <w:jc w:val="both"/>
        <w:rPr>
          <w:sz w:val="28"/>
          <w:szCs w:val="28"/>
        </w:rPr>
      </w:pPr>
      <w:r w:rsidRPr="003D569A">
        <w:rPr>
          <w:sz w:val="28"/>
          <w:szCs w:val="28"/>
        </w:rPr>
        <w:lastRenderedPageBreak/>
        <w:t>Рейдовый осмотр проводится в отношении любого числа контролируемых лиц, осуществляющих владение, пользование или управление объектом.</w:t>
      </w:r>
    </w:p>
    <w:p w:rsidR="003D569A" w:rsidRPr="003D569A" w:rsidRDefault="003D569A" w:rsidP="006763D6">
      <w:pPr>
        <w:ind w:firstLine="709"/>
        <w:jc w:val="both"/>
        <w:rPr>
          <w:sz w:val="28"/>
          <w:szCs w:val="28"/>
        </w:rPr>
      </w:pPr>
      <w:r w:rsidRPr="003D569A">
        <w:rPr>
          <w:sz w:val="28"/>
          <w:szCs w:val="28"/>
        </w:rPr>
        <w:t>Рейдовый осмотр может проводиться в форме совместного (межведомственного) контрольного (надзорного) мероприятия.</w:t>
      </w:r>
    </w:p>
    <w:p w:rsidR="003D569A" w:rsidRPr="003D569A" w:rsidRDefault="003D569A" w:rsidP="006763D6">
      <w:pPr>
        <w:ind w:firstLine="709"/>
        <w:jc w:val="both"/>
        <w:rPr>
          <w:sz w:val="28"/>
          <w:szCs w:val="28"/>
        </w:rPr>
      </w:pPr>
      <w:r w:rsidRPr="003D569A">
        <w:rPr>
          <w:sz w:val="28"/>
          <w:szCs w:val="28"/>
        </w:rPr>
        <w:t>В ходе рейдового осмотра могут совершаться следующие контрольные (надзорные) действия:</w:t>
      </w:r>
    </w:p>
    <w:p w:rsidR="003D569A" w:rsidRPr="003D569A" w:rsidRDefault="003D569A" w:rsidP="006763D6">
      <w:pPr>
        <w:ind w:firstLine="709"/>
        <w:jc w:val="both"/>
        <w:rPr>
          <w:sz w:val="28"/>
          <w:szCs w:val="28"/>
        </w:rPr>
      </w:pPr>
      <w:r w:rsidRPr="003D569A">
        <w:rPr>
          <w:sz w:val="28"/>
          <w:szCs w:val="28"/>
        </w:rPr>
        <w:t>осмотр;</w:t>
      </w:r>
    </w:p>
    <w:p w:rsidR="003D569A" w:rsidRPr="003D569A" w:rsidRDefault="003D569A" w:rsidP="006763D6">
      <w:pPr>
        <w:ind w:firstLine="709"/>
        <w:jc w:val="both"/>
        <w:rPr>
          <w:sz w:val="28"/>
          <w:szCs w:val="28"/>
        </w:rPr>
      </w:pPr>
      <w:r w:rsidRPr="003D569A">
        <w:rPr>
          <w:sz w:val="28"/>
          <w:szCs w:val="28"/>
        </w:rPr>
        <w:t>досмотр;</w:t>
      </w:r>
    </w:p>
    <w:p w:rsidR="003D569A" w:rsidRPr="003D569A" w:rsidRDefault="003D569A" w:rsidP="006763D6">
      <w:pPr>
        <w:ind w:firstLine="709"/>
        <w:jc w:val="both"/>
        <w:rPr>
          <w:sz w:val="28"/>
          <w:szCs w:val="28"/>
        </w:rPr>
      </w:pPr>
      <w:r w:rsidRPr="003D569A">
        <w:rPr>
          <w:sz w:val="28"/>
          <w:szCs w:val="28"/>
        </w:rPr>
        <w:t>опрос;</w:t>
      </w:r>
    </w:p>
    <w:p w:rsidR="003D569A" w:rsidRPr="003D569A" w:rsidRDefault="003D569A" w:rsidP="006763D6">
      <w:pPr>
        <w:ind w:firstLine="709"/>
        <w:jc w:val="both"/>
        <w:rPr>
          <w:sz w:val="28"/>
          <w:szCs w:val="28"/>
        </w:rPr>
      </w:pPr>
      <w:r w:rsidRPr="003D569A">
        <w:rPr>
          <w:sz w:val="28"/>
          <w:szCs w:val="28"/>
        </w:rPr>
        <w:t>получение письменных объяснений;</w:t>
      </w:r>
    </w:p>
    <w:p w:rsidR="003D569A" w:rsidRPr="003D569A" w:rsidRDefault="003D569A" w:rsidP="006763D6">
      <w:pPr>
        <w:ind w:firstLine="709"/>
        <w:jc w:val="both"/>
        <w:rPr>
          <w:sz w:val="28"/>
          <w:szCs w:val="28"/>
        </w:rPr>
      </w:pPr>
      <w:r w:rsidRPr="003D569A">
        <w:rPr>
          <w:sz w:val="28"/>
          <w:szCs w:val="28"/>
        </w:rPr>
        <w:t>истребование документов;</w:t>
      </w:r>
    </w:p>
    <w:p w:rsidR="003D569A" w:rsidRPr="003D569A" w:rsidRDefault="003D569A" w:rsidP="006763D6">
      <w:pPr>
        <w:ind w:firstLine="709"/>
        <w:jc w:val="both"/>
        <w:rPr>
          <w:sz w:val="28"/>
          <w:szCs w:val="28"/>
        </w:rPr>
      </w:pPr>
      <w:r w:rsidRPr="003D569A">
        <w:rPr>
          <w:sz w:val="28"/>
          <w:szCs w:val="28"/>
        </w:rPr>
        <w:t>инструментальное обследование;</w:t>
      </w:r>
    </w:p>
    <w:p w:rsidR="003D569A" w:rsidRPr="003D569A" w:rsidRDefault="003D569A" w:rsidP="006763D6">
      <w:pPr>
        <w:ind w:firstLine="709"/>
        <w:jc w:val="both"/>
        <w:rPr>
          <w:sz w:val="28"/>
          <w:szCs w:val="28"/>
        </w:rPr>
      </w:pPr>
      <w:r w:rsidRPr="003D569A">
        <w:rPr>
          <w:sz w:val="28"/>
          <w:szCs w:val="28"/>
        </w:rPr>
        <w:t>экспертиза.</w:t>
      </w:r>
    </w:p>
    <w:p w:rsidR="003D569A" w:rsidRPr="003D569A" w:rsidRDefault="003D569A" w:rsidP="006763D6">
      <w:pPr>
        <w:ind w:firstLine="709"/>
        <w:jc w:val="both"/>
        <w:rPr>
          <w:sz w:val="28"/>
          <w:szCs w:val="28"/>
        </w:rPr>
      </w:pPr>
      <w:r w:rsidRPr="003D569A">
        <w:rPr>
          <w:sz w:val="28"/>
          <w:szCs w:val="28"/>
        </w:rPr>
        <w:t>При проведении рейдового осмотра инспекторы вправе взаимодействовать с находящимися на объектах лицами.</w:t>
      </w:r>
    </w:p>
    <w:p w:rsidR="003D569A" w:rsidRPr="003D569A" w:rsidRDefault="003D569A" w:rsidP="006763D6">
      <w:pPr>
        <w:ind w:firstLine="709"/>
        <w:jc w:val="both"/>
        <w:rPr>
          <w:sz w:val="28"/>
          <w:szCs w:val="28"/>
        </w:rPr>
      </w:pPr>
      <w:r w:rsidRPr="003D569A">
        <w:rPr>
          <w:sz w:val="28"/>
          <w:szCs w:val="28"/>
        </w:rPr>
        <w:t>Контролируемые лица, которые владеют, пользуются или управляют объектами, обязаны обеспечить в ходе рейдового осмотра беспрепятственный доступ инспекторам к объектам, указанным в решении о проведении рейдового осмотра, а также во все помещения зданий, строений, сооружений (за исключением жилых помещений).</w:t>
      </w:r>
    </w:p>
    <w:p w:rsidR="003D569A" w:rsidRPr="003D569A" w:rsidRDefault="003D569A" w:rsidP="006763D6">
      <w:pPr>
        <w:ind w:firstLine="709"/>
        <w:jc w:val="both"/>
        <w:rPr>
          <w:sz w:val="28"/>
          <w:szCs w:val="28"/>
        </w:rPr>
      </w:pPr>
      <w:r w:rsidRPr="003D569A">
        <w:rPr>
          <w:sz w:val="28"/>
          <w:szCs w:val="28"/>
        </w:rPr>
        <w:t>В случае если в результате рейдового осмотра выявлены нарушения обязательных требований, инспекторы на месте проведения рейдового осмотра составляют акт контрольного (надзорного) мероприятия в отношении каждого контролируемого лица, допустившего нарушение обязательных требований.</w:t>
      </w:r>
    </w:p>
    <w:p w:rsidR="003D569A" w:rsidRPr="003D569A" w:rsidRDefault="003D569A" w:rsidP="006763D6">
      <w:pPr>
        <w:ind w:firstLine="709"/>
        <w:jc w:val="both"/>
        <w:rPr>
          <w:sz w:val="28"/>
          <w:szCs w:val="28"/>
        </w:rPr>
      </w:pPr>
      <w:r w:rsidRPr="003D569A">
        <w:rPr>
          <w:sz w:val="28"/>
          <w:szCs w:val="28"/>
        </w:rPr>
        <w:t>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от 31.07.2020 № 248-ФЗ.</w:t>
      </w:r>
    </w:p>
    <w:p w:rsidR="003D569A" w:rsidRPr="003D569A" w:rsidRDefault="003D569A" w:rsidP="006763D6">
      <w:pPr>
        <w:ind w:firstLine="709"/>
        <w:jc w:val="both"/>
        <w:rPr>
          <w:sz w:val="28"/>
          <w:szCs w:val="28"/>
        </w:rPr>
      </w:pPr>
      <w:r w:rsidRPr="003D569A">
        <w:rPr>
          <w:sz w:val="28"/>
          <w:szCs w:val="28"/>
        </w:rPr>
        <w:t>4.3. В ходе документарной проверки рассматриваются документы контролируемых лиц, имеющиеся в распоряжении Органа муниципального контроля,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3D569A" w:rsidRPr="003D569A" w:rsidRDefault="003D569A" w:rsidP="006763D6">
      <w:pPr>
        <w:ind w:firstLine="709"/>
        <w:jc w:val="both"/>
        <w:rPr>
          <w:sz w:val="28"/>
          <w:szCs w:val="28"/>
        </w:rPr>
      </w:pPr>
      <w:r w:rsidRPr="003D569A">
        <w:rPr>
          <w:sz w:val="28"/>
          <w:szCs w:val="28"/>
        </w:rPr>
        <w:t>В ходе документарной проверки могут совершаться следующие контрольные (надзорные) действия:</w:t>
      </w:r>
    </w:p>
    <w:p w:rsidR="003D569A" w:rsidRPr="003D569A" w:rsidRDefault="003D569A" w:rsidP="006763D6">
      <w:pPr>
        <w:ind w:firstLine="709"/>
        <w:jc w:val="both"/>
        <w:rPr>
          <w:sz w:val="28"/>
          <w:szCs w:val="28"/>
        </w:rPr>
      </w:pPr>
      <w:r w:rsidRPr="003D569A">
        <w:rPr>
          <w:sz w:val="28"/>
          <w:szCs w:val="28"/>
        </w:rPr>
        <w:t>получение письменных объяснений;</w:t>
      </w:r>
    </w:p>
    <w:p w:rsidR="003D569A" w:rsidRPr="003D569A" w:rsidRDefault="003D569A" w:rsidP="006763D6">
      <w:pPr>
        <w:ind w:firstLine="709"/>
        <w:jc w:val="both"/>
        <w:rPr>
          <w:sz w:val="28"/>
          <w:szCs w:val="28"/>
        </w:rPr>
      </w:pPr>
      <w:r w:rsidRPr="003D569A">
        <w:rPr>
          <w:sz w:val="28"/>
          <w:szCs w:val="28"/>
        </w:rPr>
        <w:t>истребование документов;</w:t>
      </w:r>
    </w:p>
    <w:p w:rsidR="003D569A" w:rsidRPr="003D569A" w:rsidRDefault="003D569A" w:rsidP="006763D6">
      <w:pPr>
        <w:ind w:firstLine="709"/>
        <w:jc w:val="both"/>
        <w:rPr>
          <w:sz w:val="28"/>
          <w:szCs w:val="28"/>
        </w:rPr>
      </w:pPr>
      <w:r w:rsidRPr="003D569A">
        <w:rPr>
          <w:sz w:val="28"/>
          <w:szCs w:val="28"/>
        </w:rPr>
        <w:t>экспертиза.</w:t>
      </w:r>
    </w:p>
    <w:p w:rsidR="003D569A" w:rsidRPr="003D569A" w:rsidRDefault="003D569A" w:rsidP="006763D6">
      <w:pPr>
        <w:ind w:firstLine="709"/>
        <w:jc w:val="both"/>
        <w:rPr>
          <w:sz w:val="28"/>
          <w:szCs w:val="28"/>
        </w:rPr>
      </w:pPr>
      <w:r w:rsidRPr="003D569A">
        <w:rPr>
          <w:sz w:val="28"/>
          <w:szCs w:val="28"/>
        </w:rPr>
        <w:t xml:space="preserve">Срок проведения документарной проверки не может превышать десять рабочих дней. </w:t>
      </w:r>
      <w:proofErr w:type="gramStart"/>
      <w:r w:rsidRPr="003D569A">
        <w:rPr>
          <w:sz w:val="28"/>
          <w:szCs w:val="28"/>
        </w:rPr>
        <w:t xml:space="preserve">В указанный срок не включается период с момента направления Органом муниципального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муниципального контроля, а также период с момента направления контролируемому лицу информации о выявлении ошибок и (или) противоречий в представленных контролируемым лицом </w:t>
      </w:r>
      <w:r w:rsidRPr="003D569A">
        <w:rPr>
          <w:sz w:val="28"/>
          <w:szCs w:val="28"/>
        </w:rPr>
        <w:lastRenderedPageBreak/>
        <w:t>документах либо о несоответствии сведений, содержащихся</w:t>
      </w:r>
      <w:proofErr w:type="gramEnd"/>
      <w:r w:rsidRPr="003D569A">
        <w:rPr>
          <w:sz w:val="28"/>
          <w:szCs w:val="28"/>
        </w:rPr>
        <w:t xml:space="preserve"> в этих документах, сведениям, содержащимся в имеющихся у Органа муниципального контроля,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Орган муниципального контроля.</w:t>
      </w:r>
    </w:p>
    <w:p w:rsidR="003D569A" w:rsidRPr="003D569A" w:rsidRDefault="003D569A" w:rsidP="006763D6">
      <w:pPr>
        <w:ind w:firstLine="709"/>
        <w:jc w:val="both"/>
        <w:rPr>
          <w:sz w:val="28"/>
          <w:szCs w:val="28"/>
        </w:rPr>
      </w:pPr>
      <w:r w:rsidRPr="003D569A">
        <w:rPr>
          <w:sz w:val="28"/>
          <w:szCs w:val="28"/>
        </w:rPr>
        <w:t>Внеплановая документарная проверка проводится по согласованию с органами прокуратуры.</w:t>
      </w:r>
    </w:p>
    <w:p w:rsidR="003D569A" w:rsidRPr="003D569A" w:rsidRDefault="003D569A" w:rsidP="006763D6">
      <w:pPr>
        <w:ind w:firstLine="709"/>
        <w:jc w:val="both"/>
        <w:rPr>
          <w:sz w:val="28"/>
          <w:szCs w:val="28"/>
        </w:rPr>
      </w:pPr>
      <w:r w:rsidRPr="003D569A">
        <w:rPr>
          <w:sz w:val="28"/>
          <w:szCs w:val="28"/>
        </w:rPr>
        <w:t xml:space="preserve">4.4. </w:t>
      </w:r>
      <w:proofErr w:type="gramStart"/>
      <w:r w:rsidRPr="003D569A">
        <w:rPr>
          <w:sz w:val="28"/>
          <w:szCs w:val="28"/>
        </w:rPr>
        <w:t>Наблюдение за соблюдением обязательных требований (мониторинг безопасности) осуществляется инспектором путем анализа данных об объектах муниципального контроля, имеющихся у Органа муниципального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в том числе</w:t>
      </w:r>
      <w:proofErr w:type="gramEnd"/>
      <w:r w:rsidRPr="003D569A">
        <w:rPr>
          <w:sz w:val="28"/>
          <w:szCs w:val="28"/>
        </w:rPr>
        <w:t xml:space="preserve"> на официальном сайте </w:t>
      </w:r>
      <w:r w:rsidR="006763D6">
        <w:rPr>
          <w:sz w:val="28"/>
          <w:szCs w:val="28"/>
        </w:rPr>
        <w:t>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w:t>
      </w:r>
    </w:p>
    <w:p w:rsidR="003D569A" w:rsidRPr="003D569A" w:rsidRDefault="003D569A" w:rsidP="006763D6">
      <w:pPr>
        <w:ind w:firstLine="709"/>
        <w:jc w:val="both"/>
        <w:rPr>
          <w:sz w:val="28"/>
          <w:szCs w:val="28"/>
        </w:rPr>
      </w:pPr>
      <w:r w:rsidRPr="003D569A">
        <w:rPr>
          <w:sz w:val="28"/>
          <w:szCs w:val="28"/>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3D569A" w:rsidRPr="003D569A" w:rsidRDefault="003D569A" w:rsidP="006763D6">
      <w:pPr>
        <w:ind w:firstLine="709"/>
        <w:jc w:val="both"/>
        <w:rPr>
          <w:sz w:val="28"/>
          <w:szCs w:val="28"/>
        </w:rPr>
      </w:pPr>
      <w:proofErr w:type="gramStart"/>
      <w:r w:rsidRPr="003D569A">
        <w:rPr>
          <w:sz w:val="28"/>
          <w:szCs w:val="28"/>
        </w:rPr>
        <w:t>В случае выявления в ходе наблюдения за соблюдением обязательных требований (мониторинга безопасности) инспектором сведений о причинении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Орган муниципального контроля принимает решение о выдаче предписания об устранении выявленных нарушений.</w:t>
      </w:r>
      <w:proofErr w:type="gramEnd"/>
    </w:p>
    <w:p w:rsidR="003D569A" w:rsidRPr="003D569A" w:rsidRDefault="003D569A" w:rsidP="006763D6">
      <w:pPr>
        <w:ind w:firstLine="709"/>
        <w:jc w:val="both"/>
        <w:rPr>
          <w:sz w:val="28"/>
          <w:szCs w:val="28"/>
        </w:rPr>
      </w:pPr>
      <w:r w:rsidRPr="003D569A">
        <w:rPr>
          <w:sz w:val="28"/>
          <w:szCs w:val="28"/>
        </w:rPr>
        <w:t>4.5. Выездное обследование, мероприятие, проводимое в целях оценки соблюдения контролируемыми лицами обязательных требований.</w:t>
      </w:r>
    </w:p>
    <w:p w:rsidR="003D569A" w:rsidRPr="003D569A" w:rsidRDefault="003D569A" w:rsidP="006763D6">
      <w:pPr>
        <w:ind w:firstLine="709"/>
        <w:jc w:val="both"/>
        <w:rPr>
          <w:sz w:val="28"/>
          <w:szCs w:val="28"/>
        </w:rPr>
      </w:pPr>
      <w:r w:rsidRPr="003D569A">
        <w:rPr>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индивидуального предпринимателя, гражданина, месту нахождения объекта муниципального контроля, при этом не допускается взаимодействие с контролируемым лицом.</w:t>
      </w:r>
    </w:p>
    <w:p w:rsidR="003D569A" w:rsidRPr="003D569A" w:rsidRDefault="003D569A" w:rsidP="006763D6">
      <w:pPr>
        <w:ind w:firstLine="709"/>
        <w:jc w:val="both"/>
        <w:rPr>
          <w:sz w:val="28"/>
          <w:szCs w:val="28"/>
        </w:rPr>
      </w:pPr>
      <w:r w:rsidRPr="003D569A">
        <w:rPr>
          <w:sz w:val="28"/>
          <w:szCs w:val="28"/>
        </w:rPr>
        <w:t>В ходе выездного обследования на общедоступных (открытых для посещения неограниченным кругом лиц) объектах могут осуществляться:</w:t>
      </w:r>
    </w:p>
    <w:p w:rsidR="003D569A" w:rsidRPr="003D569A" w:rsidRDefault="003D569A" w:rsidP="006763D6">
      <w:pPr>
        <w:ind w:firstLine="709"/>
        <w:jc w:val="both"/>
        <w:rPr>
          <w:sz w:val="28"/>
          <w:szCs w:val="28"/>
        </w:rPr>
      </w:pPr>
      <w:r w:rsidRPr="003D569A">
        <w:rPr>
          <w:sz w:val="28"/>
          <w:szCs w:val="28"/>
        </w:rPr>
        <w:t>осмотр;</w:t>
      </w:r>
    </w:p>
    <w:p w:rsidR="003D569A" w:rsidRPr="003D569A" w:rsidRDefault="003D569A" w:rsidP="006763D6">
      <w:pPr>
        <w:ind w:firstLine="709"/>
        <w:jc w:val="both"/>
        <w:rPr>
          <w:sz w:val="28"/>
          <w:szCs w:val="28"/>
        </w:rPr>
      </w:pPr>
      <w:r w:rsidRPr="003D569A">
        <w:rPr>
          <w:sz w:val="28"/>
          <w:szCs w:val="28"/>
        </w:rPr>
        <w:t>инструментальное обследование (с применением видеозаписи);</w:t>
      </w:r>
    </w:p>
    <w:p w:rsidR="003D569A" w:rsidRPr="003D569A" w:rsidRDefault="003D569A" w:rsidP="006763D6">
      <w:pPr>
        <w:ind w:firstLine="709"/>
        <w:jc w:val="both"/>
        <w:rPr>
          <w:sz w:val="28"/>
          <w:szCs w:val="28"/>
        </w:rPr>
      </w:pPr>
      <w:r w:rsidRPr="003D569A">
        <w:rPr>
          <w:sz w:val="28"/>
          <w:szCs w:val="28"/>
        </w:rPr>
        <w:t>экспертиза.</w:t>
      </w:r>
    </w:p>
    <w:p w:rsidR="003D569A" w:rsidRPr="003D569A" w:rsidRDefault="003D569A" w:rsidP="006763D6">
      <w:pPr>
        <w:ind w:firstLine="709"/>
        <w:jc w:val="both"/>
        <w:rPr>
          <w:sz w:val="28"/>
          <w:szCs w:val="28"/>
        </w:rPr>
      </w:pPr>
      <w:r w:rsidRPr="003D569A">
        <w:rPr>
          <w:sz w:val="28"/>
          <w:szCs w:val="28"/>
        </w:rPr>
        <w:t>Выездное обследование проводится без информирования контролируемого лица.</w:t>
      </w:r>
    </w:p>
    <w:p w:rsidR="003D569A" w:rsidRPr="003D569A" w:rsidRDefault="003D569A" w:rsidP="006763D6">
      <w:pPr>
        <w:ind w:firstLine="709"/>
        <w:jc w:val="both"/>
        <w:rPr>
          <w:sz w:val="28"/>
          <w:szCs w:val="28"/>
        </w:rPr>
      </w:pPr>
      <w:r w:rsidRPr="003D569A">
        <w:rPr>
          <w:sz w:val="28"/>
          <w:szCs w:val="28"/>
        </w:rPr>
        <w:t>По результатам проведения выездного обследования не могут быть приняты решения, предусмотренные пунктами 1 и 2 части 2 статьи 90 Федерального закона от 31.07.2020 № 248-ФЗ.</w:t>
      </w:r>
    </w:p>
    <w:p w:rsidR="003D569A" w:rsidRPr="003D569A" w:rsidRDefault="003D569A" w:rsidP="006763D6">
      <w:pPr>
        <w:ind w:firstLine="709"/>
        <w:jc w:val="both"/>
        <w:rPr>
          <w:sz w:val="28"/>
          <w:szCs w:val="28"/>
        </w:rPr>
      </w:pPr>
      <w:r w:rsidRPr="003D569A">
        <w:rPr>
          <w:sz w:val="28"/>
          <w:szCs w:val="28"/>
        </w:rPr>
        <w:lastRenderedPageBreak/>
        <w:t>Срок проведения выездного обследования не может превышать один рабочий день.</w:t>
      </w:r>
    </w:p>
    <w:p w:rsidR="003D569A" w:rsidRPr="003D569A" w:rsidRDefault="003D569A" w:rsidP="006763D6">
      <w:pPr>
        <w:ind w:firstLine="709"/>
        <w:jc w:val="both"/>
        <w:rPr>
          <w:sz w:val="28"/>
          <w:szCs w:val="28"/>
        </w:rPr>
      </w:pPr>
      <w:r w:rsidRPr="003D569A">
        <w:rPr>
          <w:sz w:val="28"/>
          <w:szCs w:val="28"/>
        </w:rPr>
        <w:t xml:space="preserve">4.6. </w:t>
      </w:r>
      <w:proofErr w:type="gramStart"/>
      <w:r w:rsidRPr="003D569A">
        <w:rPr>
          <w:sz w:val="28"/>
          <w:szCs w:val="28"/>
        </w:rPr>
        <w:t>Контрольные (надзорные) мероприятия, за исключением контрольных (надзорных) мероприятий без взаимодействия, проводятся путем совершения инспекторами и лицами, привлекаемыми к проведению контрольного (надзорного) мероприятия, контрольных (надзорных) действий в порядке, установленном Федеральным законом от 31.07.2020 № 248-ФЗ.</w:t>
      </w:r>
      <w:proofErr w:type="gramEnd"/>
    </w:p>
    <w:p w:rsidR="003D569A" w:rsidRPr="003D569A" w:rsidRDefault="003D569A" w:rsidP="006763D6">
      <w:pPr>
        <w:ind w:firstLine="709"/>
        <w:jc w:val="both"/>
        <w:rPr>
          <w:sz w:val="28"/>
          <w:szCs w:val="28"/>
        </w:rPr>
      </w:pPr>
      <w:r w:rsidRPr="003D569A">
        <w:rPr>
          <w:sz w:val="28"/>
          <w:szCs w:val="28"/>
        </w:rPr>
        <w:t>4.7.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Орган муниципального контроля информацию о невозможности присутствия при проведении контрольного (надзорного) мероприятия, являются:</w:t>
      </w:r>
    </w:p>
    <w:p w:rsidR="003D569A" w:rsidRPr="003D569A" w:rsidRDefault="003D569A" w:rsidP="006763D6">
      <w:pPr>
        <w:ind w:firstLine="709"/>
        <w:jc w:val="both"/>
        <w:rPr>
          <w:sz w:val="28"/>
          <w:szCs w:val="28"/>
        </w:rPr>
      </w:pPr>
      <w:r w:rsidRPr="003D569A">
        <w:rPr>
          <w:sz w:val="28"/>
          <w:szCs w:val="28"/>
        </w:rPr>
        <w:t>нахождение на стационарном лечении в медицинском учреждении;</w:t>
      </w:r>
    </w:p>
    <w:p w:rsidR="003D569A" w:rsidRPr="003D569A" w:rsidRDefault="003D569A" w:rsidP="006763D6">
      <w:pPr>
        <w:ind w:firstLine="709"/>
        <w:jc w:val="both"/>
        <w:rPr>
          <w:sz w:val="28"/>
          <w:szCs w:val="28"/>
        </w:rPr>
      </w:pPr>
      <w:r w:rsidRPr="003D569A">
        <w:rPr>
          <w:sz w:val="28"/>
          <w:szCs w:val="28"/>
        </w:rPr>
        <w:t>нахождение за пределами Российской Федерации;</w:t>
      </w:r>
    </w:p>
    <w:p w:rsidR="003D569A" w:rsidRPr="003D569A" w:rsidRDefault="003D569A" w:rsidP="006763D6">
      <w:pPr>
        <w:ind w:firstLine="709"/>
        <w:jc w:val="both"/>
        <w:rPr>
          <w:sz w:val="28"/>
          <w:szCs w:val="28"/>
        </w:rPr>
      </w:pPr>
      <w:r w:rsidRPr="003D569A">
        <w:rPr>
          <w:sz w:val="28"/>
          <w:szCs w:val="28"/>
        </w:rPr>
        <w:t>административный арест;</w:t>
      </w:r>
    </w:p>
    <w:p w:rsidR="003D569A" w:rsidRPr="003D569A" w:rsidRDefault="003D569A" w:rsidP="006763D6">
      <w:pPr>
        <w:ind w:firstLine="709"/>
        <w:jc w:val="both"/>
        <w:rPr>
          <w:sz w:val="28"/>
          <w:szCs w:val="28"/>
        </w:rPr>
      </w:pPr>
      <w:r w:rsidRPr="003D569A">
        <w:rPr>
          <w:sz w:val="28"/>
          <w:szCs w:val="28"/>
        </w:rPr>
        <w:t>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3D569A" w:rsidRPr="003D569A" w:rsidRDefault="003D569A" w:rsidP="006763D6">
      <w:pPr>
        <w:ind w:firstLine="709"/>
        <w:jc w:val="both"/>
        <w:rPr>
          <w:sz w:val="28"/>
          <w:szCs w:val="28"/>
        </w:rPr>
      </w:pPr>
      <w:r w:rsidRPr="003D569A">
        <w:rPr>
          <w:sz w:val="28"/>
          <w:szCs w:val="28"/>
        </w:rPr>
        <w:t>При предоставлении указанной информации проведение контрольного (надзорного) мероприятия переносится Органом муниципального контроля на срок, необходимый для устранения обстоятельств, послуживших поводом для данного обращения индивидуального предпринимателя, гражданина.</w:t>
      </w:r>
    </w:p>
    <w:p w:rsidR="003D569A" w:rsidRPr="003D569A" w:rsidRDefault="003D569A" w:rsidP="006763D6">
      <w:pPr>
        <w:ind w:firstLine="709"/>
        <w:jc w:val="both"/>
        <w:rPr>
          <w:sz w:val="28"/>
          <w:szCs w:val="28"/>
        </w:rPr>
      </w:pPr>
      <w:r w:rsidRPr="003D569A">
        <w:rPr>
          <w:sz w:val="28"/>
          <w:szCs w:val="28"/>
        </w:rPr>
        <w:t>4.8. Для фиксации инспекторами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3D569A" w:rsidRPr="003D569A" w:rsidRDefault="003D569A" w:rsidP="006763D6">
      <w:pPr>
        <w:ind w:firstLine="709"/>
        <w:jc w:val="both"/>
        <w:rPr>
          <w:sz w:val="28"/>
          <w:szCs w:val="28"/>
        </w:rPr>
      </w:pPr>
      <w:r w:rsidRPr="003D569A">
        <w:rPr>
          <w:sz w:val="28"/>
          <w:szCs w:val="28"/>
        </w:rPr>
        <w:t>сведений, отнесенных законодательством Российской Федерации к государственной тайне;</w:t>
      </w:r>
    </w:p>
    <w:p w:rsidR="003D569A" w:rsidRPr="003D569A" w:rsidRDefault="003D569A" w:rsidP="006763D6">
      <w:pPr>
        <w:ind w:firstLine="709"/>
        <w:jc w:val="both"/>
        <w:rPr>
          <w:sz w:val="28"/>
          <w:szCs w:val="28"/>
        </w:rPr>
      </w:pPr>
      <w:r w:rsidRPr="003D569A">
        <w:rPr>
          <w:sz w:val="28"/>
          <w:szCs w:val="28"/>
        </w:rPr>
        <w:t>объектов, территорий, которые законодательством Российской Федерации отнесены к режимным и особо важным объектам.</w:t>
      </w:r>
    </w:p>
    <w:p w:rsidR="003D569A" w:rsidRPr="003D569A" w:rsidRDefault="003D569A" w:rsidP="006763D6">
      <w:pPr>
        <w:ind w:firstLine="709"/>
        <w:jc w:val="both"/>
        <w:rPr>
          <w:sz w:val="28"/>
          <w:szCs w:val="28"/>
        </w:rPr>
      </w:pPr>
      <w:r w:rsidRPr="003D569A">
        <w:rPr>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3D569A" w:rsidRPr="003D569A" w:rsidRDefault="003D569A" w:rsidP="006763D6">
      <w:pPr>
        <w:ind w:firstLine="709"/>
        <w:jc w:val="both"/>
        <w:rPr>
          <w:sz w:val="28"/>
          <w:szCs w:val="28"/>
        </w:rPr>
      </w:pPr>
      <w:r w:rsidRPr="003D569A">
        <w:rPr>
          <w:sz w:val="28"/>
          <w:szCs w:val="28"/>
        </w:rPr>
        <w:t>4.9. Результаты контрольного (надзорного) мероприятия оформляются в порядке, установленном Федеральным законом от 31.07.2020 № 248-ФЗ.</w:t>
      </w:r>
    </w:p>
    <w:p w:rsidR="003D569A" w:rsidRPr="003D569A" w:rsidRDefault="003D569A" w:rsidP="006763D6">
      <w:pPr>
        <w:ind w:firstLine="709"/>
        <w:jc w:val="both"/>
        <w:rPr>
          <w:sz w:val="28"/>
          <w:szCs w:val="28"/>
        </w:rPr>
      </w:pPr>
      <w:r w:rsidRPr="003D569A">
        <w:rPr>
          <w:sz w:val="28"/>
          <w:szCs w:val="28"/>
        </w:rPr>
        <w:t>4.10. В случае выявления при проведении контрольного (надзорного) мероприятия нарушений обязательных требований Орган муниципального контроля после оформления акта контрольного (надзорного)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установленной форме.</w:t>
      </w:r>
    </w:p>
    <w:p w:rsidR="003D569A" w:rsidRDefault="003D569A" w:rsidP="006763D6">
      <w:pPr>
        <w:ind w:firstLine="709"/>
        <w:jc w:val="both"/>
        <w:rPr>
          <w:sz w:val="28"/>
          <w:szCs w:val="28"/>
        </w:rPr>
      </w:pPr>
      <w:r w:rsidRPr="003D569A">
        <w:rPr>
          <w:sz w:val="28"/>
          <w:szCs w:val="28"/>
        </w:rPr>
        <w:lastRenderedPageBreak/>
        <w:t>4.11.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39-43 Федерального закона от 31.07.2020 № 248-ФЗ.</w:t>
      </w:r>
    </w:p>
    <w:p w:rsidR="006763D6" w:rsidRPr="003D569A" w:rsidRDefault="006763D6" w:rsidP="006763D6">
      <w:pPr>
        <w:ind w:firstLine="709"/>
        <w:jc w:val="both"/>
        <w:rPr>
          <w:sz w:val="28"/>
          <w:szCs w:val="28"/>
        </w:rPr>
      </w:pPr>
    </w:p>
    <w:p w:rsidR="003D569A" w:rsidRDefault="003D569A" w:rsidP="006763D6">
      <w:pPr>
        <w:jc w:val="center"/>
        <w:rPr>
          <w:b/>
          <w:bCs/>
          <w:sz w:val="28"/>
          <w:szCs w:val="28"/>
        </w:rPr>
      </w:pPr>
      <w:r w:rsidRPr="003D569A">
        <w:rPr>
          <w:b/>
          <w:bCs/>
          <w:sz w:val="28"/>
          <w:szCs w:val="28"/>
        </w:rPr>
        <w:t>5. Заключительные положения</w:t>
      </w:r>
    </w:p>
    <w:p w:rsidR="006763D6" w:rsidRPr="003D569A" w:rsidRDefault="006763D6" w:rsidP="006763D6">
      <w:pPr>
        <w:jc w:val="center"/>
        <w:rPr>
          <w:sz w:val="28"/>
          <w:szCs w:val="28"/>
        </w:rPr>
      </w:pPr>
    </w:p>
    <w:p w:rsidR="003D569A" w:rsidRPr="003D569A" w:rsidRDefault="003D569A" w:rsidP="006763D6">
      <w:pPr>
        <w:ind w:firstLine="709"/>
        <w:jc w:val="both"/>
        <w:rPr>
          <w:sz w:val="28"/>
          <w:szCs w:val="28"/>
        </w:rPr>
      </w:pPr>
      <w:r w:rsidRPr="003D569A">
        <w:rPr>
          <w:sz w:val="28"/>
          <w:szCs w:val="28"/>
        </w:rPr>
        <w:t>5.1. Настоящее положение вступает в силу с 1 января 2022 года.</w:t>
      </w:r>
    </w:p>
    <w:p w:rsidR="003D569A" w:rsidRPr="003D569A" w:rsidRDefault="003D569A" w:rsidP="006763D6">
      <w:pPr>
        <w:ind w:firstLine="709"/>
        <w:jc w:val="both"/>
        <w:rPr>
          <w:sz w:val="28"/>
          <w:szCs w:val="28"/>
        </w:rPr>
      </w:pPr>
      <w:r w:rsidRPr="003D569A">
        <w:rPr>
          <w:sz w:val="28"/>
          <w:szCs w:val="28"/>
        </w:rPr>
        <w:t>5.2. До 31 декабря 2023 года подготовка Органом муниципального контроля в ходе осуществления муниципального контроля документов, информирование контролируемых лиц о совершаемых должностным лицом Органа муниципального контроля действиях и принимаемых решениях, обмен документами и сведениями с контролируемыми лицами могут осуществляться на бумажном носителе.</w:t>
      </w:r>
    </w:p>
    <w:p w:rsidR="003D569A" w:rsidRPr="003D569A" w:rsidRDefault="003D569A" w:rsidP="005A4AA5">
      <w:pPr>
        <w:jc w:val="both"/>
        <w:rPr>
          <w:sz w:val="28"/>
          <w:szCs w:val="28"/>
        </w:rPr>
      </w:pPr>
    </w:p>
    <w:sectPr w:rsidR="003D569A" w:rsidRPr="003D569A" w:rsidSect="00E110F1">
      <w:pgSz w:w="11906" w:h="16838"/>
      <w:pgMar w:top="719"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028BD"/>
    <w:multiLevelType w:val="multilevel"/>
    <w:tmpl w:val="35763D1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7BB5114"/>
    <w:multiLevelType w:val="hybridMultilevel"/>
    <w:tmpl w:val="31B08948"/>
    <w:lvl w:ilvl="0" w:tplc="ED8A511C">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2">
    <w:nsid w:val="2A9D769A"/>
    <w:multiLevelType w:val="multilevel"/>
    <w:tmpl w:val="61882D8C"/>
    <w:lvl w:ilvl="0">
      <w:start w:val="1"/>
      <w:numFmt w:val="decimal"/>
      <w:lvlText w:val="%1."/>
      <w:lvlJc w:val="left"/>
      <w:pPr>
        <w:ind w:left="1200" w:hanging="1200"/>
      </w:pPr>
      <w:rPr>
        <w:rFonts w:hint="default"/>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AA0CCB"/>
    <w:rsid w:val="00011AF3"/>
    <w:rsid w:val="00012FFE"/>
    <w:rsid w:val="00036FE6"/>
    <w:rsid w:val="000F2B94"/>
    <w:rsid w:val="001139DA"/>
    <w:rsid w:val="001739CC"/>
    <w:rsid w:val="001A70B3"/>
    <w:rsid w:val="00212693"/>
    <w:rsid w:val="0022298D"/>
    <w:rsid w:val="00247CA2"/>
    <w:rsid w:val="00264186"/>
    <w:rsid w:val="002936A3"/>
    <w:rsid w:val="0029693B"/>
    <w:rsid w:val="002A0DC1"/>
    <w:rsid w:val="002B0AD7"/>
    <w:rsid w:val="002B67A2"/>
    <w:rsid w:val="003609E2"/>
    <w:rsid w:val="00372E7B"/>
    <w:rsid w:val="003D569A"/>
    <w:rsid w:val="00440458"/>
    <w:rsid w:val="0047427C"/>
    <w:rsid w:val="004917C3"/>
    <w:rsid w:val="005252F8"/>
    <w:rsid w:val="00526613"/>
    <w:rsid w:val="00550EC7"/>
    <w:rsid w:val="00581E0D"/>
    <w:rsid w:val="005A4AA5"/>
    <w:rsid w:val="005D17EA"/>
    <w:rsid w:val="005E64DE"/>
    <w:rsid w:val="005F0221"/>
    <w:rsid w:val="00640916"/>
    <w:rsid w:val="00645E26"/>
    <w:rsid w:val="006763D6"/>
    <w:rsid w:val="00676774"/>
    <w:rsid w:val="00677785"/>
    <w:rsid w:val="006848F6"/>
    <w:rsid w:val="006A1379"/>
    <w:rsid w:val="006E12E2"/>
    <w:rsid w:val="006F2603"/>
    <w:rsid w:val="00757588"/>
    <w:rsid w:val="00766FEB"/>
    <w:rsid w:val="007B0AAE"/>
    <w:rsid w:val="007C0E3C"/>
    <w:rsid w:val="007F75AD"/>
    <w:rsid w:val="00802915"/>
    <w:rsid w:val="008128EB"/>
    <w:rsid w:val="00832E69"/>
    <w:rsid w:val="00856141"/>
    <w:rsid w:val="00884EFA"/>
    <w:rsid w:val="008A0E1C"/>
    <w:rsid w:val="008A3F97"/>
    <w:rsid w:val="008B542A"/>
    <w:rsid w:val="008E6E19"/>
    <w:rsid w:val="009324CE"/>
    <w:rsid w:val="00A2211A"/>
    <w:rsid w:val="00A26E8C"/>
    <w:rsid w:val="00A91C92"/>
    <w:rsid w:val="00A962BC"/>
    <w:rsid w:val="00AA0CCB"/>
    <w:rsid w:val="00AA66CA"/>
    <w:rsid w:val="00AC7024"/>
    <w:rsid w:val="00AE2721"/>
    <w:rsid w:val="00AE2E54"/>
    <w:rsid w:val="00B83DCB"/>
    <w:rsid w:val="00B94EF4"/>
    <w:rsid w:val="00C07A6D"/>
    <w:rsid w:val="00C173FE"/>
    <w:rsid w:val="00C74605"/>
    <w:rsid w:val="00C80C3E"/>
    <w:rsid w:val="00CC0F8D"/>
    <w:rsid w:val="00D87C09"/>
    <w:rsid w:val="00DB527B"/>
    <w:rsid w:val="00DC08B9"/>
    <w:rsid w:val="00DC3C81"/>
    <w:rsid w:val="00DF469C"/>
    <w:rsid w:val="00E110F1"/>
    <w:rsid w:val="00E67ADD"/>
    <w:rsid w:val="00E75C73"/>
    <w:rsid w:val="00E7744F"/>
    <w:rsid w:val="00E92349"/>
    <w:rsid w:val="00EE6016"/>
    <w:rsid w:val="00F21156"/>
    <w:rsid w:val="00F30830"/>
    <w:rsid w:val="00F635DA"/>
    <w:rsid w:val="00F80871"/>
    <w:rsid w:val="00FE52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0AA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A0CCB"/>
    <w:pPr>
      <w:spacing w:before="100" w:beforeAutospacing="1" w:after="100" w:afterAutospacing="1"/>
    </w:pPr>
  </w:style>
  <w:style w:type="character" w:styleId="a4">
    <w:name w:val="Strong"/>
    <w:qFormat/>
    <w:rsid w:val="00AA0CCB"/>
    <w:rPr>
      <w:b/>
      <w:bCs/>
    </w:rPr>
  </w:style>
  <w:style w:type="character" w:customStyle="1" w:styleId="apple-converted-space">
    <w:name w:val="apple-converted-space"/>
    <w:basedOn w:val="a0"/>
    <w:rsid w:val="00AA0CCB"/>
  </w:style>
  <w:style w:type="character" w:styleId="a5">
    <w:name w:val="Hyperlink"/>
    <w:rsid w:val="00AA0CCB"/>
    <w:rPr>
      <w:color w:val="0000FF"/>
      <w:u w:val="single"/>
    </w:rPr>
  </w:style>
  <w:style w:type="paragraph" w:customStyle="1" w:styleId="a6">
    <w:name w:val="Знак"/>
    <w:basedOn w:val="a"/>
    <w:rsid w:val="009324CE"/>
    <w:pPr>
      <w:spacing w:after="160" w:line="240" w:lineRule="exact"/>
    </w:pPr>
    <w:rPr>
      <w:noProof/>
      <w:sz w:val="20"/>
      <w:szCs w:val="20"/>
    </w:rPr>
  </w:style>
  <w:style w:type="paragraph" w:customStyle="1" w:styleId="ConsPlusNormal">
    <w:name w:val="ConsPlusNormal"/>
    <w:rsid w:val="00011AF3"/>
    <w:pPr>
      <w:widowControl w:val="0"/>
      <w:autoSpaceDE w:val="0"/>
      <w:autoSpaceDN w:val="0"/>
      <w:adjustRightInd w:val="0"/>
      <w:ind w:firstLine="720"/>
    </w:pPr>
    <w:rPr>
      <w:rFonts w:ascii="Arial" w:hAnsi="Arial" w:cs="Arial"/>
    </w:rPr>
  </w:style>
  <w:style w:type="paragraph" w:customStyle="1" w:styleId="consnormal">
    <w:name w:val="consnormal"/>
    <w:basedOn w:val="a"/>
    <w:rsid w:val="00440458"/>
    <w:pPr>
      <w:spacing w:before="200" w:after="200"/>
    </w:pPr>
  </w:style>
  <w:style w:type="paragraph" w:styleId="a7">
    <w:name w:val="Balloon Text"/>
    <w:basedOn w:val="a"/>
    <w:semiHidden/>
    <w:rsid w:val="008A3F97"/>
    <w:rPr>
      <w:rFonts w:ascii="Tahoma" w:hAnsi="Tahoma" w:cs="Tahoma"/>
      <w:sz w:val="16"/>
      <w:szCs w:val="16"/>
    </w:rPr>
  </w:style>
  <w:style w:type="paragraph" w:customStyle="1" w:styleId="ConsNormal0">
    <w:name w:val="ConsNormal"/>
    <w:rsid w:val="005E64DE"/>
    <w:pPr>
      <w:widowControl w:val="0"/>
      <w:autoSpaceDE w:val="0"/>
      <w:autoSpaceDN w:val="0"/>
      <w:adjustRightInd w:val="0"/>
      <w:ind w:right="19772" w:firstLine="720"/>
    </w:pPr>
    <w:rPr>
      <w:rFonts w:ascii="Arial" w:hAnsi="Arial" w:cs="Arial"/>
    </w:rPr>
  </w:style>
  <w:style w:type="paragraph" w:styleId="a8">
    <w:name w:val="List Paragraph"/>
    <w:basedOn w:val="a"/>
    <w:uiPriority w:val="34"/>
    <w:qFormat/>
    <w:rsid w:val="00E110F1"/>
    <w:pPr>
      <w:ind w:left="720"/>
      <w:contextualSpacing/>
    </w:pPr>
  </w:style>
</w:styles>
</file>

<file path=word/webSettings.xml><?xml version="1.0" encoding="utf-8"?>
<w:webSettings xmlns:r="http://schemas.openxmlformats.org/officeDocument/2006/relationships" xmlns:w="http://schemas.openxmlformats.org/wordprocessingml/2006/main">
  <w:divs>
    <w:div w:id="337581548">
      <w:bodyDiv w:val="1"/>
      <w:marLeft w:val="0"/>
      <w:marRight w:val="0"/>
      <w:marTop w:val="0"/>
      <w:marBottom w:val="0"/>
      <w:divBdr>
        <w:top w:val="none" w:sz="0" w:space="0" w:color="auto"/>
        <w:left w:val="none" w:sz="0" w:space="0" w:color="auto"/>
        <w:bottom w:val="none" w:sz="0" w:space="0" w:color="auto"/>
        <w:right w:val="none" w:sz="0" w:space="0" w:color="auto"/>
      </w:divBdr>
      <w:divsChild>
        <w:div w:id="407771240">
          <w:marLeft w:val="0"/>
          <w:marRight w:val="0"/>
          <w:marTop w:val="120"/>
          <w:marBottom w:val="0"/>
          <w:divBdr>
            <w:top w:val="none" w:sz="0" w:space="0" w:color="auto"/>
            <w:left w:val="none" w:sz="0" w:space="0" w:color="auto"/>
            <w:bottom w:val="none" w:sz="0" w:space="0" w:color="auto"/>
            <w:right w:val="none" w:sz="0" w:space="0" w:color="auto"/>
          </w:divBdr>
        </w:div>
        <w:div w:id="608581849">
          <w:marLeft w:val="0"/>
          <w:marRight w:val="0"/>
          <w:marTop w:val="120"/>
          <w:marBottom w:val="0"/>
          <w:divBdr>
            <w:top w:val="none" w:sz="0" w:space="0" w:color="auto"/>
            <w:left w:val="none" w:sz="0" w:space="0" w:color="auto"/>
            <w:bottom w:val="none" w:sz="0" w:space="0" w:color="auto"/>
            <w:right w:val="none" w:sz="0" w:space="0" w:color="auto"/>
          </w:divBdr>
        </w:div>
        <w:div w:id="890187295">
          <w:marLeft w:val="0"/>
          <w:marRight w:val="0"/>
          <w:marTop w:val="120"/>
          <w:marBottom w:val="0"/>
          <w:divBdr>
            <w:top w:val="none" w:sz="0" w:space="0" w:color="auto"/>
            <w:left w:val="none" w:sz="0" w:space="0" w:color="auto"/>
            <w:bottom w:val="none" w:sz="0" w:space="0" w:color="auto"/>
            <w:right w:val="none" w:sz="0" w:space="0" w:color="auto"/>
          </w:divBdr>
        </w:div>
        <w:div w:id="1056248039">
          <w:marLeft w:val="0"/>
          <w:marRight w:val="0"/>
          <w:marTop w:val="120"/>
          <w:marBottom w:val="0"/>
          <w:divBdr>
            <w:top w:val="none" w:sz="0" w:space="0" w:color="auto"/>
            <w:left w:val="none" w:sz="0" w:space="0" w:color="auto"/>
            <w:bottom w:val="none" w:sz="0" w:space="0" w:color="auto"/>
            <w:right w:val="none" w:sz="0" w:space="0" w:color="auto"/>
          </w:divBdr>
        </w:div>
        <w:div w:id="1577740039">
          <w:marLeft w:val="0"/>
          <w:marRight w:val="0"/>
          <w:marTop w:val="120"/>
          <w:marBottom w:val="0"/>
          <w:divBdr>
            <w:top w:val="none" w:sz="0" w:space="0" w:color="auto"/>
            <w:left w:val="none" w:sz="0" w:space="0" w:color="auto"/>
            <w:bottom w:val="none" w:sz="0" w:space="0" w:color="auto"/>
            <w:right w:val="none" w:sz="0" w:space="0" w:color="auto"/>
          </w:divBdr>
        </w:div>
        <w:div w:id="1596207515">
          <w:marLeft w:val="0"/>
          <w:marRight w:val="0"/>
          <w:marTop w:val="120"/>
          <w:marBottom w:val="0"/>
          <w:divBdr>
            <w:top w:val="none" w:sz="0" w:space="0" w:color="auto"/>
            <w:left w:val="none" w:sz="0" w:space="0" w:color="auto"/>
            <w:bottom w:val="none" w:sz="0" w:space="0" w:color="auto"/>
            <w:right w:val="none" w:sz="0" w:space="0" w:color="auto"/>
          </w:divBdr>
        </w:div>
        <w:div w:id="1680964414">
          <w:marLeft w:val="0"/>
          <w:marRight w:val="0"/>
          <w:marTop w:val="120"/>
          <w:marBottom w:val="0"/>
          <w:divBdr>
            <w:top w:val="none" w:sz="0" w:space="0" w:color="auto"/>
            <w:left w:val="none" w:sz="0" w:space="0" w:color="auto"/>
            <w:bottom w:val="none" w:sz="0" w:space="0" w:color="auto"/>
            <w:right w:val="none" w:sz="0" w:space="0" w:color="auto"/>
          </w:divBdr>
        </w:div>
        <w:div w:id="1716198291">
          <w:marLeft w:val="0"/>
          <w:marRight w:val="0"/>
          <w:marTop w:val="120"/>
          <w:marBottom w:val="0"/>
          <w:divBdr>
            <w:top w:val="none" w:sz="0" w:space="0" w:color="auto"/>
            <w:left w:val="none" w:sz="0" w:space="0" w:color="auto"/>
            <w:bottom w:val="none" w:sz="0" w:space="0" w:color="auto"/>
            <w:right w:val="none" w:sz="0" w:space="0" w:color="auto"/>
          </w:divBdr>
        </w:div>
        <w:div w:id="2100757622">
          <w:marLeft w:val="0"/>
          <w:marRight w:val="0"/>
          <w:marTop w:val="120"/>
          <w:marBottom w:val="0"/>
          <w:divBdr>
            <w:top w:val="none" w:sz="0" w:space="0" w:color="auto"/>
            <w:left w:val="none" w:sz="0" w:space="0" w:color="auto"/>
            <w:bottom w:val="none" w:sz="0" w:space="0" w:color="auto"/>
            <w:right w:val="none" w:sz="0" w:space="0" w:color="auto"/>
          </w:divBdr>
        </w:div>
        <w:div w:id="2141026908">
          <w:marLeft w:val="0"/>
          <w:marRight w:val="0"/>
          <w:marTop w:val="120"/>
          <w:marBottom w:val="0"/>
          <w:divBdr>
            <w:top w:val="none" w:sz="0" w:space="0" w:color="auto"/>
            <w:left w:val="none" w:sz="0" w:space="0" w:color="auto"/>
            <w:bottom w:val="none" w:sz="0" w:space="0" w:color="auto"/>
            <w:right w:val="none" w:sz="0" w:space="0" w:color="auto"/>
          </w:divBdr>
        </w:div>
      </w:divsChild>
    </w:div>
    <w:div w:id="523831859">
      <w:bodyDiv w:val="1"/>
      <w:marLeft w:val="0"/>
      <w:marRight w:val="0"/>
      <w:marTop w:val="0"/>
      <w:marBottom w:val="0"/>
      <w:divBdr>
        <w:top w:val="none" w:sz="0" w:space="0" w:color="auto"/>
        <w:left w:val="none" w:sz="0" w:space="0" w:color="auto"/>
        <w:bottom w:val="none" w:sz="0" w:space="0" w:color="auto"/>
        <w:right w:val="none" w:sz="0" w:space="0" w:color="auto"/>
      </w:divBdr>
    </w:div>
    <w:div w:id="567688174">
      <w:bodyDiv w:val="1"/>
      <w:marLeft w:val="0"/>
      <w:marRight w:val="0"/>
      <w:marTop w:val="0"/>
      <w:marBottom w:val="0"/>
      <w:divBdr>
        <w:top w:val="none" w:sz="0" w:space="0" w:color="auto"/>
        <w:left w:val="none" w:sz="0" w:space="0" w:color="auto"/>
        <w:bottom w:val="none" w:sz="0" w:space="0" w:color="auto"/>
        <w:right w:val="none" w:sz="0" w:space="0" w:color="auto"/>
      </w:divBdr>
    </w:div>
    <w:div w:id="1143039539">
      <w:bodyDiv w:val="1"/>
      <w:marLeft w:val="0"/>
      <w:marRight w:val="0"/>
      <w:marTop w:val="0"/>
      <w:marBottom w:val="0"/>
      <w:divBdr>
        <w:top w:val="none" w:sz="0" w:space="0" w:color="auto"/>
        <w:left w:val="none" w:sz="0" w:space="0" w:color="auto"/>
        <w:bottom w:val="none" w:sz="0" w:space="0" w:color="auto"/>
        <w:right w:val="none" w:sz="0" w:space="0" w:color="auto"/>
      </w:divBdr>
      <w:divsChild>
        <w:div w:id="350499678">
          <w:marLeft w:val="0"/>
          <w:marRight w:val="0"/>
          <w:marTop w:val="120"/>
          <w:marBottom w:val="0"/>
          <w:divBdr>
            <w:top w:val="none" w:sz="0" w:space="0" w:color="auto"/>
            <w:left w:val="none" w:sz="0" w:space="0" w:color="auto"/>
            <w:bottom w:val="none" w:sz="0" w:space="0" w:color="auto"/>
            <w:right w:val="none" w:sz="0" w:space="0" w:color="auto"/>
          </w:divBdr>
        </w:div>
        <w:div w:id="433865631">
          <w:marLeft w:val="0"/>
          <w:marRight w:val="0"/>
          <w:marTop w:val="120"/>
          <w:marBottom w:val="0"/>
          <w:divBdr>
            <w:top w:val="none" w:sz="0" w:space="0" w:color="auto"/>
            <w:left w:val="none" w:sz="0" w:space="0" w:color="auto"/>
            <w:bottom w:val="none" w:sz="0" w:space="0" w:color="auto"/>
            <w:right w:val="none" w:sz="0" w:space="0" w:color="auto"/>
          </w:divBdr>
        </w:div>
        <w:div w:id="1153713734">
          <w:marLeft w:val="0"/>
          <w:marRight w:val="0"/>
          <w:marTop w:val="120"/>
          <w:marBottom w:val="0"/>
          <w:divBdr>
            <w:top w:val="none" w:sz="0" w:space="0" w:color="auto"/>
            <w:left w:val="none" w:sz="0" w:space="0" w:color="auto"/>
            <w:bottom w:val="none" w:sz="0" w:space="0" w:color="auto"/>
            <w:right w:val="none" w:sz="0" w:space="0" w:color="auto"/>
          </w:divBdr>
        </w:div>
      </w:divsChild>
    </w:div>
    <w:div w:id="1654945277">
      <w:bodyDiv w:val="1"/>
      <w:marLeft w:val="0"/>
      <w:marRight w:val="0"/>
      <w:marTop w:val="0"/>
      <w:marBottom w:val="0"/>
      <w:divBdr>
        <w:top w:val="none" w:sz="0" w:space="0" w:color="auto"/>
        <w:left w:val="none" w:sz="0" w:space="0" w:color="auto"/>
        <w:bottom w:val="none" w:sz="0" w:space="0" w:color="auto"/>
        <w:right w:val="none" w:sz="0" w:space="0" w:color="auto"/>
      </w:divBdr>
    </w:div>
    <w:div w:id="196303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4E32A31A176726FF77A9EFC32AC1AADF1A11E10915B9C2EAEB08B6420BA89D5285C3D8291065AFE76704B4B5FA87C24CDB8E14FED710BCUBy5H" TargetMode="External"/><Relationship Id="rId3" Type="http://schemas.openxmlformats.org/officeDocument/2006/relationships/settings" Target="settings.xml"/><Relationship Id="rId7" Type="http://schemas.openxmlformats.org/officeDocument/2006/relationships/hyperlink" Target="consultantplus://offline/ref=1D4E32A31A176726FF77A9EFC32AC1AADF1A11E10915B9C2EAEB08B6420BA89D5285C3D8291065AFE56704B4B5FA87C24CDB8E14FED710BCUBy5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D4E32A31A176726FF77A9EFC32AC1AADF1A11E10915B9C2EAEB08B6420BA89D5285C3D8291066ADE36704B4B5FA87C24CDB8E14FED710BCUBy5H"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1D4E32A31A176726FF77A9EFC32AC1AADF1A11E10915B9C2EAEB08B6420BA89D5285C3D8291065AFE96704B4B5FA87C24CDB8E14FED710BCUBy5H" TargetMode="External"/><Relationship Id="rId4" Type="http://schemas.openxmlformats.org/officeDocument/2006/relationships/webSettings" Target="webSettings.xml"/><Relationship Id="rId9" Type="http://schemas.openxmlformats.org/officeDocument/2006/relationships/hyperlink" Target="consultantplus://offline/ref=1D4E32A31A176726FF77A9EFC32AC1AADF1A11E10915B9C2EAEB08B6420BA89D5285C3D8291065AFE66704B4B5FA87C24CDB8E14FED710BCUB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3551</Words>
  <Characters>20243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23747</CharactersWithSpaces>
  <SharedDoc>false</SharedDoc>
  <HLinks>
    <vt:vector size="30" baseType="variant">
      <vt:variant>
        <vt:i4>7471156</vt:i4>
      </vt:variant>
      <vt:variant>
        <vt:i4>12</vt:i4>
      </vt:variant>
      <vt:variant>
        <vt:i4>0</vt:i4>
      </vt:variant>
      <vt:variant>
        <vt:i4>5</vt:i4>
      </vt:variant>
      <vt:variant>
        <vt:lpwstr>consultantplus://offline/ref=1D4E32A31A176726FF77A9EFC32AC1AADF1A11E10915B9C2EAEB08B6420BA89D5285C3D8291065AFE96704B4B5FA87C24CDB8E14FED710BCUBy5H</vt:lpwstr>
      </vt:variant>
      <vt:variant>
        <vt:lpwstr/>
      </vt:variant>
      <vt:variant>
        <vt:i4>7471163</vt:i4>
      </vt:variant>
      <vt:variant>
        <vt:i4>9</vt:i4>
      </vt:variant>
      <vt:variant>
        <vt:i4>0</vt:i4>
      </vt:variant>
      <vt:variant>
        <vt:i4>5</vt:i4>
      </vt:variant>
      <vt:variant>
        <vt:lpwstr>consultantplus://offline/ref=1D4E32A31A176726FF77A9EFC32AC1AADF1A11E10915B9C2EAEB08B6420BA89D5285C3D8291065AFE66704B4B5FA87C24CDB8E14FED710BCUBy5H</vt:lpwstr>
      </vt:variant>
      <vt:variant>
        <vt:lpwstr/>
      </vt:variant>
      <vt:variant>
        <vt:i4>7471162</vt:i4>
      </vt:variant>
      <vt:variant>
        <vt:i4>6</vt:i4>
      </vt:variant>
      <vt:variant>
        <vt:i4>0</vt:i4>
      </vt:variant>
      <vt:variant>
        <vt:i4>5</vt:i4>
      </vt:variant>
      <vt:variant>
        <vt:lpwstr>consultantplus://offline/ref=1D4E32A31A176726FF77A9EFC32AC1AADF1A11E10915B9C2EAEB08B6420BA89D5285C3D8291065AFE76704B4B5FA87C24CDB8E14FED710BCUBy5H</vt:lpwstr>
      </vt:variant>
      <vt:variant>
        <vt:lpwstr/>
      </vt:variant>
      <vt:variant>
        <vt:i4>7471160</vt:i4>
      </vt:variant>
      <vt:variant>
        <vt:i4>3</vt:i4>
      </vt:variant>
      <vt:variant>
        <vt:i4>0</vt:i4>
      </vt:variant>
      <vt:variant>
        <vt:i4>5</vt:i4>
      </vt:variant>
      <vt:variant>
        <vt:lpwstr>consultantplus://offline/ref=1D4E32A31A176726FF77A9EFC32AC1AADF1A11E10915B9C2EAEB08B6420BA89D5285C3D8291065AFE56704B4B5FA87C24CDB8E14FED710BCUBy5H</vt:lpwstr>
      </vt:variant>
      <vt:variant>
        <vt:lpwstr/>
      </vt:variant>
      <vt:variant>
        <vt:i4>7471167</vt:i4>
      </vt:variant>
      <vt:variant>
        <vt:i4>0</vt:i4>
      </vt:variant>
      <vt:variant>
        <vt:i4>0</vt:i4>
      </vt:variant>
      <vt:variant>
        <vt:i4>5</vt:i4>
      </vt:variant>
      <vt:variant>
        <vt:lpwstr>consultantplus://offline/ref=1D4E32A31A176726FF77A9EFC32AC1AADF1A11E10915B9C2EAEB08B6420BA89D5285C3D8291066ADE36704B4B5FA87C24CDB8E14FED710BCUBy5H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USEER</dc:creator>
  <cp:lastModifiedBy>Gl_Buh</cp:lastModifiedBy>
  <cp:revision>13</cp:revision>
  <cp:lastPrinted>2022-02-03T06:59:00Z</cp:lastPrinted>
  <dcterms:created xsi:type="dcterms:W3CDTF">2021-12-01T13:54:00Z</dcterms:created>
  <dcterms:modified xsi:type="dcterms:W3CDTF">2022-02-03T07:00:00Z</dcterms:modified>
</cp:coreProperties>
</file>