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F07" w:rsidRDefault="00107DEE" w:rsidP="00D1496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-491490</wp:posOffset>
            </wp:positionV>
            <wp:extent cx="542925" cy="990600"/>
            <wp:effectExtent l="1905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2D33">
        <w:rPr>
          <w:sz w:val="28"/>
          <w:szCs w:val="28"/>
        </w:rPr>
        <w:t xml:space="preserve"> </w:t>
      </w:r>
    </w:p>
    <w:p w:rsidR="00D1496D" w:rsidRDefault="00D1496D" w:rsidP="008B5BE4">
      <w:pPr>
        <w:rPr>
          <w:sz w:val="28"/>
          <w:szCs w:val="28"/>
        </w:rPr>
      </w:pPr>
    </w:p>
    <w:p w:rsidR="008B5BE4" w:rsidRDefault="008B5BE4" w:rsidP="00107DEE">
      <w:pPr>
        <w:rPr>
          <w:sz w:val="28"/>
          <w:szCs w:val="28"/>
        </w:rPr>
      </w:pPr>
    </w:p>
    <w:p w:rsidR="00D1496D" w:rsidRDefault="00CA10FD" w:rsidP="00107DE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НИКОЛЬСКОГО</w:t>
      </w:r>
      <w:r w:rsidR="00D1496D">
        <w:rPr>
          <w:b/>
          <w:bCs/>
          <w:sz w:val="28"/>
          <w:szCs w:val="28"/>
        </w:rPr>
        <w:t xml:space="preserve"> СЕЛЬСКОГО ПОСЕЛЕНИЯ</w:t>
      </w:r>
    </w:p>
    <w:p w:rsidR="00D1496D" w:rsidRDefault="00D1496D" w:rsidP="00D149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D1496D" w:rsidRDefault="00D1496D" w:rsidP="00D1496D">
      <w:pPr>
        <w:jc w:val="center"/>
        <w:rPr>
          <w:sz w:val="28"/>
          <w:szCs w:val="28"/>
        </w:rPr>
      </w:pPr>
    </w:p>
    <w:p w:rsidR="00D1496D" w:rsidRDefault="00D1496D" w:rsidP="00D1496D">
      <w:pPr>
        <w:jc w:val="center"/>
        <w:rPr>
          <w:b/>
          <w:bCs/>
          <w:spacing w:val="40"/>
          <w:sz w:val="28"/>
          <w:szCs w:val="28"/>
        </w:rPr>
      </w:pPr>
      <w:r>
        <w:rPr>
          <w:b/>
          <w:bCs/>
          <w:spacing w:val="40"/>
          <w:sz w:val="28"/>
          <w:szCs w:val="28"/>
        </w:rPr>
        <w:t>ПОСТАНОВЛЕНИЕ</w:t>
      </w:r>
    </w:p>
    <w:p w:rsidR="00121B2C" w:rsidRDefault="00121B2C" w:rsidP="008B5BE4">
      <w:pPr>
        <w:rPr>
          <w:b/>
          <w:bCs/>
          <w:spacing w:val="40"/>
          <w:sz w:val="28"/>
          <w:szCs w:val="28"/>
        </w:rPr>
      </w:pPr>
    </w:p>
    <w:p w:rsidR="00121B2C" w:rsidRPr="00B06E29" w:rsidRDefault="008B5BE4" w:rsidP="00121B2C">
      <w:pPr>
        <w:jc w:val="center"/>
        <w:rPr>
          <w:bCs/>
          <w:sz w:val="28"/>
          <w:szCs w:val="28"/>
        </w:rPr>
      </w:pPr>
      <w:r>
        <w:rPr>
          <w:bCs/>
          <w:spacing w:val="40"/>
          <w:sz w:val="28"/>
          <w:szCs w:val="28"/>
        </w:rPr>
        <w:t xml:space="preserve">13января </w:t>
      </w:r>
      <w:r w:rsidR="00B06E29" w:rsidRPr="00B06E29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1 года №5</w:t>
      </w:r>
    </w:p>
    <w:p w:rsidR="00D1496D" w:rsidRDefault="00D1496D" w:rsidP="008B5BE4">
      <w:pPr>
        <w:rPr>
          <w:b/>
          <w:bCs/>
          <w:spacing w:val="40"/>
          <w:sz w:val="28"/>
          <w:szCs w:val="28"/>
        </w:rPr>
      </w:pPr>
    </w:p>
    <w:p w:rsidR="00A97784" w:rsidRPr="00482051" w:rsidRDefault="00CA10FD" w:rsidP="00791A56">
      <w:pPr>
        <w:tabs>
          <w:tab w:val="left" w:pos="900"/>
        </w:tabs>
        <w:ind w:right="3826"/>
        <w:rPr>
          <w:b/>
          <w:sz w:val="28"/>
          <w:szCs w:val="28"/>
          <w:lang w:eastAsia="en-US"/>
        </w:rPr>
      </w:pPr>
      <w:r w:rsidRPr="00482051">
        <w:rPr>
          <w:b/>
          <w:bCs/>
          <w:sz w:val="28"/>
          <w:szCs w:val="28"/>
        </w:rPr>
        <w:t xml:space="preserve">Об утверждении </w:t>
      </w:r>
      <w:proofErr w:type="gramStart"/>
      <w:r w:rsidRPr="00482051">
        <w:rPr>
          <w:b/>
          <w:sz w:val="28"/>
          <w:szCs w:val="28"/>
          <w:lang w:eastAsia="en-US"/>
        </w:rPr>
        <w:t>муниципальной</w:t>
      </w:r>
      <w:proofErr w:type="gramEnd"/>
    </w:p>
    <w:p w:rsidR="00D10A01" w:rsidRPr="00482051" w:rsidRDefault="00CA10FD" w:rsidP="008B5BE4">
      <w:pPr>
        <w:tabs>
          <w:tab w:val="left" w:pos="900"/>
        </w:tabs>
        <w:ind w:right="3826"/>
        <w:rPr>
          <w:b/>
          <w:sz w:val="28"/>
          <w:szCs w:val="28"/>
        </w:rPr>
      </w:pPr>
      <w:r w:rsidRPr="00482051">
        <w:rPr>
          <w:b/>
          <w:sz w:val="28"/>
          <w:szCs w:val="28"/>
          <w:lang w:eastAsia="en-US"/>
        </w:rPr>
        <w:t>программы</w:t>
      </w:r>
      <w:r w:rsidR="00A97784" w:rsidRPr="00482051">
        <w:rPr>
          <w:b/>
          <w:sz w:val="28"/>
          <w:szCs w:val="28"/>
        </w:rPr>
        <w:t xml:space="preserve"> </w:t>
      </w:r>
      <w:r w:rsidR="00D1496D" w:rsidRPr="00482051">
        <w:rPr>
          <w:b/>
          <w:sz w:val="28"/>
          <w:szCs w:val="28"/>
        </w:rPr>
        <w:t>«Развитие малого</w:t>
      </w:r>
      <w:r w:rsidR="00A7502A" w:rsidRPr="00482051">
        <w:rPr>
          <w:b/>
          <w:sz w:val="28"/>
          <w:szCs w:val="28"/>
        </w:rPr>
        <w:t xml:space="preserve"> и среднего </w:t>
      </w:r>
      <w:r w:rsidR="00D1496D" w:rsidRPr="00482051">
        <w:rPr>
          <w:b/>
          <w:sz w:val="28"/>
          <w:szCs w:val="28"/>
        </w:rPr>
        <w:t>предпринимательства на</w:t>
      </w:r>
      <w:r w:rsidR="008B5BE4" w:rsidRPr="00482051">
        <w:rPr>
          <w:b/>
          <w:sz w:val="28"/>
          <w:szCs w:val="28"/>
        </w:rPr>
        <w:t xml:space="preserve"> </w:t>
      </w:r>
      <w:r w:rsidR="00D1496D" w:rsidRPr="00482051">
        <w:rPr>
          <w:b/>
          <w:sz w:val="28"/>
          <w:szCs w:val="28"/>
        </w:rPr>
        <w:t>территории муниципального</w:t>
      </w:r>
      <w:r w:rsidR="008B5BE4" w:rsidRPr="00482051">
        <w:rPr>
          <w:b/>
          <w:sz w:val="28"/>
          <w:szCs w:val="28"/>
        </w:rPr>
        <w:t xml:space="preserve"> </w:t>
      </w:r>
      <w:r w:rsidR="00D1496D" w:rsidRPr="00482051">
        <w:rPr>
          <w:b/>
          <w:sz w:val="28"/>
          <w:szCs w:val="28"/>
        </w:rPr>
        <w:t xml:space="preserve">образования </w:t>
      </w:r>
      <w:r w:rsidRPr="00482051">
        <w:rPr>
          <w:b/>
          <w:sz w:val="28"/>
          <w:szCs w:val="28"/>
        </w:rPr>
        <w:t>Никольского сельского</w:t>
      </w:r>
      <w:r w:rsidR="00B06E29" w:rsidRPr="00482051">
        <w:rPr>
          <w:b/>
          <w:sz w:val="28"/>
          <w:szCs w:val="28"/>
        </w:rPr>
        <w:t xml:space="preserve"> поселения</w:t>
      </w:r>
      <w:r w:rsidR="00D1496D" w:rsidRPr="00482051">
        <w:rPr>
          <w:b/>
          <w:sz w:val="28"/>
          <w:szCs w:val="28"/>
        </w:rPr>
        <w:t xml:space="preserve"> Гагаринского р</w:t>
      </w:r>
      <w:r w:rsidRPr="00482051">
        <w:rPr>
          <w:b/>
          <w:sz w:val="28"/>
          <w:szCs w:val="28"/>
        </w:rPr>
        <w:t>айона Смоленской области на 202</w:t>
      </w:r>
      <w:r w:rsidR="008B5BE4" w:rsidRPr="00482051">
        <w:rPr>
          <w:b/>
          <w:sz w:val="28"/>
          <w:szCs w:val="28"/>
        </w:rPr>
        <w:t>1</w:t>
      </w:r>
      <w:r w:rsidRPr="00482051">
        <w:rPr>
          <w:b/>
          <w:sz w:val="28"/>
          <w:szCs w:val="28"/>
        </w:rPr>
        <w:t xml:space="preserve"> – 202</w:t>
      </w:r>
      <w:r w:rsidR="008B5BE4" w:rsidRPr="00482051">
        <w:rPr>
          <w:b/>
          <w:sz w:val="28"/>
          <w:szCs w:val="28"/>
        </w:rPr>
        <w:t>3</w:t>
      </w:r>
      <w:r w:rsidR="00D1496D" w:rsidRPr="00482051">
        <w:rPr>
          <w:b/>
          <w:sz w:val="28"/>
          <w:szCs w:val="28"/>
        </w:rPr>
        <w:t xml:space="preserve"> годы</w:t>
      </w:r>
      <w:r w:rsidRPr="00482051">
        <w:rPr>
          <w:b/>
          <w:sz w:val="28"/>
          <w:szCs w:val="28"/>
        </w:rPr>
        <w:t>»</w:t>
      </w:r>
    </w:p>
    <w:p w:rsidR="00300F07" w:rsidRDefault="00300F07" w:rsidP="00A97784">
      <w:pPr>
        <w:ind w:right="4535"/>
        <w:rPr>
          <w:sz w:val="28"/>
          <w:szCs w:val="28"/>
        </w:rPr>
      </w:pPr>
    </w:p>
    <w:p w:rsidR="00D1496D" w:rsidRDefault="008B5BE4" w:rsidP="00D1496D">
      <w:pPr>
        <w:tabs>
          <w:tab w:val="left" w:pos="0"/>
        </w:tabs>
        <w:ind w:right="-6" w:firstLine="709"/>
        <w:jc w:val="both"/>
        <w:rPr>
          <w:sz w:val="28"/>
          <w:szCs w:val="28"/>
        </w:rPr>
      </w:pPr>
      <w:proofErr w:type="gramStart"/>
      <w:r w:rsidRPr="008B5BE4">
        <w:rPr>
          <w:sz w:val="28"/>
          <w:szCs w:val="28"/>
        </w:rPr>
        <w:t>Руководствуясь статьей 179 Бюджетного кодекса Российской Федерации</w:t>
      </w:r>
      <w:r>
        <w:rPr>
          <w:sz w:val="28"/>
          <w:szCs w:val="28"/>
        </w:rPr>
        <w:t>,</w:t>
      </w:r>
      <w:r w:rsidR="00D1496D">
        <w:rPr>
          <w:sz w:val="28"/>
          <w:szCs w:val="28"/>
        </w:rPr>
        <w:t xml:space="preserve"> Федеральным законом от 24.07.2007 №209-ФЗ «О развитии малого и среднего предпринимательства в Российской Федерации», Федеральным законом от 06.10.2003 №131-ФЗ «Об общих принципах организации местного самоуправления в Российской Федерации», </w:t>
      </w:r>
      <w:r w:rsidRPr="008B5BE4">
        <w:rPr>
          <w:sz w:val="28"/>
          <w:szCs w:val="28"/>
        </w:rPr>
        <w:t>Решением Совета депутатов Никольского сельского поселения Гагаринского района Смоленской области от 22.12.2020 № 52 «О бюджете муниципального образования Никольское сельское поселение Гагаринского района Смоленской области на</w:t>
      </w:r>
      <w:proofErr w:type="gramEnd"/>
      <w:r w:rsidRPr="008B5BE4">
        <w:rPr>
          <w:sz w:val="28"/>
          <w:szCs w:val="28"/>
        </w:rPr>
        <w:t xml:space="preserve"> 2021 год и на плановый период 2022 и 2023 годов», </w:t>
      </w:r>
      <w:proofErr w:type="gramStart"/>
      <w:r w:rsidRPr="008B5BE4">
        <w:rPr>
          <w:sz w:val="28"/>
          <w:szCs w:val="28"/>
        </w:rPr>
        <w:t>в</w:t>
      </w:r>
      <w:proofErr w:type="gramEnd"/>
      <w:r w:rsidRPr="008B5BE4">
        <w:rPr>
          <w:sz w:val="28"/>
          <w:szCs w:val="28"/>
        </w:rPr>
        <w:t xml:space="preserve"> </w:t>
      </w:r>
      <w:proofErr w:type="gramStart"/>
      <w:r w:rsidRPr="008B5BE4">
        <w:rPr>
          <w:sz w:val="28"/>
          <w:szCs w:val="28"/>
        </w:rPr>
        <w:t>соответствии</w:t>
      </w:r>
      <w:proofErr w:type="gramEnd"/>
      <w:r w:rsidRPr="008B5BE4">
        <w:rPr>
          <w:sz w:val="28"/>
          <w:szCs w:val="28"/>
        </w:rPr>
        <w:t xml:space="preserve">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8B5BE4" w:rsidRDefault="008B5BE4" w:rsidP="00D1496D">
      <w:pPr>
        <w:tabs>
          <w:tab w:val="left" w:pos="0"/>
        </w:tabs>
        <w:ind w:right="-6" w:firstLine="709"/>
        <w:jc w:val="both"/>
        <w:rPr>
          <w:sz w:val="28"/>
          <w:szCs w:val="28"/>
        </w:rPr>
      </w:pPr>
    </w:p>
    <w:p w:rsidR="00CA10FD" w:rsidRPr="00482051" w:rsidRDefault="00CA10FD" w:rsidP="008B5BE4">
      <w:pPr>
        <w:jc w:val="both"/>
        <w:rPr>
          <w:b/>
          <w:sz w:val="28"/>
          <w:szCs w:val="28"/>
        </w:rPr>
      </w:pPr>
      <w:r w:rsidRPr="00482051">
        <w:rPr>
          <w:b/>
          <w:sz w:val="28"/>
          <w:szCs w:val="28"/>
        </w:rPr>
        <w:t>ПОСТАНОВЛЯЕТ:</w:t>
      </w:r>
    </w:p>
    <w:p w:rsidR="00CA10FD" w:rsidRDefault="008B5BE4" w:rsidP="00CA10FD">
      <w:pPr>
        <w:tabs>
          <w:tab w:val="left" w:pos="900"/>
          <w:tab w:val="left" w:pos="9214"/>
        </w:tabs>
        <w:ind w:right="-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1.</w:t>
      </w:r>
      <w:r w:rsidR="00CA10FD">
        <w:rPr>
          <w:color w:val="000000"/>
          <w:sz w:val="28"/>
          <w:szCs w:val="28"/>
        </w:rPr>
        <w:t>Утвердить муниципальную программу «</w:t>
      </w:r>
      <w:r w:rsidR="00CA10FD">
        <w:rPr>
          <w:sz w:val="28"/>
          <w:szCs w:val="28"/>
        </w:rPr>
        <w:t>Развитие малого</w:t>
      </w:r>
      <w:r w:rsidR="00A7502A">
        <w:rPr>
          <w:sz w:val="28"/>
          <w:szCs w:val="28"/>
        </w:rPr>
        <w:t xml:space="preserve"> и среднего</w:t>
      </w:r>
      <w:r w:rsidR="00CA10FD">
        <w:rPr>
          <w:sz w:val="28"/>
          <w:szCs w:val="28"/>
        </w:rPr>
        <w:t xml:space="preserve"> предпринимательства на территории муниципального образования Никольского сельского поселение Гагаринского района Смоленской области на 202</w:t>
      </w:r>
      <w:r>
        <w:rPr>
          <w:sz w:val="28"/>
          <w:szCs w:val="28"/>
        </w:rPr>
        <w:t>1</w:t>
      </w:r>
      <w:r w:rsidR="00CA10FD">
        <w:rPr>
          <w:sz w:val="28"/>
          <w:szCs w:val="28"/>
        </w:rPr>
        <w:t>– 202</w:t>
      </w:r>
      <w:r>
        <w:rPr>
          <w:sz w:val="28"/>
          <w:szCs w:val="28"/>
        </w:rPr>
        <w:t>3</w:t>
      </w:r>
      <w:r w:rsidR="00CA10FD">
        <w:rPr>
          <w:sz w:val="28"/>
          <w:szCs w:val="28"/>
        </w:rPr>
        <w:t xml:space="preserve"> годы»</w:t>
      </w:r>
    </w:p>
    <w:p w:rsidR="008B5BE4" w:rsidRPr="008B5BE4" w:rsidRDefault="008B5BE4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2.Настоящее постановление вступает в силу со дня его подписания и распространяет своё действие на правоотношения, возникшие с 01.01.2021 года.</w:t>
      </w:r>
    </w:p>
    <w:p w:rsidR="008B5BE4" w:rsidRPr="008B5BE4" w:rsidRDefault="008B5BE4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3.Постановление №</w:t>
      </w:r>
      <w:r>
        <w:rPr>
          <w:sz w:val="28"/>
          <w:szCs w:val="28"/>
          <w:lang w:eastAsia="en-US"/>
        </w:rPr>
        <w:t>19</w:t>
      </w:r>
      <w:r w:rsidRPr="008B5BE4">
        <w:rPr>
          <w:sz w:val="28"/>
          <w:szCs w:val="28"/>
          <w:lang w:eastAsia="en-US"/>
        </w:rPr>
        <w:t xml:space="preserve"> от 2</w:t>
      </w:r>
      <w:r>
        <w:rPr>
          <w:sz w:val="28"/>
          <w:szCs w:val="28"/>
          <w:lang w:eastAsia="en-US"/>
        </w:rPr>
        <w:t>6</w:t>
      </w:r>
      <w:r w:rsidRPr="008B5BE4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0</w:t>
      </w:r>
      <w:r w:rsidRPr="008B5BE4">
        <w:rPr>
          <w:sz w:val="28"/>
          <w:szCs w:val="28"/>
          <w:lang w:eastAsia="en-US"/>
        </w:rPr>
        <w:t>2.20</w:t>
      </w:r>
      <w:r>
        <w:rPr>
          <w:sz w:val="28"/>
          <w:szCs w:val="28"/>
          <w:lang w:eastAsia="en-US"/>
        </w:rPr>
        <w:t>20</w:t>
      </w:r>
      <w:bookmarkStart w:id="0" w:name="_GoBack"/>
      <w:bookmarkEnd w:id="0"/>
      <w:r w:rsidRPr="008B5BE4">
        <w:rPr>
          <w:sz w:val="28"/>
          <w:szCs w:val="28"/>
          <w:lang w:eastAsia="en-US"/>
        </w:rPr>
        <w:t xml:space="preserve"> года считать утратившим силу.</w:t>
      </w:r>
    </w:p>
    <w:p w:rsidR="008B5BE4" w:rsidRPr="008B5BE4" w:rsidRDefault="008B5BE4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4.</w:t>
      </w:r>
      <w:r w:rsidRPr="008B5BE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8B5BE4" w:rsidRPr="008B5BE4" w:rsidRDefault="008B5BE4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5.Контроль над ходом реализации Программы оставляю за собой.</w:t>
      </w:r>
    </w:p>
    <w:p w:rsidR="009C57DF" w:rsidRDefault="009C57DF" w:rsidP="009C57DF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9C57DF" w:rsidRDefault="00107DEE" w:rsidP="009C57DF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 поселения</w:t>
      </w:r>
      <w:r w:rsidR="009C57DF">
        <w:rPr>
          <w:sz w:val="28"/>
          <w:szCs w:val="28"/>
        </w:rPr>
        <w:t xml:space="preserve"> </w:t>
      </w:r>
    </w:p>
    <w:p w:rsidR="009C57DF" w:rsidRDefault="009C57DF" w:rsidP="00482051">
      <w:pPr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Смоленской области                 </w:t>
      </w:r>
      <w:r w:rsidR="00482051">
        <w:rPr>
          <w:sz w:val="28"/>
          <w:szCs w:val="28"/>
        </w:rPr>
        <w:t xml:space="preserve">             О.А. Воробьёва</w:t>
      </w:r>
    </w:p>
    <w:p w:rsidR="006978B5" w:rsidRDefault="006978B5" w:rsidP="006978B5">
      <w:pPr>
        <w:rPr>
          <w:sz w:val="28"/>
          <w:szCs w:val="28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Утверждена</w:t>
      </w:r>
    </w:p>
    <w:p w:rsidR="006978B5" w:rsidRDefault="006978B5" w:rsidP="006978B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                                                                                   Никольского сельского поселения                                                                                  Гагаринского района Смоленской области </w:t>
      </w:r>
    </w:p>
    <w:p w:rsidR="006978B5" w:rsidRDefault="006978B5" w:rsidP="006978B5">
      <w:pPr>
        <w:jc w:val="right"/>
        <w:rPr>
          <w:sz w:val="24"/>
          <w:szCs w:val="24"/>
        </w:rPr>
      </w:pPr>
      <w:r>
        <w:rPr>
          <w:sz w:val="24"/>
          <w:szCs w:val="24"/>
        </w:rPr>
        <w:t>от  13.01.2021г. №5</w:t>
      </w:r>
    </w:p>
    <w:p w:rsidR="006978B5" w:rsidRDefault="006978B5" w:rsidP="006978B5">
      <w:pPr>
        <w:pStyle w:val="ConsPlusTitle"/>
        <w:widowControl/>
      </w:pPr>
      <w:r>
        <w:t xml:space="preserve"> </w:t>
      </w: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МУНИЦИПАЛЬНАЯ ПРОГРАММА </w:t>
      </w:r>
    </w:p>
    <w:p w:rsidR="006978B5" w:rsidRDefault="006978B5" w:rsidP="006978B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И ПОДДЕРЖКА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ОБЛАСТИ»</w:t>
      </w:r>
    </w:p>
    <w:p w:rsidR="006978B5" w:rsidRDefault="006978B5" w:rsidP="006978B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2021 - 2023 ГОДЫ</w:t>
      </w: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д. Никольское</w:t>
      </w: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32"/>
          <w:szCs w:val="32"/>
        </w:rPr>
      </w:pPr>
    </w:p>
    <w:p w:rsidR="006978B5" w:rsidRDefault="006978B5" w:rsidP="006978B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32"/>
          <w:szCs w:val="32"/>
        </w:rPr>
      </w:pP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Паспорт Программы</w:t>
      </w: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32"/>
          <w:szCs w:val="32"/>
        </w:rPr>
      </w:pP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0" w:type="auto"/>
        <w:tblInd w:w="-34" w:type="dxa"/>
        <w:tblLook w:val="04A0"/>
      </w:tblPr>
      <w:tblGrid>
        <w:gridCol w:w="3051"/>
        <w:gridCol w:w="6553"/>
      </w:tblGrid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Муниципальная  программа «Развитие     и поддержка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области» на 2021 - 2023 годы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Правовые основания для разработки Программы  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Year" w:val="2007"/>
                <w:attr w:name="Day" w:val="24"/>
                <w:attr w:name="Month" w:val="07"/>
                <w:attr w:name="ls" w:val="trans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24.07.2007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№ 209-ФЗ «О развитии малого и среднего предпринимательства в Российской Федерации» (в ред. от </w:t>
            </w:r>
            <w:smartTag w:uri="urn:schemas-microsoft-com:office:smarttags" w:element="date">
              <w:smartTagPr>
                <w:attr w:name="Year" w:val="2016"/>
                <w:attr w:name="Day" w:val="03"/>
                <w:attr w:name="Month" w:val="07"/>
                <w:attr w:name="ls" w:val="trans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03.07.2016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№ 265-ФЗ), областной закон от </w:t>
            </w:r>
            <w:smartTag w:uri="urn:schemas-microsoft-com:office:smarttags" w:element="date">
              <w:smartTagPr>
                <w:attr w:name="Year" w:val="2008"/>
                <w:attr w:name="Day" w:val="28"/>
                <w:attr w:name="Month" w:val="11"/>
                <w:attr w:name="ls" w:val="trans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28 ноября 2008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№ 153-з «О развитии малого и среднего предпринимательства в Смоленской области» (в ред. от </w:t>
            </w:r>
            <w:smartTag w:uri="urn:schemas-microsoft-com:office:smarttags" w:element="date">
              <w:smartTagPr>
                <w:attr w:name="Year" w:val="2016"/>
                <w:attr w:name="Day" w:val="30"/>
                <w:attr w:name="Month" w:val="06"/>
                <w:attr w:name="ls" w:val="trans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30.06.2016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№ 78-з)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Заказчик и разработчик</w:t>
            </w:r>
          </w:p>
          <w:p w:rsidR="006978B5" w:rsidRDefault="006978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Программы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Цель и основные задачи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Цель Программы - повышение роли малого  предпринимательства в экономике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Никольского сельского поселения Гагаринского района Смоленской области.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Основные задачи Программы: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повышение уровня информированности субъектов  малого предпринимательства о проводимых мерах государственной поддержки и мерах реализации государственной политики в области развития малого предпринимательства;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оказание содействия субъектам малого предпринимательства в продвижении производимых ими товаров (работ, услуг) путем их участия в конкурсах, выставках, форумах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-оказание имущественной поддержки субъектам малого предпринимательства осуществляется органом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далее-имущество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 на возмездной основе, безвозмездной основе или на льготных условиях в соответствии с настоящей муниципальной программой развития малого предпринимательства в рамках Федерального закона от 26.07.2006г. №135-ФЗ «О защите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конкуренции»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Сроки реализации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2021 – 2023 годы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Исполнители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мероприятий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Администрация Никольского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Гагаринского района Смоленской области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Объем и источники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общий объем финансирования Программы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составляет 6 ,0 тыс. рублей, в том числе: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-средства бюджета муниципального образования   Никольское сельское поселение Гагаринского района Смоленской области: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2021 году – 2,000 рублей;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2022 году – 2,000 рублей;</w:t>
            </w:r>
          </w:p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2023 году – 2,000 рублей.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Ожидаемые социально-экономические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результаты реализации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увеличение численности работающих 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малых предприятиях, осуществляющих деятельность на территории муниципального образования Никольского сельского поселения Гагаринского района Смоленской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увеличение в общем числе малых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предприятий, осуществляющих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на территории муниципального образования Никольского сельского поселения Гагаринского района Смоленской области, доли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малых предприятий, осуществляющих свою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деятельность в сельскохозяйственных, перерабатывающих и обрабатывающих производствах,  строительстве и сфере услуг;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увеличение доли налоговых поступлений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от субъектов малого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в бюджет Никольского сельского поселения Гагаринского района Смоленской области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Требования к организациям, образующим инфраструктуру поддержки субъектов малого и среднего предпринимательства</w:t>
            </w:r>
          </w:p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-организация должна быть зарегистрирована на территории Смоленской области;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-уставом организации должна быть предусмотрена деятельность по поддержке и развитию предпринимательства;</w:t>
            </w:r>
          </w:p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-не должна находиться в состоянии ликвидации, реорганизации, приостановления деятельности, любой из стадии банкротства.</w:t>
            </w:r>
          </w:p>
        </w:tc>
      </w:tr>
    </w:tbl>
    <w:p w:rsidR="006978B5" w:rsidRDefault="006978B5" w:rsidP="006978B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rPr>
          <w:sz w:val="28"/>
          <w:szCs w:val="28"/>
        </w:rPr>
      </w:pPr>
    </w:p>
    <w:p w:rsidR="006978B5" w:rsidRDefault="006978B5" w:rsidP="006978B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проблемы</w:t>
      </w:r>
    </w:p>
    <w:p w:rsidR="006978B5" w:rsidRDefault="006978B5" w:rsidP="006978B5">
      <w:pPr>
        <w:pStyle w:val="a3"/>
        <w:ind w:left="3900"/>
        <w:rPr>
          <w:b/>
          <w:sz w:val="28"/>
          <w:szCs w:val="28"/>
        </w:rPr>
      </w:pP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разработки Программы обусловлена возрастающей ролью субъектов малого и среднего предпринимательства в насыщении потребительского рынка товарами и услугами, в сохранении и создании новых рабочих мест, в пополнении бюджетов всех уровней налоговыми платежами.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На 01.01.2021 года в основных отраслях экономики муниципального образования Никольского сельского поселения Гагаринского района  Смоленской области  работает 28 малых предприятий.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Малые предприятия в основном  занимаются  сельским хозяйством, торговлей, разведением и реализацией кроликов, обработкой древесины и добычей песочно-гравийной смеси.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На 01.01.2021 года на территории сельского поселения число зарегистрированных индивидуальных предпринимателей составляет 70 человек.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сельского поселения определены следующие приоритетные направления развития малого и среднего предпринимательства на 2021-2023 годы: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деревообрабатывающие производства;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сельскохозяйственные производства;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промышленные производства;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сфера услуг.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Основными проблемами, препятствующими дальнейшему развитию малого и среднего предпринимательства в сельском поселении являются</w:t>
      </w:r>
      <w:proofErr w:type="gramEnd"/>
      <w:r>
        <w:rPr>
          <w:sz w:val="28"/>
          <w:szCs w:val="28"/>
        </w:rPr>
        <w:t>: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-несовершенство и разнонаправленность (неподчинение единому комплексу задач) нормативно-правового регулирования отношений в сфере малого и среднего предпринимательства;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-недостаточное для динамичного и прогнозируемого развития реального сектора экономики инвестиционное обеспечение малого предпринимательства, включая недоступность  долгосрочных кредитных и иных ресурсов.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Исходя из вышеназванных проблем, определены меры по развитию и поддержке малого и среднего предпринимательства, которые отражены в перечне мероприятий Программы.</w:t>
      </w:r>
    </w:p>
    <w:p w:rsidR="006978B5" w:rsidRDefault="006978B5" w:rsidP="006978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Оказание имущественной поддержки субъектам малого и среднего предпринимательства осуществляется органом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(далее - имущество) на возмездной основе, безвозмездной основе или на льготных условиях в соответствии с настоящей муниципальной программой развития субъектов малого и среднего предпринимательства: в рамках Федерального закона</w:t>
      </w:r>
      <w:proofErr w:type="gramEnd"/>
      <w:r>
        <w:rPr>
          <w:sz w:val="28"/>
          <w:szCs w:val="28"/>
        </w:rPr>
        <w:t xml:space="preserve"> от 26.07.2006 № 135-ФЗ «О защите конкуренции».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Цель и задачи Программы, сроки реализации Программы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Целью Программы является повышение роли малого предпринимательства в экономике  сельского поселения. 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информационной и организационной поддержки субъектам малого предпринимательства;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предоставление имущественной поддержки субъектам малого предпринимательства;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инфраструктуры развития и поддержки малого предпринимательства;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в предпринимательскую деятельность социально незащищенных слоев населения;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поддержка развития малого предпринимательства в муниципальном образовании Никольского сельского поселения Гагаринского района Смоленской области.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Оказание содействия субъектам малого предпринимательства в продвижении производимых ими товаров (работ, услуг) путем их участия  в конкурсах, выставках, форумах, привлечение СМП к участию в выполнении заказов на поставку товаров, выполнение работ и оказание услуг для муниципальных нужд путем: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-популяризации и пропаганды идей малого предпринимательства, формирование среди населения положительного имиджа предпринимательства;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участия в выставочно-ярмарочной деятельности субъектов малого предпринимательства.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участия субъектов малого предпринимательства в региональных конкурсах.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Оказание имущественной поддержки субъектам малого предпринимательства осуществляется органам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далее-имущество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>) на возмездной основе, безвозмездной основе или на льготных условиях в соответствии с настоящей муниципальной программой развития субъектов малого предпринимательства в рамках Федерального закона от 26.07.2006 №135-ФЗ «О защите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конкуренции»: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оказания муниципальной преференции в виде предоставления органами местного самоуправления имущества в аренду, безвозмездное пользование без проведения торгов.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муниципальной преференции в виде дачи согласия органами местного самоуправления не передачу имущества в субаренду без проведения торгов.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муниципальной преференции в виде уменьшения арендной платы за пользование имуществом.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проведения для субъектов малого предпринимательства конкурсов, аукционов по предоставлению в аренду, безвозмездное пользование имущества.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Программы - 2021 – 2023 годы.</w:t>
      </w:r>
    </w:p>
    <w:p w:rsidR="006978B5" w:rsidRDefault="006978B5" w:rsidP="006978B5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Ресурсное обеспечение Программы</w:t>
      </w:r>
    </w:p>
    <w:p w:rsidR="006978B5" w:rsidRDefault="006978B5" w:rsidP="006978B5">
      <w:pPr>
        <w:rPr>
          <w:sz w:val="24"/>
          <w:szCs w:val="24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 реализуются за счет местного бюджета.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объем финансирования Программы составляет 6,0 тыс. рублей, том числе по годам: 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2021 году – 2,0 тыс. рублей;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 году – 2,0 тыс. рублей;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 – 2,0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мероприятий Программы подлежат ежегодному уточнению с учетом норм решения о бюджете Никольского сельского поселения Гагаринского района Смоленской области на соответствующий финансовый год, предусматривающих средства на реализацию Программы.</w:t>
      </w:r>
    </w:p>
    <w:p w:rsidR="006978B5" w:rsidRDefault="006978B5" w:rsidP="006978B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Механизм реализации Программы</w:t>
      </w:r>
    </w:p>
    <w:p w:rsidR="006978B5" w:rsidRDefault="006978B5" w:rsidP="006978B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 условия реализации мероприятий Программы определяются нормативными правовыми актами Администрации Никольского сельского поселения Гагаринского района Смоленской области в соответствии с федеральным законодательством и законами Смоленской области.</w:t>
      </w:r>
    </w:p>
    <w:p w:rsidR="006978B5" w:rsidRDefault="006978B5" w:rsidP="006978B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преференция предоставляется субъектам малого предпринимательства под любой вид деятельности, не запрещенный законом, за исключением субъектов, определенных п. 3 ст.14 Федерального закона от 24.07.2007 № 209-ФЗ «О развитии малого и среднего предпринимательства в Российской Федерации».</w:t>
      </w:r>
    </w:p>
    <w:p w:rsidR="006978B5" w:rsidRDefault="006978B5" w:rsidP="006978B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имущественной поддержки являются: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заявительный порядок обращения субъектами малого предпринимательства   за  оказанием имущественной поддержки;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имущественной поддержки с соблюдением требований, установленных Федеральным законом от 26.07.2006 №135-ФЗ «О защите конкуренции»;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открытость процедуры оказания имущественной поддержки.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Заявления субъектов малого предпринимательства об оказании имущественной поддержки подаются в Администрацию Никольского сельское поселение Гагаринского района Смоленской области и рассматриваются в течение одного месяца с момента их поступления. Каждый субъект малого и среднего предпринимательства должен быть проинформирован о решении, принятом по такому заявлению, в течение пяти дней со дня его принятия.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прилагаются документы, подтверждающие соответствие заявителя условиям, установленным ст.4 Федерального закона от 24.07.2007 №209-ФЗ «О развитии малого и среднего предпринимательства в Российской Федерации».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 допускается требовать у субъектов малого и среднего предпринимательства представления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от 27.07.2010 года № 210-ФЗ «Об организации предоставления государственных и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муниципальных услуг» перечень документов.</w:t>
      </w:r>
      <w:proofErr w:type="gramEnd"/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заявлений принимается одно из следующих решений: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заключении договора аренды, безвозмездного пользования имуществом без проведения торгов в случаях, предусмотренных ст.17.1 Федерального закона от 26.07.2006 №135-ФЗ «О защите конкуренции»;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даче согласия  на передачу имущества в субаренду лицу, которому права владения и (или) пользования  имуществом предоставлены на основании договора; 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оказании муниципальной преференции в виде уменьшение арендной платы в рамках Федерального закона от 26.07.2006 №135 –ФЗ «О защите конкуренции»;</w:t>
      </w:r>
    </w:p>
    <w:p w:rsidR="006978B5" w:rsidRDefault="006978B5" w:rsidP="006978B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 проведении конкурсов, аукционов на право заключения договоров, предусматривающих переход прав владения и (или) пользования имуществом;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отказе в предоставлении имущественной поддержки.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Имущественная поддержка предоставляется с соблюдением следующих условий: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переданное субъектам малого предпринимательства муниципальное имущество должно использоваться по целевому назначению;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допускается переуступка прав пользования на переданное субъектам малого предпринимательства имущество, передача прав пользования им в залог и внесение прав пользования таким имуществом в уставной капитал любых других субъектов хозяйственной деятельности;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имущественная поддержка не может оказываться в отношении субъектов малого предпринимательства, указанных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.3 ст.14 Федерального закона от 24.07.2007 №209-ФЗ «О развитии малого и среднего предпринимательства в Российской Федерации»;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не имели задолженности по ранее предоставленному в аренду муниципальному имуществу.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Имущественная поддержка предоставляется на основании постановления Администрации Никольского сельское поселение Гагаринского района Смоленской области с учетом решения, принятого на заседании комиссии по приватизации и аренде муниципального имущества и земельных участков, исключительно в целях установленных ст.19 Федерального закона от 26.07.2010 №135 «О защите конкуренции».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оказании поддержки должно быть отказано в случае, если: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-не представлены документы, определенные настоящей Программой, или представлены недостоверные сведения и документы;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-не выполнены условия оказания имущественной поддержки;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-ранее в отношении субъекта малого предпринимательства было принято решение об оказании аналогичной поддержки и сроки ее оказания не истекли;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-с момента признания субъекта малого предпринимательства, допустившим нарушение порядка и условий оказания имущественной поддержки, в том числе не обеспечившим целевого использования муниципального имущества, прошло менее чем три года.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преференция  предоставляется субъектам малого предпринимательства, которые соответствуют следующим критериями: 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не находятся в стадии реорганизации, ликвидации или банкротства в соответствии с законодательством Российской Федерации;</w:t>
      </w:r>
    </w:p>
    <w:p w:rsidR="006978B5" w:rsidRDefault="006978B5" w:rsidP="006978B5">
      <w:pPr>
        <w:pStyle w:val="a3"/>
        <w:ind w:firstLine="53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- зарегистрированы и осуществляют свою деятельность на территории Гагаринского района.</w:t>
      </w:r>
      <w:proofErr w:type="gramEnd"/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Ожидаемые социально-экономические результаты</w:t>
      </w:r>
    </w:p>
    <w:p w:rsidR="006978B5" w:rsidRDefault="006978B5" w:rsidP="006978B5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реализации Программы, количественные и качественные</w:t>
      </w:r>
    </w:p>
    <w:p w:rsidR="006978B5" w:rsidRDefault="006978B5" w:rsidP="006978B5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показатели эффективности ее реализации</w:t>
      </w:r>
    </w:p>
    <w:p w:rsidR="006978B5" w:rsidRDefault="006978B5" w:rsidP="006978B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в Никольском сельском поселении Гагаринского района Смоленской области ожидается достижение следующих социально-экономических результатов: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численности работающих на малых предприятиях, осуществляющих деятельность на территории Смоленской области.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доли налоговых поступлений в бюджет Никольского сельского поселения Гагаринского района Смоленской области от уплаты субъектами малого предпринимательства налогов.</w:t>
      </w:r>
    </w:p>
    <w:p w:rsidR="006978B5" w:rsidRDefault="006978B5" w:rsidP="006978B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Организация управления реализацией Программы</w:t>
      </w:r>
    </w:p>
    <w:p w:rsidR="006978B5" w:rsidRDefault="006978B5" w:rsidP="006978B5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ходом ее выполнения</w:t>
      </w:r>
    </w:p>
    <w:p w:rsidR="006978B5" w:rsidRDefault="006978B5" w:rsidP="006978B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процессом реализации Программы осуществляет заказчик Программы.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выполнения Программы осуществляют Администрация Никольского сельского поселения Гагаринского района Смоленской области, иные государственные органы в соответствии с их компетенцией, определенной федеральным и областным законодательством.</w:t>
      </w:r>
    </w:p>
    <w:p w:rsidR="006978B5" w:rsidRDefault="006978B5" w:rsidP="006978B5">
      <w:pPr>
        <w:pStyle w:val="ConsPlusNormal"/>
        <w:widowControl/>
        <w:jc w:val="both"/>
      </w:pPr>
    </w:p>
    <w:p w:rsidR="006978B5" w:rsidRDefault="006978B5" w:rsidP="006978B5">
      <w:pPr>
        <w:rPr>
          <w:rFonts w:ascii="Arial" w:hAnsi="Arial" w:cs="Arial"/>
        </w:rPr>
      </w:pPr>
    </w:p>
    <w:p w:rsidR="006978B5" w:rsidRDefault="006978B5" w:rsidP="006978B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b/>
          <w:sz w:val="28"/>
          <w:szCs w:val="28"/>
        </w:rPr>
        <w:t>Требования к организациям, образующим инфраструктуру поддержки субъектов малого и среднего</w:t>
      </w:r>
    </w:p>
    <w:p w:rsidR="006978B5" w:rsidRDefault="006978B5" w:rsidP="006978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предпринимательства</w:t>
      </w:r>
    </w:p>
    <w:p w:rsidR="006978B5" w:rsidRDefault="006978B5" w:rsidP="006978B5">
      <w:pPr>
        <w:pStyle w:val="a3"/>
        <w:rPr>
          <w:sz w:val="28"/>
          <w:szCs w:val="28"/>
        </w:rPr>
      </w:pPr>
      <w:r>
        <w:rPr>
          <w:sz w:val="28"/>
          <w:szCs w:val="28"/>
        </w:rPr>
        <w:t>- организация должна быть зарегистрирована на территории Смоленской области;</w:t>
      </w:r>
    </w:p>
    <w:p w:rsidR="006978B5" w:rsidRDefault="006978B5" w:rsidP="006978B5">
      <w:pPr>
        <w:pStyle w:val="a3"/>
        <w:rPr>
          <w:sz w:val="28"/>
          <w:szCs w:val="28"/>
        </w:rPr>
      </w:pPr>
      <w:r>
        <w:rPr>
          <w:sz w:val="28"/>
          <w:szCs w:val="28"/>
        </w:rPr>
        <w:t>- уставом организации должна быть предусмотрена деятельность по поддержке и развитию предпринимательства;</w:t>
      </w:r>
    </w:p>
    <w:p w:rsidR="006978B5" w:rsidRDefault="006978B5" w:rsidP="006978B5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- не должна находиться в состоянии ликвидации, реорганизации, приостановления деятельности, любой из стадий банкротства.</w:t>
      </w:r>
    </w:p>
    <w:p w:rsidR="006978B5" w:rsidRDefault="006978B5" w:rsidP="006978B5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Перечень мероприятий Программы</w:t>
      </w:r>
    </w:p>
    <w:tbl>
      <w:tblPr>
        <w:tblStyle w:val="a5"/>
        <w:tblW w:w="10200" w:type="dxa"/>
        <w:tblInd w:w="-372" w:type="dxa"/>
        <w:tblLook w:val="01E0"/>
      </w:tblPr>
      <w:tblGrid>
        <w:gridCol w:w="815"/>
        <w:gridCol w:w="4062"/>
        <w:gridCol w:w="776"/>
        <w:gridCol w:w="776"/>
        <w:gridCol w:w="776"/>
        <w:gridCol w:w="2995"/>
      </w:tblGrid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№№</w:t>
            </w:r>
          </w:p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объем финансирования</w:t>
            </w:r>
          </w:p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(тыс</w:t>
            </w:r>
            <w:proofErr w:type="gramStart"/>
            <w:r>
              <w:rPr>
                <w:sz w:val="28"/>
                <w:szCs w:val="28"/>
                <w:lang w:eastAsia="en-US"/>
              </w:rPr>
              <w:t>.р</w:t>
            </w:r>
            <w:proofErr w:type="gramEnd"/>
            <w:r>
              <w:rPr>
                <w:sz w:val="28"/>
                <w:szCs w:val="28"/>
                <w:lang w:eastAsia="en-US"/>
              </w:rPr>
              <w:t>уб.)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Исполнитель </w:t>
            </w:r>
          </w:p>
        </w:tc>
      </w:tr>
      <w:tr w:rsidR="006978B5" w:rsidTr="006978B5"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2021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6978B5" w:rsidTr="006978B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8B5" w:rsidRDefault="006978B5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8B5" w:rsidRDefault="006978B5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8B5" w:rsidRDefault="006978B5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 Поддержка субъектов малого и среднего предпринимательства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Поддержка инновационной деятельности субъектов малого предпринимательства на территории муниципального образования Никольского сельского поселения Гагаринского района в виде оказания содействия в участии субъектов малого предпринимательства в форумах,  конкурсах, ярмарках инвестиционных проектов с целью привлечения инвесторов.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Департамент экономического развития и торговли Смоленской области, юридические лица на конкурсной основе, отдел экономического развития и потребительского рынка Администрации МО «</w:t>
            </w:r>
            <w:proofErr w:type="spellStart"/>
            <w:r>
              <w:rPr>
                <w:sz w:val="28"/>
                <w:szCs w:val="28"/>
                <w:lang w:eastAsia="en-US"/>
              </w:rPr>
              <w:t>Гагаринский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район»; Администрация  сельского поселения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Оказание муниципальной преференции в виде предоставления имущества в аренду, безвозмездное пользование без проведения торгов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Повышение квалификации предпринимателей малого и среднего бизнеса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 Информационная и организационная поддержка малого и среднего предпринимательства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 w:rsidP="00CE4E7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Информационное обеспечение субъектов малого предпринимательства на территории муниципального образования </w:t>
            </w:r>
            <w:r w:rsidR="00CE4E74">
              <w:rPr>
                <w:sz w:val="28"/>
                <w:szCs w:val="28"/>
                <w:lang w:eastAsia="en-US"/>
              </w:rPr>
              <w:t>Никольского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 w:rsidP="00CE4E7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«круглых» столов, семинаров, конкурсов с участием представителей субъектов малого предпринимательства и органов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муниципальной власти </w:t>
            </w:r>
            <w:r w:rsidR="00CE4E74">
              <w:rPr>
                <w:sz w:val="28"/>
                <w:szCs w:val="28"/>
                <w:lang w:eastAsia="en-US"/>
              </w:rPr>
              <w:t>Никольского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Индивидуальные </w:t>
            </w:r>
            <w:r>
              <w:rPr>
                <w:sz w:val="28"/>
                <w:szCs w:val="28"/>
                <w:lang w:eastAsia="en-US"/>
              </w:rPr>
              <w:lastRenderedPageBreak/>
              <w:t>предприниматели сельского поселения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2.3.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Участие в ежегодных районных и  областных конкурсах среди субъектов малого и среднего предпринимательства: «Лучший предприниматель года»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Индивидуальные предприниматели сельского поселения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мониторинга деятельности субъектов малого  предпринимательства на территории сельского поселения в целях разработки предложений по совершенствованию нормативной правовой базы в сфере малого и среднего предпринимательства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2.6.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Разработка предложений по совершенствованию нормативных правовых актов, регулирующих отношения в сфере малого и среднего предпринимательства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2.7.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Ведение реестра субъектов малого и среднего  предпринимательства, получивших имущественную поддержку в соответствии с Программой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2.8.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содействия в вовлечении в предпринимательскую деятельность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6978B5" w:rsidTr="006978B5">
        <w:tc>
          <w:tcPr>
            <w:tcW w:w="10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 денежных средств бюджета</w:t>
            </w:r>
          </w:p>
        </w:tc>
      </w:tr>
      <w:tr w:rsidR="006978B5" w:rsidTr="006978B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2021 год -  2,000 тыс. рублей             2022 год -  2,000 тыс. рублей               2023 год -  2,000 тыс. рублей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6978B5" w:rsidRDefault="006978B5" w:rsidP="006978B5">
      <w:pPr>
        <w:ind w:firstLine="480"/>
        <w:jc w:val="both"/>
        <w:rPr>
          <w:sz w:val="28"/>
          <w:szCs w:val="28"/>
        </w:rPr>
      </w:pPr>
    </w:p>
    <w:p w:rsidR="006978B5" w:rsidRDefault="006978B5" w:rsidP="006978B5">
      <w:pPr>
        <w:ind w:left="7080" w:right="-185" w:firstLine="708"/>
        <w:rPr>
          <w:sz w:val="24"/>
          <w:szCs w:val="24"/>
        </w:rPr>
      </w:pPr>
    </w:p>
    <w:p w:rsidR="006978B5" w:rsidRDefault="006978B5" w:rsidP="006978B5">
      <w:pPr>
        <w:ind w:left="7080" w:right="-185" w:firstLine="708"/>
        <w:rPr>
          <w:sz w:val="24"/>
          <w:szCs w:val="24"/>
        </w:rPr>
      </w:pPr>
    </w:p>
    <w:p w:rsidR="006978B5" w:rsidRDefault="006978B5" w:rsidP="006978B5">
      <w:pPr>
        <w:tabs>
          <w:tab w:val="lef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Требования к организациям, образующим инфраструктуру поддержки субъектов малого и среднего предпринимательства</w:t>
      </w:r>
    </w:p>
    <w:p w:rsidR="006978B5" w:rsidRDefault="006978B5" w:rsidP="006978B5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7.1. </w:t>
      </w:r>
      <w:proofErr w:type="gramStart"/>
      <w:r>
        <w:rPr>
          <w:sz w:val="28"/>
          <w:szCs w:val="28"/>
        </w:rPr>
        <w:t>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по результатам размещения заказов на поставки товаров, выполнение работ, оказание услуг для государственных или муниципальных нужд при реализации областных и муниципальных программ развития субъектов малого и среднего предпринимательства, обеспечивающих условия для создания субъектов малого и</w:t>
      </w:r>
      <w:proofErr w:type="gramEnd"/>
      <w:r>
        <w:rPr>
          <w:sz w:val="28"/>
          <w:szCs w:val="28"/>
        </w:rPr>
        <w:t xml:space="preserve"> среднего предпринимательства, и оказания им поддержки.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7.2. К организациям, образующим инфраструктуру поддержки субъектов малого и среднего предпринимательства  относятся коммерческие и некоммерческие организации, приведенные выше, удовлетворяющие следующим требованиям: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должна быть зарегистрирована на территории Смоленской области;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уставом организации должна быть предусмотрена деятельность по поддержке и развитию предпринимательства;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 не должна находиться в состоянии ликвидации, реорганизации, приостановления деятельности, любой из стадий банкротства.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7. 3. Ответственным за ведение реестра организаций, образующих инфраструктуру поддержки субъектов малого и среднего предпринимательства муниципального образования Никольского сельского поселения Гагаринского района Смоленской области (далее – Реестр) является  Администрация сельского поселения.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7.4. Организации, претендующие на включение в Реестр, подают в Администрацию  заявление, с приложением следующих документов: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копии свидетельства о государственной регистрации;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- копии устава организации в действующей редакции со всеми внесенными в него изменениями и/или дополнениями;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- справки, подтверждающей отсутствие задолженности по налоговым и иным обязательным платежам в бюджетную систему Российской Федерации;</w:t>
      </w:r>
      <w:r>
        <w:rPr>
          <w:sz w:val="28"/>
          <w:szCs w:val="28"/>
        </w:rPr>
        <w:tab/>
        <w:t xml:space="preserve"> - справки, подтверждающей фактическую деятельность организации по поддержке и развитию малого и среднего предпринимательства, выданной администрацией соответствующего муниципального образования.</w:t>
      </w:r>
      <w:r>
        <w:rPr>
          <w:sz w:val="28"/>
          <w:szCs w:val="28"/>
        </w:rPr>
        <w:tab/>
        <w:t xml:space="preserve">                                         </w:t>
      </w:r>
      <w:proofErr w:type="gramEnd"/>
    </w:p>
    <w:p w:rsidR="006978B5" w:rsidRDefault="006978B5" w:rsidP="006978B5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7.5. Ответственный специалист рассматривает принятые заявления организаций, по результатам рассмотрения формирует Реестр. Соответствующие изменения в Реестр вносятся по мере подачи заявлений организациями.</w:t>
      </w:r>
    </w:p>
    <w:p w:rsidR="006978B5" w:rsidRDefault="006978B5" w:rsidP="006978B5">
      <w:pPr>
        <w:tabs>
          <w:tab w:val="left" w:pos="900"/>
        </w:tabs>
        <w:jc w:val="both"/>
        <w:rPr>
          <w:sz w:val="28"/>
          <w:szCs w:val="28"/>
        </w:rPr>
      </w:pPr>
    </w:p>
    <w:p w:rsidR="006978B5" w:rsidRDefault="006978B5" w:rsidP="006978B5">
      <w:pPr>
        <w:ind w:left="7080" w:right="-185" w:firstLine="708"/>
        <w:rPr>
          <w:sz w:val="28"/>
          <w:szCs w:val="28"/>
        </w:rPr>
      </w:pPr>
    </w:p>
    <w:p w:rsidR="006978B5" w:rsidRPr="006764C9" w:rsidRDefault="006978B5" w:rsidP="00482051">
      <w:pPr>
        <w:rPr>
          <w:sz w:val="28"/>
          <w:szCs w:val="28"/>
        </w:rPr>
      </w:pPr>
    </w:p>
    <w:sectPr w:rsidR="006978B5" w:rsidRPr="006764C9" w:rsidSect="00482051">
      <w:pgSz w:w="11906" w:h="16838"/>
      <w:pgMar w:top="1134" w:right="851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 Cyr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F153D"/>
    <w:multiLevelType w:val="hybridMultilevel"/>
    <w:tmpl w:val="95CAF940"/>
    <w:lvl w:ilvl="0" w:tplc="4A923D28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496D"/>
    <w:rsid w:val="00001209"/>
    <w:rsid w:val="00033627"/>
    <w:rsid w:val="000A5134"/>
    <w:rsid w:val="000C30CC"/>
    <w:rsid w:val="000C50C0"/>
    <w:rsid w:val="000D1BF8"/>
    <w:rsid w:val="000D79BD"/>
    <w:rsid w:val="000E27F5"/>
    <w:rsid w:val="00107DEE"/>
    <w:rsid w:val="00121B2C"/>
    <w:rsid w:val="0018626D"/>
    <w:rsid w:val="001E0ADE"/>
    <w:rsid w:val="001F1F1B"/>
    <w:rsid w:val="002055D1"/>
    <w:rsid w:val="0022509D"/>
    <w:rsid w:val="00247F08"/>
    <w:rsid w:val="00265822"/>
    <w:rsid w:val="00280EA1"/>
    <w:rsid w:val="00293064"/>
    <w:rsid w:val="002E1C7E"/>
    <w:rsid w:val="00300F07"/>
    <w:rsid w:val="004036BD"/>
    <w:rsid w:val="0047156C"/>
    <w:rsid w:val="00480104"/>
    <w:rsid w:val="00482051"/>
    <w:rsid w:val="00491528"/>
    <w:rsid w:val="004B4729"/>
    <w:rsid w:val="004B68A6"/>
    <w:rsid w:val="004F6727"/>
    <w:rsid w:val="00500E31"/>
    <w:rsid w:val="00585A46"/>
    <w:rsid w:val="005E2DEE"/>
    <w:rsid w:val="005F3874"/>
    <w:rsid w:val="00625659"/>
    <w:rsid w:val="00634E37"/>
    <w:rsid w:val="0065582E"/>
    <w:rsid w:val="006649C2"/>
    <w:rsid w:val="006764C9"/>
    <w:rsid w:val="006978B5"/>
    <w:rsid w:val="006C27F1"/>
    <w:rsid w:val="00785FCA"/>
    <w:rsid w:val="00791A56"/>
    <w:rsid w:val="007C7628"/>
    <w:rsid w:val="008225A2"/>
    <w:rsid w:val="00851B20"/>
    <w:rsid w:val="00874F8E"/>
    <w:rsid w:val="00892D33"/>
    <w:rsid w:val="008B5BE4"/>
    <w:rsid w:val="008F7EEF"/>
    <w:rsid w:val="00944B57"/>
    <w:rsid w:val="00963244"/>
    <w:rsid w:val="009C390E"/>
    <w:rsid w:val="009C57DF"/>
    <w:rsid w:val="00A22D30"/>
    <w:rsid w:val="00A7502A"/>
    <w:rsid w:val="00A97784"/>
    <w:rsid w:val="00AF359B"/>
    <w:rsid w:val="00AF5E66"/>
    <w:rsid w:val="00B06E29"/>
    <w:rsid w:val="00B3591E"/>
    <w:rsid w:val="00B476A9"/>
    <w:rsid w:val="00BD583C"/>
    <w:rsid w:val="00C953EA"/>
    <w:rsid w:val="00CA10FD"/>
    <w:rsid w:val="00CC71E1"/>
    <w:rsid w:val="00CE4E74"/>
    <w:rsid w:val="00D10A01"/>
    <w:rsid w:val="00D1496D"/>
    <w:rsid w:val="00D5259E"/>
    <w:rsid w:val="00D62C34"/>
    <w:rsid w:val="00D9378C"/>
    <w:rsid w:val="00DC02AA"/>
    <w:rsid w:val="00DD3F24"/>
    <w:rsid w:val="00DF50A2"/>
    <w:rsid w:val="00E322A3"/>
    <w:rsid w:val="00E43400"/>
    <w:rsid w:val="00E505D4"/>
    <w:rsid w:val="00E95E16"/>
    <w:rsid w:val="00EA50D8"/>
    <w:rsid w:val="00EC7D11"/>
    <w:rsid w:val="00F10EE4"/>
    <w:rsid w:val="00F52CB4"/>
    <w:rsid w:val="00F76642"/>
    <w:rsid w:val="00FC6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9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C57D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1496D"/>
    <w:pPr>
      <w:widowControl w:val="0"/>
      <w:autoSpaceDE w:val="0"/>
      <w:autoSpaceDN w:val="0"/>
      <w:adjustRightInd w:val="0"/>
      <w:spacing w:after="0" w:line="360" w:lineRule="atLeast"/>
      <w:ind w:right="19772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764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C57DF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aliases w:val="Обычный (Web) Знак"/>
    <w:basedOn w:val="a"/>
    <w:uiPriority w:val="34"/>
    <w:unhideWhenUsed/>
    <w:qFormat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basedOn w:val="a"/>
    <w:uiPriority w:val="99"/>
    <w:semiHidden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97784"/>
    <w:pPr>
      <w:ind w:left="720"/>
      <w:contextualSpacing/>
    </w:pPr>
  </w:style>
  <w:style w:type="table" w:styleId="a5">
    <w:name w:val="Table Grid"/>
    <w:basedOn w:val="a1"/>
    <w:rsid w:val="000A5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49152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7">
    <w:name w:val="Balloon Text"/>
    <w:basedOn w:val="a"/>
    <w:link w:val="a8"/>
    <w:uiPriority w:val="99"/>
    <w:semiHidden/>
    <w:unhideWhenUsed/>
    <w:rsid w:val="008B5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BE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1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ACC131-8987-4F8E-BAD4-759A77121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12</Pages>
  <Words>3585</Words>
  <Characters>20437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Gl_Buh</cp:lastModifiedBy>
  <cp:revision>61</cp:revision>
  <cp:lastPrinted>2021-02-16T14:29:00Z</cp:lastPrinted>
  <dcterms:created xsi:type="dcterms:W3CDTF">2015-10-09T11:11:00Z</dcterms:created>
  <dcterms:modified xsi:type="dcterms:W3CDTF">2021-03-26T06:58:00Z</dcterms:modified>
</cp:coreProperties>
</file>