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0C" w:rsidRDefault="00CA5B0C" w:rsidP="007A434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2444115</wp:posOffset>
            </wp:positionH>
            <wp:positionV relativeFrom="paragraph">
              <wp:posOffset>-421005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5B0C" w:rsidRDefault="00CA5B0C" w:rsidP="00CA5B0C">
      <w:pPr>
        <w:pStyle w:val="a7"/>
        <w:ind w:right="-2"/>
        <w:jc w:val="center"/>
        <w:rPr>
          <w:b/>
        </w:rPr>
      </w:pPr>
    </w:p>
    <w:p w:rsidR="00CA5B0C" w:rsidRDefault="00CA5B0C" w:rsidP="00CA5B0C">
      <w:pPr>
        <w:pStyle w:val="a7"/>
        <w:ind w:right="-2"/>
        <w:jc w:val="center"/>
        <w:rPr>
          <w:b/>
        </w:rPr>
      </w:pPr>
    </w:p>
    <w:p w:rsidR="00CA5B0C" w:rsidRPr="00A745B7" w:rsidRDefault="00CA5B0C" w:rsidP="00BB3163">
      <w:pPr>
        <w:pStyle w:val="a7"/>
        <w:ind w:right="-2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CA5B0C" w:rsidRDefault="00CA5B0C" w:rsidP="00CA5B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CA5B0C" w:rsidRDefault="00CA5B0C" w:rsidP="00CA5B0C">
      <w:pPr>
        <w:jc w:val="center"/>
        <w:rPr>
          <w:sz w:val="28"/>
          <w:szCs w:val="28"/>
        </w:rPr>
      </w:pPr>
    </w:p>
    <w:p w:rsidR="00CA5B0C" w:rsidRDefault="00CA5B0C" w:rsidP="00CA5B0C">
      <w:pPr>
        <w:jc w:val="center"/>
        <w:rPr>
          <w:sz w:val="28"/>
          <w:szCs w:val="28"/>
        </w:rPr>
      </w:pPr>
    </w:p>
    <w:p w:rsidR="00CA5B0C" w:rsidRPr="00A745B7" w:rsidRDefault="00CA5B0C" w:rsidP="00CA5B0C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CA5B0C" w:rsidRPr="00A745B7" w:rsidRDefault="00CA5B0C" w:rsidP="00CA5B0C">
      <w:pPr>
        <w:pStyle w:val="a7"/>
        <w:tabs>
          <w:tab w:val="left" w:pos="1110"/>
        </w:tabs>
        <w:ind w:right="-2"/>
        <w:rPr>
          <w:b/>
          <w:sz w:val="32"/>
          <w:szCs w:val="32"/>
        </w:rPr>
      </w:pPr>
    </w:p>
    <w:p w:rsidR="00CA5B0C" w:rsidRDefault="006D07D4" w:rsidP="00CA5B0C">
      <w:pPr>
        <w:pStyle w:val="a7"/>
        <w:ind w:right="-2"/>
        <w:jc w:val="center"/>
        <w:rPr>
          <w:szCs w:val="28"/>
        </w:rPr>
      </w:pPr>
      <w:r>
        <w:rPr>
          <w:szCs w:val="28"/>
        </w:rPr>
        <w:t>от  22 сентября  2021</w:t>
      </w:r>
      <w:r w:rsidR="00CA5B0C">
        <w:rPr>
          <w:szCs w:val="28"/>
        </w:rPr>
        <w:t xml:space="preserve"> года</w:t>
      </w:r>
      <w:r w:rsidR="00CA5B0C">
        <w:rPr>
          <w:szCs w:val="28"/>
        </w:rPr>
        <w:tab/>
        <w:t xml:space="preserve"> </w:t>
      </w:r>
      <w:r>
        <w:rPr>
          <w:szCs w:val="28"/>
        </w:rPr>
        <w:t>№ 4</w:t>
      </w:r>
      <w:r w:rsidR="00BB3163">
        <w:rPr>
          <w:szCs w:val="28"/>
        </w:rPr>
        <w:t>8</w:t>
      </w:r>
    </w:p>
    <w:p w:rsidR="00CA5B0C" w:rsidRDefault="00CA5B0C" w:rsidP="00CA5B0C">
      <w:pPr>
        <w:pStyle w:val="a7"/>
        <w:ind w:right="-2"/>
        <w:jc w:val="center"/>
        <w:rPr>
          <w:szCs w:val="28"/>
        </w:rPr>
      </w:pPr>
      <w:r>
        <w:rPr>
          <w:szCs w:val="28"/>
        </w:rPr>
        <w:t xml:space="preserve">  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Об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утверждении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D5402D">
        <w:rPr>
          <w:b/>
          <w:sz w:val="28"/>
          <w:szCs w:val="28"/>
        </w:rPr>
        <w:t>П</w:t>
      </w:r>
      <w:r w:rsidRPr="00BB3163">
        <w:rPr>
          <w:b/>
          <w:sz w:val="28"/>
          <w:szCs w:val="28"/>
        </w:rPr>
        <w:t>лана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мероприятий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по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противодействию</w:t>
      </w:r>
    </w:p>
    <w:p w:rsidR="00D5402D" w:rsidRDefault="00BB3163" w:rsidP="00BB3163">
      <w:pPr>
        <w:rPr>
          <w:rFonts w:eastAsia="Arial"/>
          <w:b/>
          <w:sz w:val="28"/>
          <w:szCs w:val="28"/>
        </w:rPr>
      </w:pPr>
      <w:r w:rsidRPr="00BB3163">
        <w:rPr>
          <w:b/>
          <w:sz w:val="28"/>
          <w:szCs w:val="28"/>
        </w:rPr>
        <w:t>коррупции</w:t>
      </w:r>
      <w:r w:rsidRPr="00BB3163">
        <w:rPr>
          <w:rFonts w:eastAsia="Arial"/>
          <w:b/>
          <w:sz w:val="28"/>
          <w:szCs w:val="28"/>
        </w:rPr>
        <w:t xml:space="preserve"> </w:t>
      </w:r>
      <w:r w:rsidRPr="00BB3163">
        <w:rPr>
          <w:b/>
          <w:sz w:val="28"/>
          <w:szCs w:val="28"/>
        </w:rPr>
        <w:t>в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D5402D">
        <w:rPr>
          <w:rFonts w:eastAsia="Arial"/>
          <w:b/>
          <w:sz w:val="28"/>
          <w:szCs w:val="28"/>
        </w:rPr>
        <w:t>муниципальном образовании</w:t>
      </w:r>
    </w:p>
    <w:p w:rsidR="00BB3163" w:rsidRDefault="00D5402D" w:rsidP="00BB3163">
      <w:pPr>
        <w:rPr>
          <w:rFonts w:eastAsia="Arial"/>
          <w:b/>
          <w:sz w:val="28"/>
          <w:szCs w:val="28"/>
        </w:rPr>
      </w:pPr>
      <w:r>
        <w:rPr>
          <w:b/>
          <w:sz w:val="28"/>
          <w:szCs w:val="28"/>
        </w:rPr>
        <w:t>Никольского сельского</w:t>
      </w:r>
      <w:r w:rsidR="00BB3163" w:rsidRPr="00BB3163">
        <w:rPr>
          <w:rFonts w:eastAsia="Arial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поселения</w:t>
      </w:r>
      <w:r w:rsidR="00BB3163" w:rsidRPr="00BB3163">
        <w:rPr>
          <w:rFonts w:eastAsia="Arial"/>
          <w:b/>
          <w:sz w:val="28"/>
          <w:szCs w:val="28"/>
        </w:rPr>
        <w:t xml:space="preserve"> </w:t>
      </w:r>
    </w:p>
    <w:p w:rsidR="00BB3163" w:rsidRPr="00BB3163" w:rsidRDefault="00BB3163" w:rsidP="00BB3163">
      <w:pPr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>Гагаринского района Смоленской области</w:t>
      </w:r>
    </w:p>
    <w:p w:rsidR="00BB3163" w:rsidRPr="00BB3163" w:rsidRDefault="00BB3163" w:rsidP="00BB3163">
      <w:pPr>
        <w:rPr>
          <w:b/>
          <w:sz w:val="28"/>
          <w:szCs w:val="28"/>
        </w:rPr>
      </w:pPr>
      <w:r w:rsidRPr="00BB3163">
        <w:rPr>
          <w:b/>
          <w:sz w:val="28"/>
          <w:szCs w:val="28"/>
        </w:rPr>
        <w:t>на</w:t>
      </w:r>
      <w:r w:rsidRPr="00BB3163">
        <w:rPr>
          <w:rFonts w:eastAsia="Arial"/>
          <w:b/>
          <w:sz w:val="28"/>
          <w:szCs w:val="28"/>
        </w:rPr>
        <w:t xml:space="preserve"> </w:t>
      </w:r>
      <w:r w:rsidR="006D07D4">
        <w:rPr>
          <w:b/>
          <w:sz w:val="28"/>
          <w:szCs w:val="28"/>
        </w:rPr>
        <w:t>2021 – 2023</w:t>
      </w:r>
      <w:r>
        <w:rPr>
          <w:b/>
          <w:sz w:val="28"/>
          <w:szCs w:val="28"/>
        </w:rPr>
        <w:t xml:space="preserve"> годы</w:t>
      </w:r>
      <w:r w:rsidRPr="00BB3163">
        <w:rPr>
          <w:rFonts w:eastAsia="Arial"/>
          <w:b/>
          <w:sz w:val="28"/>
          <w:szCs w:val="28"/>
        </w:rPr>
        <w:t xml:space="preserve"> </w:t>
      </w:r>
    </w:p>
    <w:p w:rsidR="00BB3163" w:rsidRPr="006B3D2C" w:rsidRDefault="00BB3163" w:rsidP="00BB3163">
      <w:pPr>
        <w:rPr>
          <w:sz w:val="26"/>
          <w:szCs w:val="26"/>
        </w:rPr>
      </w:pPr>
    </w:p>
    <w:p w:rsidR="00AE596F" w:rsidRDefault="00BB3163" w:rsidP="00BB3163">
      <w:pPr>
        <w:shd w:val="clear" w:color="auto" w:fill="FFFFFF"/>
        <w:tabs>
          <w:tab w:val="left" w:pos="993"/>
        </w:tabs>
        <w:spacing w:before="120"/>
        <w:jc w:val="both"/>
        <w:rPr>
          <w:spacing w:val="-6"/>
          <w:sz w:val="28"/>
          <w:szCs w:val="28"/>
        </w:rPr>
      </w:pPr>
      <w:r w:rsidRPr="006B3D2C">
        <w:rPr>
          <w:sz w:val="26"/>
          <w:szCs w:val="26"/>
        </w:rPr>
        <w:tab/>
      </w:r>
      <w:proofErr w:type="gramStart"/>
      <w:r w:rsidRPr="006B3D2C">
        <w:rPr>
          <w:sz w:val="28"/>
          <w:szCs w:val="28"/>
        </w:rPr>
        <w:t>В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соответствии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с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Федеральным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законом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от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25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декабря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2008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года</w:t>
      </w:r>
      <w:r w:rsidRPr="006B3D2C">
        <w:rPr>
          <w:rFonts w:eastAsia="Arial"/>
          <w:sz w:val="28"/>
          <w:szCs w:val="28"/>
        </w:rPr>
        <w:t xml:space="preserve"> № </w:t>
      </w:r>
      <w:r w:rsidRPr="006B3D2C">
        <w:rPr>
          <w:sz w:val="28"/>
          <w:szCs w:val="28"/>
        </w:rPr>
        <w:t>273-ФЗ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«О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противодействии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коррупции», Указом Президента Российской Федерации от</w:t>
      </w:r>
      <w:r>
        <w:rPr>
          <w:sz w:val="28"/>
          <w:szCs w:val="28"/>
        </w:rPr>
        <w:t xml:space="preserve"> 29 июня 2018</w:t>
      </w:r>
      <w:r w:rsidRPr="006B3D2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378</w:t>
      </w:r>
      <w:r w:rsidRPr="006B3D2C">
        <w:rPr>
          <w:sz w:val="28"/>
          <w:szCs w:val="28"/>
        </w:rPr>
        <w:t xml:space="preserve"> «О </w:t>
      </w:r>
      <w:r>
        <w:rPr>
          <w:sz w:val="28"/>
          <w:szCs w:val="28"/>
        </w:rPr>
        <w:t>н</w:t>
      </w:r>
      <w:r w:rsidRPr="006B3D2C">
        <w:rPr>
          <w:sz w:val="28"/>
          <w:szCs w:val="28"/>
        </w:rPr>
        <w:t>ациональном плане противодействия коррупции на 201</w:t>
      </w:r>
      <w:r>
        <w:rPr>
          <w:sz w:val="28"/>
          <w:szCs w:val="28"/>
        </w:rPr>
        <w:t>8</w:t>
      </w:r>
      <w:r w:rsidRPr="006B3D2C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6B3D2C">
        <w:rPr>
          <w:sz w:val="28"/>
          <w:szCs w:val="28"/>
        </w:rPr>
        <w:t xml:space="preserve"> годы»,</w:t>
      </w:r>
      <w:r w:rsidRPr="006B3D2C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Законом Смоленской области от 25 мая 2009 года № 34-з «О противодействии коррупции в Смоленской области» (с изменениями и дополнениями),  </w:t>
      </w:r>
      <w:r w:rsidRPr="006B3D2C">
        <w:rPr>
          <w:sz w:val="28"/>
          <w:szCs w:val="28"/>
        </w:rPr>
        <w:t>в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целях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повышения</w:t>
      </w:r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эффективности</w:t>
      </w:r>
      <w:r w:rsidRPr="006B3D2C">
        <w:rPr>
          <w:rFonts w:eastAsia="Arial"/>
          <w:sz w:val="28"/>
          <w:szCs w:val="28"/>
        </w:rPr>
        <w:t xml:space="preserve"> </w:t>
      </w:r>
      <w:proofErr w:type="spellStart"/>
      <w:r w:rsidRPr="006B3D2C">
        <w:rPr>
          <w:sz w:val="28"/>
          <w:szCs w:val="28"/>
        </w:rPr>
        <w:t>антикоррупционных</w:t>
      </w:r>
      <w:proofErr w:type="spellEnd"/>
      <w:r w:rsidRPr="006B3D2C">
        <w:rPr>
          <w:rFonts w:eastAsia="Arial"/>
          <w:sz w:val="28"/>
          <w:szCs w:val="28"/>
        </w:rPr>
        <w:t xml:space="preserve"> </w:t>
      </w:r>
      <w:r w:rsidRPr="006B3D2C">
        <w:rPr>
          <w:sz w:val="28"/>
          <w:szCs w:val="28"/>
        </w:rPr>
        <w:t>мер</w:t>
      </w:r>
      <w:r w:rsidR="006D07D4">
        <w:rPr>
          <w:sz w:val="28"/>
          <w:szCs w:val="28"/>
        </w:rPr>
        <w:t>,</w:t>
      </w:r>
      <w:r w:rsidRPr="006B3D2C">
        <w:rPr>
          <w:rFonts w:eastAsia="Arial"/>
          <w:sz w:val="28"/>
          <w:szCs w:val="28"/>
        </w:rPr>
        <w:t xml:space="preserve"> </w:t>
      </w:r>
      <w:r w:rsidR="006D07D4">
        <w:rPr>
          <w:sz w:val="28"/>
          <w:szCs w:val="28"/>
        </w:rPr>
        <w:t>А</w:t>
      </w:r>
      <w:r w:rsidRPr="006B3D2C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Никольского сельского</w:t>
      </w:r>
      <w:proofErr w:type="gramEnd"/>
      <w:r>
        <w:rPr>
          <w:sz w:val="28"/>
          <w:szCs w:val="28"/>
        </w:rPr>
        <w:t xml:space="preserve"> поселения Гагаринского района Смоленской области</w:t>
      </w:r>
    </w:p>
    <w:p w:rsidR="00AE596F" w:rsidRDefault="00AE596F" w:rsidP="00AE596F">
      <w:pPr>
        <w:shd w:val="clear" w:color="auto" w:fill="FFFFFF"/>
        <w:tabs>
          <w:tab w:val="left" w:pos="993"/>
        </w:tabs>
        <w:spacing w:before="1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ПОСТАНОВЛЯЕТ:</w:t>
      </w:r>
    </w:p>
    <w:p w:rsidR="00AE596F" w:rsidRDefault="00AE596F" w:rsidP="00AE596F">
      <w:pPr>
        <w:shd w:val="clear" w:color="auto" w:fill="FFFFFF"/>
        <w:tabs>
          <w:tab w:val="left" w:pos="993"/>
        </w:tabs>
        <w:spacing w:before="120"/>
        <w:jc w:val="both"/>
        <w:rPr>
          <w:spacing w:val="-6"/>
          <w:sz w:val="28"/>
          <w:szCs w:val="28"/>
        </w:rPr>
      </w:pPr>
    </w:p>
    <w:p w:rsidR="00AE596F" w:rsidRPr="00AE596F" w:rsidRDefault="00AE596F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596F">
        <w:rPr>
          <w:rFonts w:ascii="Times New Roman" w:hAnsi="Times New Roman"/>
          <w:sz w:val="28"/>
          <w:szCs w:val="28"/>
        </w:rPr>
        <w:t xml:space="preserve">1.  Утвердить </w:t>
      </w:r>
      <w:r w:rsidR="00BB3163" w:rsidRPr="00BB3163">
        <w:rPr>
          <w:rFonts w:ascii="Times New Roman" w:hAnsi="Times New Roman"/>
          <w:sz w:val="28"/>
          <w:szCs w:val="28"/>
        </w:rPr>
        <w:t>План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мероприятий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по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противодействию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коррупции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в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D5402D">
        <w:rPr>
          <w:rFonts w:ascii="Times New Roman" w:hAnsi="Times New Roman"/>
          <w:sz w:val="28"/>
          <w:szCs w:val="28"/>
        </w:rPr>
        <w:t>муниципальном образовании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 на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6D07D4">
        <w:rPr>
          <w:rFonts w:ascii="Times New Roman" w:hAnsi="Times New Roman"/>
          <w:sz w:val="28"/>
          <w:szCs w:val="28"/>
        </w:rPr>
        <w:t>2021 – 2023</w:t>
      </w:r>
      <w:r w:rsidR="00BB3163">
        <w:rPr>
          <w:rFonts w:ascii="Times New Roman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год</w:t>
      </w:r>
      <w:r w:rsidR="00BB3163">
        <w:rPr>
          <w:rFonts w:ascii="Times New Roman" w:hAnsi="Times New Roman"/>
          <w:sz w:val="28"/>
          <w:szCs w:val="28"/>
        </w:rPr>
        <w:t>ы</w:t>
      </w:r>
      <w:r w:rsidR="00BB3163" w:rsidRPr="00BB3163">
        <w:rPr>
          <w:rFonts w:ascii="Times New Roman" w:hAnsi="Times New Roman"/>
          <w:sz w:val="28"/>
          <w:szCs w:val="28"/>
        </w:rPr>
        <w:t>,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согласно</w:t>
      </w:r>
      <w:r w:rsidR="00BB3163" w:rsidRPr="00BB3163">
        <w:rPr>
          <w:rFonts w:ascii="Times New Roman" w:eastAsia="Arial" w:hAnsi="Times New Roman"/>
          <w:sz w:val="28"/>
          <w:szCs w:val="28"/>
        </w:rPr>
        <w:t xml:space="preserve"> </w:t>
      </w:r>
      <w:r w:rsidR="00BB3163" w:rsidRPr="00BB3163">
        <w:rPr>
          <w:rFonts w:ascii="Times New Roman" w:hAnsi="Times New Roman"/>
          <w:sz w:val="28"/>
          <w:szCs w:val="28"/>
        </w:rPr>
        <w:t>приложению</w:t>
      </w:r>
      <w:r w:rsidRPr="00AE596F">
        <w:rPr>
          <w:rFonts w:ascii="Times New Roman" w:hAnsi="Times New Roman"/>
          <w:sz w:val="28"/>
          <w:szCs w:val="28"/>
        </w:rPr>
        <w:t>.</w:t>
      </w:r>
    </w:p>
    <w:p w:rsidR="00AE596F" w:rsidRPr="00AE596F" w:rsidRDefault="006D07D4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Настоящее п</w:t>
      </w:r>
      <w:r w:rsidR="00AE596F" w:rsidRPr="00AE596F">
        <w:rPr>
          <w:rFonts w:ascii="Times New Roman" w:hAnsi="Times New Roman"/>
          <w:sz w:val="28"/>
          <w:szCs w:val="28"/>
        </w:rPr>
        <w:t xml:space="preserve">остановление вступает в силу с момента его подписания и подлежит </w:t>
      </w:r>
      <w:r w:rsidR="00AE596F" w:rsidRPr="00AE596F">
        <w:rPr>
          <w:rStyle w:val="13pt"/>
          <w:rFonts w:ascii="Times New Roman" w:hAnsi="Times New Roman"/>
          <w:sz w:val="28"/>
          <w:szCs w:val="28"/>
        </w:rPr>
        <w:t>размещению на официальном сайте муниципального образования</w:t>
      </w:r>
      <w:r w:rsidR="00AE596F" w:rsidRPr="00AE596F">
        <w:rPr>
          <w:rFonts w:ascii="Times New Roman" w:hAnsi="Times New Roman"/>
          <w:sz w:val="28"/>
          <w:szCs w:val="28"/>
        </w:rPr>
        <w:t xml:space="preserve"> </w:t>
      </w:r>
      <w:r w:rsidR="00AE596F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области.</w:t>
      </w:r>
      <w:r w:rsidR="00AE596F" w:rsidRPr="00AE596F">
        <w:rPr>
          <w:rStyle w:val="13pt"/>
          <w:rFonts w:ascii="Times New Roman" w:hAnsi="Times New Roman"/>
          <w:sz w:val="28"/>
          <w:szCs w:val="28"/>
        </w:rPr>
        <w:t xml:space="preserve"> </w:t>
      </w:r>
    </w:p>
    <w:p w:rsidR="00AE596F" w:rsidRPr="00AE596F" w:rsidRDefault="00AE596F" w:rsidP="00AE596F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596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E596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E596F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  <w:r w:rsidRPr="00AE596F">
        <w:rPr>
          <w:rFonts w:ascii="Times New Roman" w:hAnsi="Times New Roman"/>
          <w:sz w:val="28"/>
          <w:szCs w:val="28"/>
        </w:rPr>
        <w:br/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Никольского сельского поселения</w:t>
      </w:r>
    </w:p>
    <w:p w:rsidR="00AE596F" w:rsidRDefault="00AE596F" w:rsidP="00AE596F">
      <w:pPr>
        <w:pStyle w:val="a7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  <w:t xml:space="preserve">    </w:t>
      </w:r>
      <w:r>
        <w:rPr>
          <w:szCs w:val="28"/>
        </w:rPr>
        <w:tab/>
      </w:r>
      <w:r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Pr="00042156">
        <w:rPr>
          <w:szCs w:val="28"/>
        </w:rPr>
        <w:t>О.А.Воробьёва</w:t>
      </w:r>
    </w:p>
    <w:p w:rsidR="00BB3163" w:rsidRDefault="00BB3163" w:rsidP="00AE596F">
      <w:pPr>
        <w:pStyle w:val="a7"/>
        <w:ind w:right="-2"/>
        <w:rPr>
          <w:szCs w:val="28"/>
        </w:rPr>
      </w:pPr>
    </w:p>
    <w:p w:rsidR="00BB3163" w:rsidRDefault="00BB3163" w:rsidP="00AE596F">
      <w:pPr>
        <w:pStyle w:val="a7"/>
        <w:ind w:right="-2"/>
        <w:rPr>
          <w:szCs w:val="28"/>
        </w:rPr>
        <w:sectPr w:rsidR="00BB3163" w:rsidSect="00BB3163">
          <w:pgSz w:w="11906" w:h="16838"/>
          <w:pgMar w:top="1134" w:right="849" w:bottom="1134" w:left="1701" w:header="709" w:footer="709" w:gutter="0"/>
          <w:pgNumType w:start="2"/>
          <w:cols w:space="708"/>
          <w:docGrid w:linePitch="360"/>
        </w:sectPr>
      </w:pPr>
    </w:p>
    <w:p w:rsidR="00BB3163" w:rsidRDefault="00BB3163" w:rsidP="00BB3163">
      <w:pPr>
        <w:ind w:left="7080"/>
        <w:rPr>
          <w:sz w:val="26"/>
          <w:szCs w:val="24"/>
        </w:rPr>
      </w:pPr>
    </w:p>
    <w:p w:rsidR="00BB3163" w:rsidRPr="008B4F95" w:rsidRDefault="00BB3163" w:rsidP="00BB3163">
      <w:pPr>
        <w:ind w:left="9912" w:firstLine="708"/>
        <w:rPr>
          <w:sz w:val="24"/>
          <w:szCs w:val="24"/>
        </w:rPr>
      </w:pPr>
      <w:r w:rsidRPr="008B4F95">
        <w:rPr>
          <w:sz w:val="24"/>
          <w:szCs w:val="24"/>
        </w:rPr>
        <w:t>Утвержден</w:t>
      </w:r>
    </w:p>
    <w:p w:rsidR="00BB3163" w:rsidRPr="008B4F95" w:rsidRDefault="00BB3163" w:rsidP="00BB3163">
      <w:pPr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постановлением Администрации</w:t>
      </w:r>
    </w:p>
    <w:p w:rsidR="00BB3163" w:rsidRPr="008B4F95" w:rsidRDefault="00BB3163" w:rsidP="00BB3163">
      <w:pPr>
        <w:ind w:right="-456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Никольского</w:t>
      </w:r>
      <w:r w:rsidRPr="008B4F95">
        <w:rPr>
          <w:sz w:val="24"/>
          <w:szCs w:val="24"/>
        </w:rPr>
        <w:t xml:space="preserve"> сельского поселения</w:t>
      </w:r>
    </w:p>
    <w:p w:rsidR="00BB3163" w:rsidRPr="008B4F95" w:rsidRDefault="00BB3163" w:rsidP="00BB3163">
      <w:pPr>
        <w:ind w:right="-598"/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Гагаринского</w:t>
      </w:r>
      <w:r w:rsidRPr="008B4F95">
        <w:rPr>
          <w:sz w:val="24"/>
          <w:szCs w:val="24"/>
        </w:rPr>
        <w:t xml:space="preserve"> района Смоленской области</w:t>
      </w:r>
    </w:p>
    <w:p w:rsidR="00BB3163" w:rsidRPr="008B4F95" w:rsidRDefault="00BB3163" w:rsidP="00BB3163">
      <w:pPr>
        <w:rPr>
          <w:sz w:val="24"/>
          <w:szCs w:val="24"/>
        </w:rPr>
      </w:pPr>
      <w:r w:rsidRPr="008B4F9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D07D4">
        <w:rPr>
          <w:sz w:val="24"/>
          <w:szCs w:val="24"/>
        </w:rPr>
        <w:t>от 22.09.21</w:t>
      </w:r>
      <w:r>
        <w:rPr>
          <w:sz w:val="24"/>
          <w:szCs w:val="24"/>
        </w:rPr>
        <w:t>г</w:t>
      </w:r>
      <w:r w:rsidRPr="008B4F95">
        <w:rPr>
          <w:sz w:val="24"/>
          <w:szCs w:val="24"/>
        </w:rPr>
        <w:t xml:space="preserve">  № </w:t>
      </w:r>
      <w:r w:rsidR="006D07D4">
        <w:rPr>
          <w:sz w:val="24"/>
          <w:szCs w:val="24"/>
        </w:rPr>
        <w:t>4</w:t>
      </w:r>
      <w:r>
        <w:rPr>
          <w:sz w:val="24"/>
          <w:szCs w:val="24"/>
        </w:rPr>
        <w:t>8</w:t>
      </w:r>
    </w:p>
    <w:p w:rsidR="00BB3163" w:rsidRPr="008B4F95" w:rsidRDefault="00BB3163" w:rsidP="00BB3163">
      <w:pPr>
        <w:rPr>
          <w:sz w:val="24"/>
          <w:szCs w:val="24"/>
        </w:rPr>
      </w:pPr>
    </w:p>
    <w:p w:rsidR="00BB3163" w:rsidRPr="008B4F95" w:rsidRDefault="00BB3163" w:rsidP="00BB3163">
      <w:pPr>
        <w:shd w:val="clear" w:color="auto" w:fill="FFFFFF"/>
        <w:jc w:val="center"/>
        <w:textAlignment w:val="baseline"/>
        <w:rPr>
          <w:color w:val="000000"/>
          <w:sz w:val="24"/>
          <w:szCs w:val="24"/>
        </w:rPr>
      </w:pP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>ПЛАН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мероприятий 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>по противодействию коррупции в </w:t>
      </w:r>
      <w:r w:rsidR="005A22A5">
        <w:rPr>
          <w:b/>
          <w:bCs/>
          <w:color w:val="000000"/>
          <w:sz w:val="24"/>
          <w:szCs w:val="24"/>
          <w:bdr w:val="none" w:sz="0" w:space="0" w:color="auto" w:frame="1"/>
        </w:rPr>
        <w:t>муниципальном образовании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Никольского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сельского поселения </w:t>
      </w:r>
      <w:r>
        <w:rPr>
          <w:b/>
          <w:bCs/>
          <w:color w:val="000000"/>
          <w:sz w:val="24"/>
          <w:szCs w:val="24"/>
          <w:bdr w:val="none" w:sz="0" w:space="0" w:color="auto" w:frame="1"/>
        </w:rPr>
        <w:t>Гагаринского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района Смоленской области </w:t>
      </w:r>
      <w:r w:rsidR="006D07D4">
        <w:rPr>
          <w:b/>
          <w:bCs/>
          <w:color w:val="000000"/>
          <w:sz w:val="24"/>
          <w:szCs w:val="24"/>
          <w:bdr w:val="none" w:sz="0" w:space="0" w:color="auto" w:frame="1"/>
        </w:rPr>
        <w:t>на 2021-2023</w:t>
      </w:r>
      <w:r w:rsidRPr="008B4F95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годы</w:t>
      </w:r>
    </w:p>
    <w:p w:rsidR="00BB3163" w:rsidRPr="008B4F95" w:rsidRDefault="00BB3163" w:rsidP="00BB3163">
      <w:pPr>
        <w:shd w:val="clear" w:color="auto" w:fill="FFFFFF"/>
        <w:ind w:left="220"/>
        <w:jc w:val="center"/>
        <w:textAlignment w:val="baseline"/>
        <w:rPr>
          <w:color w:val="000000"/>
          <w:sz w:val="24"/>
          <w:szCs w:val="24"/>
        </w:rPr>
      </w:pPr>
    </w:p>
    <w:tbl>
      <w:tblPr>
        <w:tblW w:w="14781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680"/>
        <w:gridCol w:w="5883"/>
        <w:gridCol w:w="2970"/>
        <w:gridCol w:w="3053"/>
        <w:gridCol w:w="2195"/>
      </w:tblGrid>
      <w:tr w:rsidR="00BB3163" w:rsidRPr="008B4F95" w:rsidTr="00B5189A"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B4F9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B4F95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B4F95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Ожидаемый результат</w:t>
            </w:r>
          </w:p>
        </w:tc>
        <w:tc>
          <w:tcPr>
            <w:tcW w:w="3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Срок реализации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Ответственный исполнитель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BB3163" w:rsidRPr="008B4F95" w:rsidRDefault="00BB3163" w:rsidP="00BB3163">
            <w:pPr>
              <w:numPr>
                <w:ilvl w:val="0"/>
                <w:numId w:val="5"/>
              </w:numPr>
              <w:ind w:left="27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Координационные мероприятия механизмов противодействия коррупции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8B4F95">
              <w:rPr>
                <w:b/>
                <w:color w:val="000000"/>
                <w:sz w:val="24"/>
                <w:szCs w:val="24"/>
              </w:rPr>
              <w:t>1.1. Правовое обеспечение в сфере противодействия коррупции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Мониторинг изменений законодательства Российской Федерации на предмет необходимости внесения изменений в правовые акты представительного и исполнительного  органов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8B4F95">
              <w:rPr>
                <w:color w:val="000000"/>
                <w:sz w:val="24"/>
                <w:szCs w:val="24"/>
              </w:rPr>
              <w:t>воевременное приведение в соответствие с федеральным законодательством нормативных правовых актов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Принятие нормативных правовых актов, направленных на противодействие коррупции, в том числе своевременное приведение в соответствие с федеральным законодательст</w:t>
            </w:r>
            <w:r>
              <w:rPr>
                <w:color w:val="000000"/>
                <w:sz w:val="24"/>
                <w:szCs w:val="24"/>
              </w:rPr>
              <w:t>вом нормативных правовых актов А</w:t>
            </w:r>
            <w:r w:rsidRPr="008B4F95">
              <w:rPr>
                <w:color w:val="000000"/>
                <w:sz w:val="24"/>
                <w:szCs w:val="24"/>
              </w:rPr>
              <w:t>дминистрации в сфере противодействия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своевременного принятия нормативных правовых актов в сфере противодействия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 – 2023</w:t>
            </w:r>
            <w:r w:rsidR="00BB3163" w:rsidRPr="008B4F95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1.1.3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Оказание гражданам помощи в виде консультирования по вопросам предоставления муниципальных услуг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Обеспечение граждан помощью, поддержка получателей муниципальных услуг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мере обращения граждан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6D07D4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А</w:t>
            </w:r>
            <w:r w:rsidR="00BB3163" w:rsidRPr="008B4F95">
              <w:rPr>
                <w:color w:val="000000"/>
                <w:sz w:val="24"/>
                <w:szCs w:val="24"/>
              </w:rPr>
              <w:t>дминистрации по направлениям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1.2. Организационное обеспечение </w:t>
            </w:r>
            <w:proofErr w:type="spellStart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антикоррупционных</w:t>
            </w:r>
            <w:proofErr w:type="spellEnd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1.2.1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Проведение </w:t>
            </w:r>
            <w:proofErr w:type="spellStart"/>
            <w:r w:rsidRPr="008B4F95">
              <w:rPr>
                <w:color w:val="000000"/>
                <w:sz w:val="24"/>
                <w:szCs w:val="24"/>
              </w:rPr>
              <w:t>антикоррупционной</w:t>
            </w:r>
            <w:proofErr w:type="spellEnd"/>
            <w:r w:rsidRPr="008B4F95">
              <w:rPr>
                <w:color w:val="000000"/>
                <w:sz w:val="24"/>
                <w:szCs w:val="24"/>
              </w:rPr>
              <w:t xml:space="preserve"> экспертизы нормативных правовых актов</w:t>
            </w:r>
            <w:r>
              <w:rPr>
                <w:color w:val="000000"/>
                <w:sz w:val="24"/>
                <w:szCs w:val="24"/>
              </w:rPr>
              <w:t xml:space="preserve"> и проектов нормативных правовых актов</w:t>
            </w:r>
            <w:r w:rsidRPr="008B4F95">
              <w:rPr>
                <w:color w:val="000000"/>
                <w:sz w:val="24"/>
                <w:szCs w:val="24"/>
              </w:rPr>
              <w:t xml:space="preserve"> органа местного самоуправления</w:t>
            </w:r>
            <w:r>
              <w:rPr>
                <w:color w:val="000000"/>
                <w:sz w:val="24"/>
                <w:szCs w:val="24"/>
              </w:rPr>
              <w:t xml:space="preserve"> Никольского сельского поселения, подготовка заключений по результатам проведения </w:t>
            </w:r>
            <w:proofErr w:type="spellStart"/>
            <w:r>
              <w:rPr>
                <w:color w:val="000000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экспертизы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Осуществление анализа коррупционных рисков </w:t>
            </w:r>
            <w:r w:rsidR="00FE615E"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</w:rPr>
              <w:t>сфере жилищно-коммунального хозяйства, потребительского рынка, строительства и внедрение комплекса мер, направленных на снижения уровня коррупционных факторов в данных сферах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</w:t>
            </w:r>
            <w:r>
              <w:rPr>
                <w:color w:val="000000"/>
                <w:sz w:val="24"/>
                <w:szCs w:val="24"/>
              </w:rPr>
              <w:t xml:space="preserve">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Обобщение вопросов правоприменительной практики по результатам проверки </w:t>
            </w:r>
            <w:proofErr w:type="spellStart"/>
            <w:r>
              <w:rPr>
                <w:color w:val="000000"/>
                <w:sz w:val="24"/>
                <w:szCs w:val="24"/>
              </w:rPr>
              <w:t>Гагаринской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межрайонной прокуратурой</w:t>
            </w:r>
            <w:r w:rsidRPr="008B4F95">
              <w:rPr>
                <w:color w:val="000000"/>
                <w:sz w:val="24"/>
                <w:szCs w:val="24"/>
              </w:rPr>
              <w:t xml:space="preserve"> ненормативных, нормативных правовых актов,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реже 1 раза в год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муниципального образования, </w:t>
            </w:r>
            <w:r w:rsidRPr="008B4F95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rPr>
          <w:trHeight w:val="510"/>
        </w:trPr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B3163">
            <w:pPr>
              <w:numPr>
                <w:ilvl w:val="1"/>
                <w:numId w:val="6"/>
              </w:num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Совершенствование кадровой работы в рамках </w:t>
            </w:r>
            <w:proofErr w:type="spellStart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антикоррупционных</w:t>
            </w:r>
            <w:proofErr w:type="spellEnd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7119EF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7119EF">
              <w:rPr>
                <w:color w:val="000000"/>
                <w:sz w:val="24"/>
                <w:szCs w:val="24"/>
              </w:rPr>
              <w:t xml:space="preserve">Мониторинг и анализ сведений о доходах, расходах, об имуществе и обязательствах имущественного характера представляемых </w:t>
            </w:r>
            <w:proofErr w:type="gramStart"/>
            <w:r w:rsidRPr="007119EF">
              <w:rPr>
                <w:color w:val="000000"/>
                <w:sz w:val="24"/>
                <w:szCs w:val="24"/>
              </w:rPr>
              <w:t>лицами</w:t>
            </w:r>
            <w:proofErr w:type="gramEnd"/>
            <w:r w:rsidRPr="007119EF">
              <w:rPr>
                <w:color w:val="000000"/>
                <w:sz w:val="24"/>
                <w:szCs w:val="24"/>
              </w:rPr>
              <w:t xml:space="preserve"> претендующими на замещение должностей муниципальной службы, должностей руководителей подведомственных администрации учреждений и лицами, замещающими указанные должности.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Январь-апрель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7119EF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proofErr w:type="gramStart"/>
            <w:r w:rsidRPr="007119EF">
              <w:rPr>
                <w:sz w:val="24"/>
                <w:szCs w:val="24"/>
              </w:rPr>
              <w:t>Организация работы по предоставлению сведений о доходах, расходах, об имуществе и обязательствах имущественного характера, о</w:t>
            </w:r>
            <w:r>
              <w:rPr>
                <w:sz w:val="24"/>
                <w:szCs w:val="24"/>
              </w:rPr>
              <w:t>пределенными Законом Смоленской области от 25.10.2017 № 106-з</w:t>
            </w:r>
            <w:r w:rsidRPr="007119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D09C8">
              <w:rPr>
                <w:spacing w:val="2"/>
                <w:sz w:val="24"/>
                <w:szCs w:val="24"/>
                <w:shd w:val="clear" w:color="auto" w:fill="FFFFFF"/>
              </w:rPr>
              <w:t xml:space="preserve">О представлении в Смоленской области гражданами, претендующими на замещение муниципальной должности, должности Главы Администрации </w:t>
            </w:r>
            <w:r w:rsidRPr="004D09C8">
              <w:rPr>
                <w:spacing w:val="2"/>
                <w:sz w:val="24"/>
                <w:szCs w:val="24"/>
                <w:shd w:val="clear" w:color="auto" w:fill="FFFFFF"/>
              </w:rPr>
              <w:lastRenderedPageBreak/>
              <w:t>муниципального образования по контракту, и лицами, замещающими муниципальные должности, должности глав администраций муниципальных образований по контракту, сведений о своих доходах, расходах, об имуществе и обязательствах</w:t>
            </w:r>
            <w:proofErr w:type="gramEnd"/>
            <w:r w:rsidRPr="004D09C8">
              <w:rPr>
                <w:spacing w:val="2"/>
                <w:sz w:val="24"/>
                <w:szCs w:val="24"/>
                <w:shd w:val="clear" w:color="auto" w:fill="FFFFFF"/>
              </w:rPr>
              <w:t xml:space="preserve">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</w:t>
            </w:r>
            <w:r>
              <w:rPr>
                <w:sz w:val="24"/>
                <w:szCs w:val="24"/>
              </w:rPr>
              <w:t>»</w:t>
            </w:r>
            <w:r w:rsidRPr="007119EF">
              <w:rPr>
                <w:sz w:val="24"/>
                <w:szCs w:val="24"/>
              </w:rPr>
              <w:t>, с использованием специального программного обеспечения «Справки БК»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апреля 2021</w:t>
            </w:r>
            <w:r w:rsidR="00BB316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BB3163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апреля 2022</w:t>
            </w:r>
            <w:r w:rsidR="00BB316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6D07D4">
              <w:rPr>
                <w:color w:val="000000"/>
                <w:sz w:val="24"/>
                <w:szCs w:val="24"/>
              </w:rPr>
              <w:t>о 30 апреля 2023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4D09C8" w:rsidRDefault="00BB3163" w:rsidP="00B5189A">
            <w:pPr>
              <w:jc w:val="both"/>
              <w:textAlignment w:val="baseline"/>
              <w:rPr>
                <w:sz w:val="24"/>
                <w:szCs w:val="24"/>
              </w:rPr>
            </w:pPr>
            <w:r w:rsidRPr="004D09C8">
              <w:rPr>
                <w:sz w:val="24"/>
                <w:szCs w:val="24"/>
              </w:rPr>
              <w:t>Проведение мониторинга исполнения муниципальными служащими обязанности сообщать о получении подарка в связи с их должностным положением или исполнением ими должностных обязанностей, о сдаче и оценке подарка, реализации (выкупе) и зачислении в доход соответствующего бюджета средств,  вырученных от его реализации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апреля 2021</w:t>
            </w:r>
            <w:r w:rsidR="00BB316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BB3163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апреля 2022</w:t>
            </w:r>
            <w:r w:rsidR="00BB316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BB3163" w:rsidRDefault="006D07D4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апреля 2023</w:t>
            </w:r>
            <w:r w:rsidR="00BB316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1.3.4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Организация работы по опубликованию сведений о доходах, расходах, об имуществе и обязательствах имущественного характера муниципальных служащих, а также членов</w:t>
            </w:r>
            <w:r>
              <w:rPr>
                <w:color w:val="000000"/>
                <w:sz w:val="24"/>
                <w:szCs w:val="24"/>
              </w:rPr>
              <w:t xml:space="preserve"> их семей на официальном сайте А</w:t>
            </w:r>
            <w:r w:rsidRPr="008B4F95">
              <w:rPr>
                <w:color w:val="000000"/>
                <w:sz w:val="24"/>
                <w:szCs w:val="24"/>
              </w:rPr>
              <w:t xml:space="preserve">дминистрации </w:t>
            </w:r>
            <w:r>
              <w:rPr>
                <w:color w:val="000000"/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  <w:r w:rsidRPr="008B4F95">
              <w:rPr>
                <w:color w:val="000000"/>
                <w:sz w:val="24"/>
                <w:szCs w:val="24"/>
              </w:rPr>
              <w:t xml:space="preserve"> 14 рабочих дней со дня истечения срока установленного для предоставления сведений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1.3.5.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4D09C8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4D09C8">
              <w:rPr>
                <w:sz w:val="24"/>
                <w:szCs w:val="24"/>
              </w:rPr>
              <w:t xml:space="preserve">Доведение до лиц, замещающих муниципальные должности и должности муниципальной службы </w:t>
            </w:r>
            <w:r>
              <w:rPr>
                <w:sz w:val="24"/>
                <w:szCs w:val="24"/>
              </w:rPr>
              <w:t>Никольского</w:t>
            </w:r>
            <w:r w:rsidRPr="004D09C8">
              <w:rPr>
                <w:sz w:val="24"/>
                <w:szCs w:val="24"/>
              </w:rPr>
              <w:t xml:space="preserve"> сельского поселения, положений законодательства Российской Федерации о противодействии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До 15 сентября текущего и последующих годов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 муниципального образования, 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1.3.6.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установленных законодательством о противодействии коррупции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Исключение фактов нарушения ограничений и запретов, установленных действующим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1.3.7.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6F5F30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proofErr w:type="gramStart"/>
            <w:r w:rsidRPr="006F5F30">
              <w:rPr>
                <w:sz w:val="24"/>
                <w:szCs w:val="24"/>
              </w:rPr>
              <w:t xml:space="preserve">Осуществление комплекса организационных  и иных мер по соблюдению лицами, замещающими должности муниципальной службы администрации </w:t>
            </w:r>
            <w:r>
              <w:rPr>
                <w:sz w:val="24"/>
                <w:szCs w:val="24"/>
              </w:rPr>
              <w:t>Никольского</w:t>
            </w:r>
            <w:r w:rsidRPr="006F5F30">
              <w:rPr>
                <w:sz w:val="24"/>
                <w:szCs w:val="24"/>
              </w:rPr>
              <w:t xml:space="preserve"> сельского поселения, ограничений, запретов и  норм по исполнению обязанностей, установленных в целях противодействия коррупции, в том числе ограничений,  касающихся получения подарков, недопустимости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</w:t>
            </w:r>
            <w:proofErr w:type="gramEnd"/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Ведущий специалист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1.3.8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Выявление случаев возникновения конфликта интересов, одной из сторон которой являются лица, замещающие муниципальные должности, и принятие предусмотренных законодательством мер по предотвращению и урегулированию конфликта интересов.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1.3.9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B4F95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8B4F95">
              <w:rPr>
                <w:color w:val="000000"/>
                <w:sz w:val="24"/>
                <w:szCs w:val="24"/>
              </w:rPr>
              <w:t xml:space="preserve">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B3163" w:rsidRPr="008B4F95" w:rsidTr="00B5189A">
        <w:trPr>
          <w:trHeight w:val="5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1.3.10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Принятие мер по повышению эффективности </w:t>
            </w:r>
            <w:proofErr w:type="gramStart"/>
            <w:r w:rsidRPr="008B4F95">
              <w:rPr>
                <w:sz w:val="24"/>
                <w:szCs w:val="24"/>
              </w:rPr>
              <w:t>контроля за</w:t>
            </w:r>
            <w:proofErr w:type="gramEnd"/>
            <w:r w:rsidRPr="008B4F95">
              <w:rPr>
                <w:sz w:val="24"/>
                <w:szCs w:val="24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</w:t>
            </w:r>
            <w:r w:rsidRPr="008B4F95">
              <w:rPr>
                <w:sz w:val="24"/>
                <w:szCs w:val="24"/>
              </w:rPr>
              <w:lastRenderedPageBreak/>
              <w:t>таких лиц к ответственности в случае их несоблюдения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Предупреждение и устранение причин коррупционных проявлений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Default="00BB3163" w:rsidP="00B5189A">
            <w:pPr>
              <w:jc w:val="both"/>
              <w:rPr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Ежегодно. </w:t>
            </w:r>
          </w:p>
          <w:p w:rsidR="00BB3163" w:rsidRPr="008B4F95" w:rsidRDefault="00BB3163" w:rsidP="00B518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Доклады представлять ежегодно в адрес Главы муниципального образования до 20 января.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1.3.11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proofErr w:type="gramStart"/>
            <w:r w:rsidRPr="008B4F95">
              <w:rPr>
                <w:sz w:val="24"/>
                <w:szCs w:val="24"/>
              </w:rPr>
              <w:t>Принятие мер по повышению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rPr>
                <w:sz w:val="24"/>
                <w:szCs w:val="24"/>
              </w:rPr>
            </w:pPr>
            <w:r w:rsidRPr="008B4F95">
              <w:rPr>
                <w:sz w:val="24"/>
                <w:szCs w:val="24"/>
              </w:rPr>
              <w:t xml:space="preserve">Ежегодно. </w:t>
            </w:r>
          </w:p>
          <w:p w:rsidR="00BB3163" w:rsidRPr="008B4F95" w:rsidRDefault="00BB3163" w:rsidP="00B518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Доклады представлять ежегодно в адрес Главы муниципального образования до 20 января.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Антикоррупционные</w:t>
            </w:r>
            <w:proofErr w:type="spellEnd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мероприятия, направленные на создание благоприятных условий для развития экономики</w:t>
            </w:r>
          </w:p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Никольского сельского поселения Гагаринского района Смоленской области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Проведение публичных слушаний по проекту бюджета на очередной финансовый год и плановый период и годового отчета об исполнении бюджета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Обеспечение эффективного гражданского </w:t>
            </w:r>
            <w:proofErr w:type="gramStart"/>
            <w:r w:rsidRPr="008B4F95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8B4F95">
              <w:rPr>
                <w:color w:val="000000"/>
                <w:sz w:val="24"/>
                <w:szCs w:val="24"/>
              </w:rPr>
              <w:t xml:space="preserve"> деятельностью органов муниципальной власти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Совет депутатов сельского поселения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AE4724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AE4724">
              <w:rPr>
                <w:rFonts w:eastAsia="Arial"/>
                <w:sz w:val="24"/>
                <w:szCs w:val="24"/>
              </w:rPr>
              <w:t>Обеспечение соблюдения действующего законодательства в сфере осуществления закупок товаров,  работ,  услуг для  муниципальных нужд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менеджер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Осуществление контроля в сфере закупок товаров, работ, услуг для обеспечения муниципальных нужд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AE4724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AE4724">
              <w:rPr>
                <w:sz w:val="24"/>
                <w:szCs w:val="24"/>
              </w:rPr>
              <w:t>Организация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proofErr w:type="gramStart"/>
            <w:r w:rsidRPr="00AE4724">
              <w:rPr>
                <w:sz w:val="24"/>
                <w:szCs w:val="24"/>
              </w:rPr>
              <w:t>контроля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за</w:t>
            </w:r>
            <w:proofErr w:type="gramEnd"/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выполнением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заключенных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муниципальных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контрактов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для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 xml:space="preserve">нужд </w:t>
            </w:r>
            <w:r>
              <w:rPr>
                <w:sz w:val="24"/>
                <w:szCs w:val="24"/>
              </w:rPr>
              <w:t>Никольского</w:t>
            </w:r>
            <w:r w:rsidRPr="00AE4724">
              <w:rPr>
                <w:sz w:val="24"/>
                <w:szCs w:val="24"/>
              </w:rPr>
              <w:t xml:space="preserve"> сельского </w:t>
            </w:r>
            <w:r w:rsidRPr="00AE4724">
              <w:rPr>
                <w:rFonts w:eastAsia="Arial"/>
                <w:sz w:val="24"/>
                <w:szCs w:val="24"/>
              </w:rPr>
              <w:t xml:space="preserve"> </w:t>
            </w:r>
            <w:r w:rsidRPr="00AE4724">
              <w:rPr>
                <w:sz w:val="24"/>
                <w:szCs w:val="24"/>
              </w:rPr>
              <w:t>поселения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Соблюдение открытости и гласности в сфере закупок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менеджер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proofErr w:type="gramStart"/>
            <w:r w:rsidRPr="008B4F95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8B4F95">
              <w:rPr>
                <w:color w:val="000000"/>
                <w:sz w:val="24"/>
                <w:szCs w:val="24"/>
              </w:rPr>
              <w:t xml:space="preserve"> использованием имущества, находящегося в муниципальной собственности, в том числе в части своевременного внесения арендной платы в бюджет.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Анализ результатов сдачи в аренду и выделения земельных участков, находящихся в муниципальной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Обеспечение эффективного использования имущества, находящегося в муниципальной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  <w:p w:rsidR="00BB3163" w:rsidRPr="008B4F95" w:rsidRDefault="00BB3163" w:rsidP="00B5189A">
            <w:pPr>
              <w:ind w:left="36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3.Совершенствование взаимодействия</w:t>
            </w: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органов муниципальной власти и </w:t>
            </w: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общества в сфере </w:t>
            </w:r>
            <w:proofErr w:type="spellStart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антикоррупционных</w:t>
            </w:r>
            <w:proofErr w:type="spellEnd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мероприятий 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3.1. Повышение уровня правовой грамотности</w:t>
            </w:r>
          </w:p>
        </w:tc>
      </w:tr>
      <w:tr w:rsidR="00BB3163" w:rsidRPr="008B4F95" w:rsidTr="00B5189A">
        <w:trPr>
          <w:trHeight w:val="152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Проведение разъяснительных мероприятий </w:t>
            </w:r>
            <w:proofErr w:type="gramStart"/>
            <w:r w:rsidRPr="008B4F95">
              <w:rPr>
                <w:color w:val="000000"/>
                <w:sz w:val="24"/>
                <w:szCs w:val="24"/>
              </w:rPr>
              <w:t>для</w:t>
            </w:r>
            <w:proofErr w:type="gramEnd"/>
            <w:r w:rsidRPr="008B4F95">
              <w:rPr>
                <w:color w:val="000000"/>
                <w:sz w:val="24"/>
                <w:szCs w:val="24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разъяснения запретов и ограничений, налагаемых на граждан после увольнения с муниципальной службы.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rPr>
          <w:trHeight w:val="157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3.1.2</w:t>
            </w:r>
            <w:r w:rsidRPr="008B4F9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Повышение правового сознания, правовой культуры муниципальных служащих, формирование отрицательного отношения к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8B4F95">
              <w:rPr>
                <w:color w:val="000000"/>
                <w:sz w:val="24"/>
                <w:szCs w:val="24"/>
              </w:rPr>
              <w:t>едущий 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rPr>
          <w:trHeight w:val="540"/>
        </w:trPr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3.2. Обеспечение открытости органов муниципальной власти</w:t>
            </w:r>
          </w:p>
        </w:tc>
      </w:tr>
      <w:tr w:rsidR="00BB3163" w:rsidRPr="008B4F95" w:rsidTr="00B5189A">
        <w:trPr>
          <w:trHeight w:val="111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Информирование населения о порядке, способах и условиях получения муниципальных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муниципальных услугах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А</w:t>
            </w:r>
            <w:r w:rsidRPr="008B4F95">
              <w:rPr>
                <w:color w:val="000000"/>
                <w:sz w:val="24"/>
                <w:szCs w:val="24"/>
              </w:rPr>
              <w:t>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Размещение информации о деятельности администрации   на официальном сайте администрации </w:t>
            </w:r>
            <w:r>
              <w:rPr>
                <w:color w:val="000000"/>
                <w:sz w:val="24"/>
                <w:szCs w:val="24"/>
              </w:rPr>
              <w:t>Никольского сельского поселения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Заместитель Главы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Регулярная актуализация информации по вопросам противодействия коррупции, размещаемой на стенде в здании администрации.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Получение населением информации о деятельности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</w:p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A6C5F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A6C5F">
              <w:rPr>
                <w:sz w:val="24"/>
                <w:szCs w:val="24"/>
              </w:rPr>
              <w:t xml:space="preserve">Обеспечение мер по открытости, гласности, прозрачности осуществления закупок </w:t>
            </w:r>
            <w:r>
              <w:rPr>
                <w:sz w:val="24"/>
                <w:szCs w:val="24"/>
              </w:rPr>
              <w:t xml:space="preserve">и определение поставщиков (подрядчиков, </w:t>
            </w:r>
            <w:r w:rsidRPr="008A6C5F">
              <w:rPr>
                <w:sz w:val="24"/>
                <w:szCs w:val="24"/>
              </w:rPr>
              <w:t>исполнителей)</w:t>
            </w:r>
            <w:r>
              <w:rPr>
                <w:sz w:val="24"/>
                <w:szCs w:val="24"/>
              </w:rPr>
              <w:t xml:space="preserve"> </w:t>
            </w:r>
            <w:r w:rsidRPr="008A6C5F">
              <w:rPr>
                <w:sz w:val="24"/>
                <w:szCs w:val="24"/>
              </w:rPr>
              <w:t xml:space="preserve">администрацией </w:t>
            </w:r>
            <w:r>
              <w:rPr>
                <w:sz w:val="24"/>
                <w:szCs w:val="24"/>
              </w:rPr>
              <w:t>Никольского</w:t>
            </w:r>
            <w:r w:rsidRPr="008A6C5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Получение населением 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spacing w:after="24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муниципального образования, старший менеджер Администрации</w:t>
            </w:r>
          </w:p>
        </w:tc>
      </w:tr>
      <w:tr w:rsidR="00BB3163" w:rsidRPr="008B4F95" w:rsidTr="00B5189A">
        <w:trPr>
          <w:trHeight w:val="495"/>
        </w:trPr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3.3. Оценка деятельности органов муниципальной власти по реализации </w:t>
            </w:r>
            <w:proofErr w:type="spellStart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антикоррупционных</w:t>
            </w:r>
            <w:proofErr w:type="spellEnd"/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мероприятий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3.3.1.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Совершенствование работы по рассмотрению обращений граждан – обобщения и анализа поступающих обращений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Принятие мер по повышению результативности и эффективности работы с обращениями граждан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муниципального образования</w:t>
            </w:r>
            <w:r w:rsidRPr="008B4F9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  <w:r w:rsidRPr="008B4F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B3163" w:rsidRPr="008B4F95" w:rsidRDefault="00BB3163" w:rsidP="00B5189A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4. Меры по устранению условий, способствующих совершению коррупционных правонарушений, с которыми граждане встречаются наиболее часто, снижение риска и уровня «бытовой» коррупции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Организация разъяснительной работы по недопустимости нарушения </w:t>
            </w:r>
            <w:proofErr w:type="spellStart"/>
            <w:r w:rsidRPr="008B4F95">
              <w:rPr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8B4F95">
              <w:rPr>
                <w:color w:val="000000"/>
                <w:sz w:val="24"/>
                <w:szCs w:val="24"/>
              </w:rPr>
              <w:t xml:space="preserve"> законодательства, об ответственности за такие нарушения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Информирование работников об </w:t>
            </w:r>
            <w:proofErr w:type="spellStart"/>
            <w:r w:rsidRPr="008B4F95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8B4F95">
              <w:rPr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Анализ обращений граждан на наличие сведений о фактах коррупции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 xml:space="preserve">Оценка уровня коррупции и </w:t>
            </w:r>
            <w:proofErr w:type="gramStart"/>
            <w:r w:rsidRPr="008B4F95">
              <w:rPr>
                <w:color w:val="000000"/>
                <w:sz w:val="24"/>
                <w:szCs w:val="24"/>
              </w:rPr>
              <w:t>эффективности</w:t>
            </w:r>
            <w:proofErr w:type="gramEnd"/>
            <w:r w:rsidRPr="008B4F95">
              <w:rPr>
                <w:color w:val="000000"/>
                <w:sz w:val="24"/>
                <w:szCs w:val="24"/>
              </w:rPr>
              <w:t xml:space="preserve"> принимаемых </w:t>
            </w:r>
            <w:proofErr w:type="spellStart"/>
            <w:r w:rsidRPr="008B4F95">
              <w:rPr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8B4F95">
              <w:rPr>
                <w:color w:val="000000"/>
                <w:sz w:val="24"/>
                <w:szCs w:val="24"/>
              </w:rPr>
              <w:t xml:space="preserve"> мер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 Администрации</w:t>
            </w:r>
          </w:p>
        </w:tc>
      </w:tr>
      <w:tr w:rsidR="00BB3163" w:rsidRPr="008B4F95" w:rsidTr="00B5189A">
        <w:tc>
          <w:tcPr>
            <w:tcW w:w="1478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915DEC">
              <w:rPr>
                <w:b/>
                <w:bCs/>
                <w:sz w:val="24"/>
                <w:szCs w:val="24"/>
              </w:rPr>
              <w:t>. Меры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по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информационному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обеспечению, взаимодействию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с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институтами  гражданского</w:t>
            </w:r>
            <w:r w:rsidRPr="00915DEC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915DEC">
              <w:rPr>
                <w:b/>
                <w:bCs/>
                <w:sz w:val="24"/>
                <w:szCs w:val="24"/>
              </w:rPr>
              <w:t>общества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Участие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специалистов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 w:rsidRPr="00915DEC">
              <w:rPr>
                <w:rFonts w:eastAsia="Arial"/>
                <w:sz w:val="24"/>
                <w:szCs w:val="24"/>
              </w:rPr>
              <w:t xml:space="preserve">  </w:t>
            </w:r>
            <w:r w:rsidRPr="00915DEC">
              <w:rPr>
                <w:sz w:val="24"/>
                <w:szCs w:val="24"/>
              </w:rPr>
              <w:t>учебно-методических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семинарах</w:t>
            </w:r>
            <w:r>
              <w:rPr>
                <w:sz w:val="24"/>
                <w:szCs w:val="24"/>
              </w:rPr>
              <w:t>,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посвященных</w:t>
            </w:r>
            <w:r w:rsidRPr="00915DEC">
              <w:rPr>
                <w:rFonts w:eastAsia="Arial"/>
                <w:sz w:val="24"/>
                <w:szCs w:val="24"/>
              </w:rPr>
              <w:t xml:space="preserve">  </w:t>
            </w:r>
            <w:r w:rsidRPr="00915DEC">
              <w:rPr>
                <w:sz w:val="24"/>
                <w:szCs w:val="24"/>
              </w:rPr>
              <w:t>вопросам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нормотворчества,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915DEC">
              <w:rPr>
                <w:sz w:val="24"/>
                <w:szCs w:val="24"/>
              </w:rPr>
              <w:t>антикоррупционной</w:t>
            </w:r>
            <w:proofErr w:type="spellEnd"/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экспертизы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нормативных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правовых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актов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Опубликование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нормативных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правовых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актов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lastRenderedPageBreak/>
              <w:t>администрации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Никольского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сельского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Совета депутатов Никольского сельского поселения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газете «</w:t>
            </w:r>
            <w:proofErr w:type="spellStart"/>
            <w:r>
              <w:rPr>
                <w:sz w:val="24"/>
                <w:szCs w:val="24"/>
              </w:rPr>
              <w:t>Гжатсткий</w:t>
            </w:r>
            <w:proofErr w:type="spellEnd"/>
            <w:r>
              <w:rPr>
                <w:sz w:val="24"/>
                <w:szCs w:val="24"/>
              </w:rPr>
              <w:t xml:space="preserve"> вестник»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размещение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на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официальном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сайте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Получение населением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информации о деятельности администрации в области противодействия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В течение текущего года и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lastRenderedPageBreak/>
              <w:t xml:space="preserve">Заместитель Главы </w:t>
            </w:r>
            <w:r w:rsidRPr="008B4F95">
              <w:rPr>
                <w:color w:val="000000"/>
                <w:sz w:val="24"/>
                <w:szCs w:val="24"/>
              </w:rPr>
              <w:lastRenderedPageBreak/>
              <w:t>муниципального образования</w:t>
            </w:r>
          </w:p>
        </w:tc>
      </w:tr>
      <w:tr w:rsidR="00BB3163" w:rsidRPr="008B4F95" w:rsidTr="00B5189A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</w:tcPr>
          <w:p w:rsidR="00BB3163" w:rsidRPr="00915DEC" w:rsidRDefault="00BB3163" w:rsidP="00B5189A">
            <w:pPr>
              <w:jc w:val="both"/>
              <w:textAlignment w:val="baseline"/>
              <w:rPr>
                <w:sz w:val="24"/>
                <w:szCs w:val="24"/>
              </w:rPr>
            </w:pPr>
            <w:r w:rsidRPr="00915DEC">
              <w:rPr>
                <w:sz w:val="24"/>
                <w:szCs w:val="24"/>
              </w:rPr>
              <w:t>Осуществление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proofErr w:type="gramStart"/>
            <w:r w:rsidRPr="00915DEC">
              <w:rPr>
                <w:sz w:val="24"/>
                <w:szCs w:val="24"/>
              </w:rPr>
              <w:t>контроля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за</w:t>
            </w:r>
            <w:proofErr w:type="gramEnd"/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исполнением должностных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обязанностей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муниципальными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служащими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>в</w:t>
            </w:r>
            <w:r w:rsidRPr="00915DEC">
              <w:rPr>
                <w:rFonts w:eastAsia="Arial"/>
                <w:sz w:val="24"/>
                <w:szCs w:val="24"/>
              </w:rPr>
              <w:t xml:space="preserve"> </w:t>
            </w:r>
            <w:r w:rsidRPr="00915DEC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Никольского сельского поселения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мер по предупреждению коррупции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Pr="008B4F95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В течение текущего года и последующих лет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</w:p>
          <w:p w:rsidR="00BB3163" w:rsidRDefault="00BB3163" w:rsidP="00B5189A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8B4F95">
              <w:rPr>
                <w:color w:val="000000"/>
                <w:sz w:val="24"/>
                <w:szCs w:val="24"/>
              </w:rPr>
              <w:t>Специалист</w:t>
            </w:r>
            <w:r>
              <w:rPr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</w:tbl>
    <w:p w:rsidR="00BB3163" w:rsidRPr="008B4F95" w:rsidRDefault="00BB3163" w:rsidP="00BB3163">
      <w:pPr>
        <w:rPr>
          <w:color w:val="000000"/>
          <w:sz w:val="24"/>
          <w:szCs w:val="24"/>
        </w:rPr>
      </w:pPr>
    </w:p>
    <w:p w:rsidR="00BB3163" w:rsidRPr="0059541A" w:rsidRDefault="00BB3163" w:rsidP="00AE596F">
      <w:pPr>
        <w:pStyle w:val="a7"/>
        <w:ind w:right="-2"/>
        <w:rPr>
          <w:szCs w:val="28"/>
        </w:rPr>
      </w:pPr>
    </w:p>
    <w:sectPr w:rsidR="00BB3163" w:rsidRPr="0059541A" w:rsidSect="00BB3163">
      <w:pgSz w:w="16838" w:h="11906" w:orient="landscape"/>
      <w:pgMar w:top="1701" w:right="1134" w:bottom="849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B24" w:rsidRDefault="00AF3B24" w:rsidP="00290328">
      <w:r>
        <w:separator/>
      </w:r>
    </w:p>
  </w:endnote>
  <w:endnote w:type="continuationSeparator" w:id="0">
    <w:p w:rsidR="00AF3B24" w:rsidRDefault="00AF3B24" w:rsidP="00290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B24" w:rsidRDefault="00AF3B24" w:rsidP="00290328">
      <w:r>
        <w:separator/>
      </w:r>
    </w:p>
  </w:footnote>
  <w:footnote w:type="continuationSeparator" w:id="0">
    <w:p w:rsidR="00AF3B24" w:rsidRDefault="00AF3B24" w:rsidP="002903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021ECC"/>
    <w:lvl w:ilvl="0">
      <w:numFmt w:val="bullet"/>
      <w:lvlText w:val="*"/>
      <w:lvlJc w:val="left"/>
    </w:lvl>
  </w:abstractNum>
  <w:abstractNum w:abstractNumId="1">
    <w:nsid w:val="4AB6652C"/>
    <w:multiLevelType w:val="multilevel"/>
    <w:tmpl w:val="FA927CA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5FAE505D"/>
    <w:multiLevelType w:val="multilevel"/>
    <w:tmpl w:val="CA66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3166CE"/>
    <w:multiLevelType w:val="singleLevel"/>
    <w:tmpl w:val="10A28BF8"/>
    <w:lvl w:ilvl="0">
      <w:start w:val="3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4">
    <w:nsid w:val="6E1D1323"/>
    <w:multiLevelType w:val="singleLevel"/>
    <w:tmpl w:val="9EC2F502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346"/>
    <w:rsid w:val="000D0289"/>
    <w:rsid w:val="0024738B"/>
    <w:rsid w:val="00290328"/>
    <w:rsid w:val="004E16D6"/>
    <w:rsid w:val="004E638D"/>
    <w:rsid w:val="005A22A5"/>
    <w:rsid w:val="005F0A8C"/>
    <w:rsid w:val="006D07D4"/>
    <w:rsid w:val="007A4346"/>
    <w:rsid w:val="0086731B"/>
    <w:rsid w:val="008B753E"/>
    <w:rsid w:val="00980E89"/>
    <w:rsid w:val="009B33BF"/>
    <w:rsid w:val="00AB32A0"/>
    <w:rsid w:val="00AE596F"/>
    <w:rsid w:val="00AF3B24"/>
    <w:rsid w:val="00AF7B3A"/>
    <w:rsid w:val="00B15107"/>
    <w:rsid w:val="00BB3163"/>
    <w:rsid w:val="00C90C19"/>
    <w:rsid w:val="00CA5B0C"/>
    <w:rsid w:val="00D53107"/>
    <w:rsid w:val="00D5402D"/>
    <w:rsid w:val="00D77973"/>
    <w:rsid w:val="00DC6044"/>
    <w:rsid w:val="00E74DAB"/>
    <w:rsid w:val="00F012BF"/>
    <w:rsid w:val="00FE5C92"/>
    <w:rsid w:val="00FE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A43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7A4346"/>
    <w:pPr>
      <w:tabs>
        <w:tab w:val="center" w:pos="4536"/>
        <w:tab w:val="right" w:pos="9072"/>
      </w:tabs>
      <w:spacing w:line="160" w:lineRule="atLeast"/>
    </w:pPr>
    <w:rPr>
      <w:rFonts w:ascii="Baltica" w:hAnsi="Baltica"/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7A4346"/>
    <w:rPr>
      <w:rFonts w:ascii="Baltica" w:eastAsia="Times New Roman" w:hAnsi="Baltica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C90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CA5B0C"/>
    <w:pPr>
      <w:ind w:right="5102"/>
    </w:pPr>
    <w:rPr>
      <w:sz w:val="28"/>
    </w:rPr>
  </w:style>
  <w:style w:type="character" w:customStyle="1" w:styleId="a8">
    <w:name w:val="Основной текст Знак"/>
    <w:basedOn w:val="a0"/>
    <w:link w:val="a7"/>
    <w:rsid w:val="00CA5B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qFormat/>
    <w:rsid w:val="00CA5B0C"/>
    <w:rPr>
      <w:b/>
      <w:bCs/>
    </w:rPr>
  </w:style>
  <w:style w:type="character" w:customStyle="1" w:styleId="13pt">
    <w:name w:val="Основной текст + 13 pt"/>
    <w:basedOn w:val="a0"/>
    <w:rsid w:val="00AE596F"/>
    <w:rPr>
      <w:sz w:val="26"/>
      <w:szCs w:val="26"/>
      <w:shd w:val="clear" w:color="auto" w:fill="FFFFFF"/>
    </w:rPr>
  </w:style>
  <w:style w:type="paragraph" w:styleId="aa">
    <w:name w:val="footer"/>
    <w:basedOn w:val="a"/>
    <w:link w:val="ab"/>
    <w:uiPriority w:val="99"/>
    <w:semiHidden/>
    <w:unhideWhenUsed/>
    <w:rsid w:val="00BB31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B31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2511</Words>
  <Characters>14316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13</cp:revision>
  <cp:lastPrinted>2020-03-26T13:09:00Z</cp:lastPrinted>
  <dcterms:created xsi:type="dcterms:W3CDTF">2020-03-11T10:01:00Z</dcterms:created>
  <dcterms:modified xsi:type="dcterms:W3CDTF">2021-10-01T07:47:00Z</dcterms:modified>
</cp:coreProperties>
</file>