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B41304">
        <w:rPr>
          <w:szCs w:val="28"/>
        </w:rPr>
        <w:t>15 июня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B41304">
        <w:rPr>
          <w:szCs w:val="28"/>
        </w:rPr>
        <w:t xml:space="preserve">   №44</w:t>
      </w:r>
    </w:p>
    <w:p w:rsidR="00042156" w:rsidRDefault="00042156" w:rsidP="002E623A">
      <w:pPr>
        <w:pStyle w:val="a3"/>
        <w:tabs>
          <w:tab w:val="left" w:pos="4536"/>
        </w:tabs>
        <w:ind w:right="4818"/>
        <w:jc w:val="both"/>
        <w:rPr>
          <w:szCs w:val="28"/>
        </w:rPr>
      </w:pPr>
    </w:p>
    <w:p w:rsidR="0030358A" w:rsidRPr="002E623A" w:rsidRDefault="002E623A" w:rsidP="002E623A">
      <w:pPr>
        <w:tabs>
          <w:tab w:val="left" w:pos="4536"/>
        </w:tabs>
        <w:spacing w:line="240" w:lineRule="exact"/>
        <w:ind w:right="481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порядке информирования населения об установке дорожного знака или нанесения разметки на автомобильных дорогах общего пользования местного значения Никольского сельского поселения Гагаринского района Смоленской области</w:t>
      </w:r>
    </w:p>
    <w:p w:rsidR="00052E5E" w:rsidRDefault="00052E5E" w:rsidP="002E623A">
      <w:pPr>
        <w:pStyle w:val="a3"/>
        <w:tabs>
          <w:tab w:val="left" w:pos="4536"/>
        </w:tabs>
        <w:ind w:right="4818"/>
        <w:jc w:val="both"/>
        <w:rPr>
          <w:szCs w:val="28"/>
        </w:rPr>
      </w:pP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2E623A">
        <w:rPr>
          <w:szCs w:val="28"/>
        </w:rPr>
        <w:t>В соответствии с Федеральным законом от 06.10.2003 № 131-ФЗ               «Об общих принципах организации местного самоуправления в Российской Федерации», Федеральным законом от 10.12.1995 № 196-ФЗ «О безопасности дорожного движения»</w:t>
      </w:r>
      <w:r w:rsidR="00BC06B7">
        <w:rPr>
          <w:szCs w:val="28"/>
        </w:rPr>
        <w:t>,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Администрация </w:t>
      </w:r>
      <w:r w:rsidR="000527BB">
        <w:rPr>
          <w:szCs w:val="28"/>
        </w:rPr>
        <w:t xml:space="preserve"> Никольского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2E623A" w:rsidRDefault="00564324" w:rsidP="002E623A">
      <w:pPr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="002E623A">
        <w:rPr>
          <w:sz w:val="28"/>
          <w:szCs w:val="28"/>
        </w:rPr>
        <w:t>1. Утвердить Положение о порядке информирования населения об установке дорожного знака или нанесения разметки на автомобильных дорогах общего пользования местного значения Никольского сельского поселения Гагаринского района Смоленской области согласно приложению.</w:t>
      </w:r>
    </w:p>
    <w:p w:rsidR="002E623A" w:rsidRDefault="002E623A" w:rsidP="002E623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р</w:t>
      </w:r>
      <w:r w:rsidR="00B41304">
        <w:rPr>
          <w:sz w:val="28"/>
          <w:szCs w:val="28"/>
        </w:rPr>
        <w:t>азмещению на официальном сайте А</w:t>
      </w:r>
      <w:r>
        <w:rPr>
          <w:sz w:val="28"/>
          <w:szCs w:val="28"/>
        </w:rPr>
        <w:t>дминистрации</w:t>
      </w:r>
      <w:r w:rsidRPr="002E623A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B41304">
        <w:rPr>
          <w:sz w:val="28"/>
          <w:szCs w:val="28"/>
        </w:rPr>
        <w:t>.</w:t>
      </w:r>
    </w:p>
    <w:p w:rsidR="00042156" w:rsidRDefault="002E623A" w:rsidP="002E623A">
      <w:pPr>
        <w:pStyle w:val="a3"/>
        <w:ind w:right="-2" w:firstLine="709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оставляю за собой.</w:t>
      </w:r>
    </w:p>
    <w:p w:rsidR="002E623A" w:rsidRDefault="002E623A" w:rsidP="002E623A">
      <w:pPr>
        <w:pStyle w:val="a3"/>
        <w:ind w:right="-2" w:firstLine="709"/>
        <w:jc w:val="both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2E623A" w:rsidRDefault="002E623A" w:rsidP="0059541A">
      <w:pPr>
        <w:pStyle w:val="a3"/>
        <w:ind w:right="-2"/>
        <w:rPr>
          <w:szCs w:val="28"/>
        </w:rPr>
      </w:pPr>
    </w:p>
    <w:p w:rsidR="002E623A" w:rsidRDefault="002E623A" w:rsidP="0059541A">
      <w:pPr>
        <w:pStyle w:val="a3"/>
        <w:ind w:right="-2"/>
        <w:rPr>
          <w:szCs w:val="28"/>
        </w:rPr>
      </w:pPr>
    </w:p>
    <w:p w:rsidR="002E623A" w:rsidRDefault="002E623A" w:rsidP="0059541A">
      <w:pPr>
        <w:pStyle w:val="a3"/>
        <w:ind w:right="-2"/>
        <w:rPr>
          <w:szCs w:val="28"/>
        </w:rPr>
      </w:pPr>
    </w:p>
    <w:p w:rsidR="002E623A" w:rsidRDefault="002E623A" w:rsidP="0059541A">
      <w:pPr>
        <w:pStyle w:val="a3"/>
        <w:ind w:right="-2"/>
        <w:rPr>
          <w:szCs w:val="28"/>
        </w:rPr>
      </w:pPr>
    </w:p>
    <w:p w:rsidR="002E623A" w:rsidRDefault="002E623A" w:rsidP="002E623A">
      <w:pPr>
        <w:spacing w:line="240" w:lineRule="exact"/>
        <w:ind w:left="4239" w:firstLine="708"/>
        <w:jc w:val="both"/>
        <w:rPr>
          <w:sz w:val="28"/>
          <w:szCs w:val="28"/>
        </w:rPr>
      </w:pPr>
    </w:p>
    <w:p w:rsidR="002E623A" w:rsidRPr="00B41304" w:rsidRDefault="002E623A" w:rsidP="002E623A">
      <w:pPr>
        <w:spacing w:line="240" w:lineRule="exact"/>
        <w:ind w:left="4239" w:firstLine="708"/>
        <w:jc w:val="right"/>
        <w:rPr>
          <w:sz w:val="24"/>
          <w:szCs w:val="24"/>
        </w:rPr>
      </w:pPr>
      <w:r w:rsidRPr="00B41304">
        <w:rPr>
          <w:sz w:val="24"/>
          <w:szCs w:val="24"/>
        </w:rPr>
        <w:t>УТВЕРЖДЕНО</w:t>
      </w:r>
    </w:p>
    <w:p w:rsidR="002E623A" w:rsidRPr="00B41304" w:rsidRDefault="002E623A" w:rsidP="002E623A">
      <w:pPr>
        <w:spacing w:line="240" w:lineRule="exact"/>
        <w:ind w:left="4947"/>
        <w:jc w:val="right"/>
        <w:rPr>
          <w:sz w:val="24"/>
          <w:szCs w:val="24"/>
        </w:rPr>
      </w:pPr>
      <w:r w:rsidRPr="00B41304">
        <w:rPr>
          <w:sz w:val="24"/>
          <w:szCs w:val="24"/>
        </w:rPr>
        <w:t xml:space="preserve">постановлением Администрации  </w:t>
      </w:r>
    </w:p>
    <w:p w:rsidR="002E623A" w:rsidRPr="00B41304" w:rsidRDefault="002E623A" w:rsidP="002E623A">
      <w:pPr>
        <w:spacing w:line="240" w:lineRule="exact"/>
        <w:ind w:left="4962"/>
        <w:jc w:val="right"/>
        <w:rPr>
          <w:sz w:val="24"/>
          <w:szCs w:val="24"/>
        </w:rPr>
      </w:pPr>
      <w:r w:rsidRPr="00B41304">
        <w:rPr>
          <w:sz w:val="24"/>
          <w:szCs w:val="24"/>
        </w:rPr>
        <w:t>Никольского сельского поселения Гагаринского района Смоленской области</w:t>
      </w:r>
    </w:p>
    <w:p w:rsidR="002E623A" w:rsidRPr="00B41304" w:rsidRDefault="00B41304" w:rsidP="002E623A">
      <w:pPr>
        <w:spacing w:line="240" w:lineRule="exact"/>
        <w:ind w:left="4962"/>
        <w:jc w:val="right"/>
        <w:rPr>
          <w:sz w:val="24"/>
          <w:szCs w:val="24"/>
        </w:rPr>
      </w:pPr>
      <w:r w:rsidRPr="00B41304">
        <w:rPr>
          <w:sz w:val="24"/>
          <w:szCs w:val="24"/>
        </w:rPr>
        <w:t xml:space="preserve">от 15 июня </w:t>
      </w:r>
      <w:r w:rsidR="002E623A" w:rsidRPr="00B41304">
        <w:rPr>
          <w:sz w:val="24"/>
          <w:szCs w:val="24"/>
        </w:rPr>
        <w:t xml:space="preserve">2020 № </w:t>
      </w:r>
      <w:r w:rsidRPr="00B41304">
        <w:rPr>
          <w:sz w:val="24"/>
          <w:szCs w:val="24"/>
        </w:rPr>
        <w:t>44</w:t>
      </w:r>
    </w:p>
    <w:p w:rsidR="002E623A" w:rsidRDefault="002E623A" w:rsidP="002E623A">
      <w:pPr>
        <w:spacing w:line="240" w:lineRule="exact"/>
        <w:jc w:val="both"/>
        <w:rPr>
          <w:sz w:val="28"/>
          <w:szCs w:val="28"/>
        </w:rPr>
      </w:pPr>
    </w:p>
    <w:p w:rsidR="002E623A" w:rsidRDefault="002E623A" w:rsidP="002E623A">
      <w:pPr>
        <w:jc w:val="both"/>
        <w:rPr>
          <w:sz w:val="28"/>
          <w:szCs w:val="28"/>
        </w:rPr>
      </w:pPr>
    </w:p>
    <w:p w:rsidR="002E623A" w:rsidRPr="00B41304" w:rsidRDefault="002E623A" w:rsidP="002E623A">
      <w:pPr>
        <w:spacing w:line="240" w:lineRule="exact"/>
        <w:jc w:val="center"/>
        <w:rPr>
          <w:b/>
          <w:bCs/>
          <w:sz w:val="24"/>
          <w:szCs w:val="24"/>
        </w:rPr>
      </w:pPr>
      <w:r w:rsidRPr="00B41304">
        <w:rPr>
          <w:b/>
          <w:bCs/>
          <w:sz w:val="24"/>
          <w:szCs w:val="24"/>
        </w:rPr>
        <w:t>ПОЛОЖЕНИЕ</w:t>
      </w:r>
    </w:p>
    <w:p w:rsidR="002E623A" w:rsidRPr="00B41304" w:rsidRDefault="002E623A" w:rsidP="002E623A">
      <w:pPr>
        <w:spacing w:line="240" w:lineRule="exact"/>
        <w:jc w:val="center"/>
        <w:rPr>
          <w:b/>
          <w:bCs/>
          <w:sz w:val="24"/>
          <w:szCs w:val="24"/>
        </w:rPr>
      </w:pPr>
      <w:r w:rsidRPr="00B41304">
        <w:rPr>
          <w:b/>
          <w:bCs/>
          <w:sz w:val="24"/>
          <w:szCs w:val="24"/>
        </w:rPr>
        <w:t xml:space="preserve">О ПОРЯДКЕ ИНФОРМИРОВАНИЯ НАСЕЛЕНИЯ ОБ УСТАНОВКЕ ДОРОЖНОГО ЗНАКА ИЛИ НАНЕСЕНИЯ РАЗМЕТКИ НА АВТОМОБИЛЬНЫХ ДОРОГАХ </w:t>
      </w:r>
      <w:r w:rsidR="00B41304" w:rsidRPr="00B41304">
        <w:rPr>
          <w:b/>
          <w:bCs/>
          <w:sz w:val="24"/>
          <w:szCs w:val="24"/>
        </w:rPr>
        <w:t>ОБЩЕГО ПОЛЬЗОВАНИ</w:t>
      </w:r>
      <w:r w:rsidR="00B41304">
        <w:rPr>
          <w:b/>
          <w:bCs/>
          <w:sz w:val="24"/>
          <w:szCs w:val="24"/>
        </w:rPr>
        <w:t>Я</w:t>
      </w:r>
      <w:r w:rsidR="00B41304" w:rsidRPr="00B41304">
        <w:rPr>
          <w:b/>
          <w:bCs/>
          <w:sz w:val="24"/>
          <w:szCs w:val="24"/>
        </w:rPr>
        <w:t xml:space="preserve"> </w:t>
      </w:r>
      <w:r w:rsidRPr="00B41304">
        <w:rPr>
          <w:b/>
          <w:bCs/>
          <w:sz w:val="24"/>
          <w:szCs w:val="24"/>
        </w:rPr>
        <w:t xml:space="preserve">МЕСТНОГО ЗНАЧЕНИЯ </w:t>
      </w:r>
    </w:p>
    <w:p w:rsidR="002E623A" w:rsidRPr="00B41304" w:rsidRDefault="00B41304" w:rsidP="00B41304">
      <w:pPr>
        <w:jc w:val="center"/>
        <w:rPr>
          <w:b/>
          <w:i/>
          <w:iCs/>
          <w:sz w:val="24"/>
          <w:szCs w:val="24"/>
        </w:rPr>
      </w:pPr>
      <w:r w:rsidRPr="00B41304">
        <w:rPr>
          <w:b/>
          <w:sz w:val="24"/>
          <w:szCs w:val="24"/>
        </w:rPr>
        <w:t>НИКОЛЬСКОГО СЕЛЬСКОГО ПОСЕЛЕНИЯ ГАГАРИНСКОГО РАЙОНА СМОЛЕНСКОЙ ОБЛАСТИ</w:t>
      </w:r>
    </w:p>
    <w:p w:rsidR="002E623A" w:rsidRPr="00AC3028" w:rsidRDefault="002E623A" w:rsidP="002E623A">
      <w:pPr>
        <w:ind w:firstLine="708"/>
        <w:jc w:val="both"/>
        <w:rPr>
          <w:sz w:val="28"/>
          <w:szCs w:val="28"/>
        </w:rPr>
      </w:pPr>
      <w:r w:rsidRPr="00AC3028">
        <w:rPr>
          <w:sz w:val="28"/>
          <w:szCs w:val="28"/>
        </w:rPr>
        <w:t xml:space="preserve">1. </w:t>
      </w:r>
      <w:proofErr w:type="gramStart"/>
      <w:r w:rsidRPr="00AC3028">
        <w:rPr>
          <w:sz w:val="28"/>
          <w:szCs w:val="28"/>
        </w:rPr>
        <w:t xml:space="preserve">Порядок информирования населения об установке дорожных знаков или нанесения разметки на автомобильных дорогах </w:t>
      </w:r>
      <w:r w:rsidR="00B41304">
        <w:rPr>
          <w:sz w:val="28"/>
          <w:szCs w:val="28"/>
        </w:rPr>
        <w:t xml:space="preserve">общего пользования </w:t>
      </w:r>
      <w:r w:rsidRPr="00AC3028">
        <w:rPr>
          <w:sz w:val="28"/>
          <w:szCs w:val="28"/>
        </w:rPr>
        <w:t>местного значения</w:t>
      </w:r>
      <w:r w:rsidR="00B41304" w:rsidRPr="00B41304">
        <w:rPr>
          <w:sz w:val="28"/>
          <w:szCs w:val="28"/>
        </w:rPr>
        <w:t xml:space="preserve"> </w:t>
      </w:r>
      <w:r w:rsidR="00B41304">
        <w:rPr>
          <w:sz w:val="28"/>
          <w:szCs w:val="28"/>
        </w:rPr>
        <w:t>Никольского сельского поселения Гагаринского района Смоленской области (далее – Никольского сельского поселения)</w:t>
      </w:r>
      <w:r w:rsidRPr="00AC3028">
        <w:rPr>
          <w:sz w:val="28"/>
          <w:szCs w:val="28"/>
        </w:rPr>
        <w:t>, запрещающих въезд всех транспортных средств в данном направлении, остановку или стоянку транспортных средств, либо обозначающих дорогу или проезжую часть с односторонним движением либо выезд на такую дорогу или проезжую часть,  разработан в</w:t>
      </w:r>
      <w:proofErr w:type="gramEnd"/>
      <w:r w:rsidRPr="00AC3028">
        <w:rPr>
          <w:sz w:val="28"/>
          <w:szCs w:val="28"/>
        </w:rPr>
        <w:t xml:space="preserve"> </w:t>
      </w:r>
      <w:proofErr w:type="gramStart"/>
      <w:r w:rsidRPr="00AC3028">
        <w:rPr>
          <w:sz w:val="28"/>
          <w:szCs w:val="28"/>
        </w:rPr>
        <w:t>целях обеспечения безопасности дорожного движения на указанных дорогах на основании Федерального закона от 06.10.2003 № 131-ФЗ «Об общих принципах организации местного самоуправления в Российской Федерации», а также Федерального закона от 10.12.1995 № 196-ФЗ «О безопасности дорожного движения».</w:t>
      </w:r>
      <w:proofErr w:type="gramEnd"/>
    </w:p>
    <w:p w:rsidR="002E623A" w:rsidRPr="00AC3028" w:rsidRDefault="002E623A" w:rsidP="002E623A">
      <w:pPr>
        <w:ind w:firstLine="708"/>
        <w:jc w:val="both"/>
        <w:rPr>
          <w:i/>
          <w:iCs/>
          <w:sz w:val="28"/>
          <w:szCs w:val="28"/>
        </w:rPr>
      </w:pPr>
      <w:r w:rsidRPr="00AC3028">
        <w:rPr>
          <w:sz w:val="28"/>
          <w:szCs w:val="28"/>
        </w:rPr>
        <w:t xml:space="preserve">2. Задачами настоящего Порядка являются: охрана жизни, здоровья и имущества граждан, участников дорожного движения,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</w:t>
      </w:r>
      <w:r w:rsidR="00B41304">
        <w:rPr>
          <w:sz w:val="28"/>
          <w:szCs w:val="28"/>
        </w:rPr>
        <w:t xml:space="preserve">общего пользования </w:t>
      </w:r>
      <w:r w:rsidRPr="00AC3028">
        <w:rPr>
          <w:sz w:val="28"/>
          <w:szCs w:val="28"/>
        </w:rPr>
        <w:t xml:space="preserve">местного значения в границах </w:t>
      </w:r>
      <w:r w:rsidR="00B41304">
        <w:rPr>
          <w:sz w:val="28"/>
          <w:szCs w:val="28"/>
        </w:rPr>
        <w:t>Никольского сельского поселения</w:t>
      </w:r>
      <w:r w:rsidRPr="00AC3028">
        <w:rPr>
          <w:i/>
          <w:iCs/>
          <w:sz w:val="28"/>
          <w:szCs w:val="28"/>
        </w:rPr>
        <w:t>.</w:t>
      </w:r>
    </w:p>
    <w:p w:rsidR="002E623A" w:rsidRPr="00AC3028" w:rsidRDefault="002E623A" w:rsidP="002E62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028">
        <w:rPr>
          <w:sz w:val="28"/>
          <w:szCs w:val="28"/>
        </w:rPr>
        <w:t xml:space="preserve">3. Не </w:t>
      </w:r>
      <w:proofErr w:type="gramStart"/>
      <w:r w:rsidRPr="00AC3028">
        <w:rPr>
          <w:sz w:val="28"/>
          <w:szCs w:val="28"/>
        </w:rPr>
        <w:t>позднее</w:t>
      </w:r>
      <w:proofErr w:type="gramEnd"/>
      <w:r w:rsidRPr="00AC3028">
        <w:rPr>
          <w:sz w:val="28"/>
          <w:szCs w:val="28"/>
        </w:rPr>
        <w:t xml:space="preserve"> чем за двадцать дней до установки дорожных знаков (утверждены постановлением Правительства РФ от 23.10.1993 № 1090 «О Правилах дорожного движения») или нанесения разметки (выполняющей функции этих знаков),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 на такую дорогу или проезжую часть (знаки: 5.5, 5.7.1, 5.7.2),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 на автомобильных дорогах </w:t>
      </w:r>
      <w:r w:rsidR="00B41304">
        <w:rPr>
          <w:sz w:val="28"/>
          <w:szCs w:val="28"/>
        </w:rPr>
        <w:t xml:space="preserve">общего пользования </w:t>
      </w:r>
      <w:r w:rsidRPr="00AC3028">
        <w:rPr>
          <w:sz w:val="28"/>
          <w:szCs w:val="28"/>
        </w:rPr>
        <w:t xml:space="preserve">местного значения </w:t>
      </w:r>
      <w:r w:rsidR="00B41304">
        <w:rPr>
          <w:sz w:val="28"/>
          <w:szCs w:val="28"/>
        </w:rPr>
        <w:t>Никольского сельского поселения</w:t>
      </w:r>
      <w:r w:rsidRPr="00AC3028">
        <w:rPr>
          <w:i/>
          <w:iCs/>
          <w:sz w:val="28"/>
          <w:szCs w:val="28"/>
        </w:rPr>
        <w:t>.</w:t>
      </w:r>
    </w:p>
    <w:p w:rsidR="002E623A" w:rsidRPr="00AC3028" w:rsidRDefault="002E623A" w:rsidP="002E623A">
      <w:pPr>
        <w:ind w:firstLine="708"/>
        <w:jc w:val="both"/>
        <w:rPr>
          <w:sz w:val="28"/>
          <w:szCs w:val="28"/>
        </w:rPr>
      </w:pPr>
      <w:r w:rsidRPr="00AC3028">
        <w:rPr>
          <w:sz w:val="28"/>
          <w:szCs w:val="28"/>
        </w:rPr>
        <w:t>4. Информирование осуществляется в установленные п. 3 настоящего Порядка сроки посредством:</w:t>
      </w:r>
    </w:p>
    <w:p w:rsidR="002E623A" w:rsidRPr="00AC3028" w:rsidRDefault="002E623A" w:rsidP="002E623A">
      <w:pPr>
        <w:ind w:firstLine="708"/>
        <w:jc w:val="both"/>
        <w:rPr>
          <w:sz w:val="28"/>
          <w:szCs w:val="28"/>
        </w:rPr>
      </w:pPr>
      <w:r w:rsidRPr="00AC3028">
        <w:rPr>
          <w:sz w:val="28"/>
          <w:szCs w:val="28"/>
        </w:rPr>
        <w:t xml:space="preserve">- размещения информации на официальном сайте </w:t>
      </w:r>
      <w:r w:rsidR="00B41304">
        <w:rPr>
          <w:sz w:val="28"/>
          <w:szCs w:val="28"/>
        </w:rPr>
        <w:t xml:space="preserve">Администрации Никольского сельского поселения </w:t>
      </w:r>
      <w:r w:rsidRPr="00AC3028">
        <w:rPr>
          <w:sz w:val="28"/>
          <w:szCs w:val="28"/>
        </w:rPr>
        <w:t xml:space="preserve">в сети Интернет; </w:t>
      </w:r>
    </w:p>
    <w:p w:rsidR="002E623A" w:rsidRPr="00AC3028" w:rsidRDefault="002E623A" w:rsidP="002E623A">
      <w:pPr>
        <w:ind w:firstLine="708"/>
        <w:jc w:val="both"/>
        <w:rPr>
          <w:sz w:val="28"/>
          <w:szCs w:val="28"/>
        </w:rPr>
      </w:pPr>
      <w:r w:rsidRPr="00AC3028">
        <w:rPr>
          <w:sz w:val="28"/>
          <w:szCs w:val="28"/>
        </w:rPr>
        <w:lastRenderedPageBreak/>
        <w:t xml:space="preserve">- размещения информации на информационных стендах (табло) возле здания Администрации </w:t>
      </w:r>
      <w:r w:rsidRPr="005714AE">
        <w:rPr>
          <w:sz w:val="28"/>
          <w:szCs w:val="28"/>
        </w:rPr>
        <w:t>и</w:t>
      </w:r>
      <w:r w:rsidRPr="00AC3028">
        <w:rPr>
          <w:sz w:val="28"/>
          <w:szCs w:val="28"/>
        </w:rPr>
        <w:t xml:space="preserve"> непосредственно на дороге вблизи от места установки соответствующих дорожных знаков или нанесения разметки;</w:t>
      </w:r>
    </w:p>
    <w:p w:rsidR="002E623A" w:rsidRPr="00AC3028" w:rsidRDefault="002E623A" w:rsidP="002E623A">
      <w:pPr>
        <w:ind w:firstLine="708"/>
        <w:jc w:val="both"/>
        <w:rPr>
          <w:sz w:val="28"/>
          <w:szCs w:val="28"/>
        </w:rPr>
      </w:pPr>
      <w:r w:rsidRPr="00AC3028">
        <w:rPr>
          <w:sz w:val="28"/>
          <w:szCs w:val="28"/>
        </w:rPr>
        <w:t xml:space="preserve">- опубликования информации в газете </w:t>
      </w:r>
      <w:r w:rsidR="00B41304">
        <w:rPr>
          <w:sz w:val="28"/>
          <w:szCs w:val="28"/>
        </w:rPr>
        <w:t>«</w:t>
      </w:r>
      <w:proofErr w:type="spellStart"/>
      <w:r w:rsidR="00B41304">
        <w:rPr>
          <w:sz w:val="28"/>
          <w:szCs w:val="28"/>
        </w:rPr>
        <w:t>Гжатский</w:t>
      </w:r>
      <w:proofErr w:type="spellEnd"/>
      <w:r w:rsidR="00B41304">
        <w:rPr>
          <w:sz w:val="28"/>
          <w:szCs w:val="28"/>
        </w:rPr>
        <w:t xml:space="preserve"> вестник»</w:t>
      </w:r>
      <w:r w:rsidRPr="00AC3028">
        <w:rPr>
          <w:sz w:val="28"/>
          <w:szCs w:val="28"/>
        </w:rPr>
        <w:t>.</w:t>
      </w:r>
    </w:p>
    <w:p w:rsidR="002E623A" w:rsidRDefault="002E623A" w:rsidP="002E623A">
      <w:pPr>
        <w:ind w:firstLine="709"/>
        <w:jc w:val="both"/>
        <w:rPr>
          <w:sz w:val="28"/>
          <w:szCs w:val="28"/>
        </w:rPr>
      </w:pPr>
      <w:r w:rsidRPr="00AC3028">
        <w:rPr>
          <w:sz w:val="28"/>
          <w:szCs w:val="28"/>
        </w:rPr>
        <w:t>5. В качестве дополнительных источников могут использоваться иные печатные и телевизионные</w:t>
      </w:r>
      <w:r>
        <w:rPr>
          <w:sz w:val="28"/>
          <w:szCs w:val="28"/>
        </w:rPr>
        <w:t xml:space="preserve"> средства массовой информации.</w:t>
      </w:r>
    </w:p>
    <w:p w:rsidR="002E623A" w:rsidRDefault="002E623A" w:rsidP="002E623A">
      <w:pPr>
        <w:ind w:firstLine="709"/>
        <w:jc w:val="both"/>
        <w:rPr>
          <w:sz w:val="28"/>
          <w:szCs w:val="28"/>
        </w:rPr>
      </w:pPr>
    </w:p>
    <w:p w:rsidR="002E623A" w:rsidRPr="0059541A" w:rsidRDefault="002E623A" w:rsidP="0059541A">
      <w:pPr>
        <w:pStyle w:val="a3"/>
        <w:ind w:right="-2"/>
        <w:rPr>
          <w:szCs w:val="28"/>
        </w:rPr>
      </w:pPr>
    </w:p>
    <w:sectPr w:rsidR="002E623A" w:rsidRPr="0059541A" w:rsidSect="00A745B7">
      <w:headerReference w:type="even" r:id="rId7"/>
      <w:headerReference w:type="default" r:id="rId8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536" w:rsidRDefault="008A4536">
      <w:r>
        <w:separator/>
      </w:r>
    </w:p>
  </w:endnote>
  <w:endnote w:type="continuationSeparator" w:id="0">
    <w:p w:rsidR="008A4536" w:rsidRDefault="008A4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536" w:rsidRDefault="008A4536">
      <w:r>
        <w:separator/>
      </w:r>
    </w:p>
  </w:footnote>
  <w:footnote w:type="continuationSeparator" w:id="0">
    <w:p w:rsidR="008A4536" w:rsidRDefault="008A45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AF3F9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AF3F9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1304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E623A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61BFD"/>
    <w:rsid w:val="00564324"/>
    <w:rsid w:val="00573643"/>
    <w:rsid w:val="00584D61"/>
    <w:rsid w:val="0059015D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A4536"/>
    <w:rsid w:val="008D6562"/>
    <w:rsid w:val="00914E8A"/>
    <w:rsid w:val="009220F6"/>
    <w:rsid w:val="0096511F"/>
    <w:rsid w:val="00965AD3"/>
    <w:rsid w:val="00971DC5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AF3F9A"/>
    <w:rsid w:val="00B02D1D"/>
    <w:rsid w:val="00B328B8"/>
    <w:rsid w:val="00B338F7"/>
    <w:rsid w:val="00B41304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F9A"/>
  </w:style>
  <w:style w:type="paragraph" w:styleId="1">
    <w:name w:val="heading 1"/>
    <w:basedOn w:val="a"/>
    <w:next w:val="a"/>
    <w:qFormat/>
    <w:rsid w:val="00AF3F9A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AF3F9A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AF3F9A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F3F9A"/>
    <w:pPr>
      <w:ind w:right="5102"/>
    </w:pPr>
    <w:rPr>
      <w:sz w:val="28"/>
    </w:rPr>
  </w:style>
  <w:style w:type="paragraph" w:styleId="a4">
    <w:name w:val="Body Text Indent"/>
    <w:basedOn w:val="a"/>
    <w:rsid w:val="00AF3F9A"/>
    <w:pPr>
      <w:ind w:right="5102" w:firstLine="709"/>
    </w:pPr>
    <w:rPr>
      <w:sz w:val="28"/>
    </w:rPr>
  </w:style>
  <w:style w:type="paragraph" w:styleId="a5">
    <w:name w:val="Block Text"/>
    <w:basedOn w:val="a"/>
    <w:rsid w:val="00AF3F9A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AF3F9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AF3F9A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a">
    <w:name w:val="Текст выноски Знак"/>
    <w:link w:val="a9"/>
    <w:uiPriority w:val="99"/>
    <w:semiHidden/>
    <w:locked/>
    <w:rsid w:val="002E62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3</cp:revision>
  <cp:lastPrinted>2020-06-19T14:11:00Z</cp:lastPrinted>
  <dcterms:created xsi:type="dcterms:W3CDTF">2020-03-27T13:30:00Z</dcterms:created>
  <dcterms:modified xsi:type="dcterms:W3CDTF">2020-06-19T14:12:00Z</dcterms:modified>
</cp:coreProperties>
</file>