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B43" w:rsidRDefault="00526A05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-234950</wp:posOffset>
            </wp:positionV>
            <wp:extent cx="571500" cy="1052830"/>
            <wp:effectExtent l="1905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05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B0B43" w:rsidRDefault="00BB0B43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26A05" w:rsidRDefault="00526A05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B0B43" w:rsidRPr="00BB0B43" w:rsidRDefault="00526A05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="00BB0B43"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ГАГАРИНСКОГО  РАЙОНА  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EF0744" w:rsidRDefault="00EF0744" w:rsidP="00BB0B4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  13  октября</w:t>
      </w:r>
      <w:r w:rsidR="00BB0B43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 года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№ 73</w:t>
      </w:r>
    </w:p>
    <w:p w:rsidR="00BB0B43" w:rsidRPr="000954DD" w:rsidRDefault="00BB0B43" w:rsidP="00BB0B43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Об утверждении Порядка применения </w:t>
      </w:r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бюджетной классификации Российской </w:t>
      </w:r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Федерации в части, относящейся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A05" w:rsidRDefault="00526A05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бюджету муниципального образования </w:t>
      </w:r>
    </w:p>
    <w:p w:rsidR="000954DD" w:rsidRDefault="00526A05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поселение</w:t>
      </w:r>
      <w:r w:rsidR="00BB0B43" w:rsidRPr="00BB0B43">
        <w:rPr>
          <w:rFonts w:ascii="Times New Roman" w:hAnsi="Times New Roman" w:cs="Times New Roman"/>
          <w:sz w:val="28"/>
          <w:szCs w:val="28"/>
        </w:rPr>
        <w:t xml:space="preserve"> Гагаринского </w:t>
      </w:r>
    </w:p>
    <w:p w:rsid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0954DD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 xml:space="preserve">Смоленской области на 2020 год </w:t>
      </w:r>
    </w:p>
    <w:p w:rsidR="00BB0B43" w:rsidRPr="00BB0B43" w:rsidRDefault="00BB0B43" w:rsidP="00BB0B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и на плановый период 2021 и 2022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В соответствии с п. 1 ст. 9. , п. 4 ст. 21 Бюджетного кодекса Российской Федерации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Утвердить прилагаемый Порядок применения бюджетной классификации Российской Федерации в части, относящейся к бюджету</w:t>
      </w:r>
      <w:r w:rsidR="00526A0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sz w:val="28"/>
          <w:szCs w:val="28"/>
        </w:rPr>
        <w:t>Никольское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на 2020 год и на плановый период 2021 и 2022 годов;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Установить, что в 2020 году и на плановый период 2021 и 2022 годов: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- применяются перечень и коды (группы, подгруппы и элементы) видов расходов классификации расходов бюджетов, единые для бюджетов бюджетной системы Российской Федерации, согласно приказу Министерства финансов Российской Федерации от 8 июня 2018 года № 132н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>«Об утверждении Порядка о формировании и применении кодов бюджетной классификации Российской Федерации»;</w:t>
      </w:r>
      <w:proofErr w:type="gramEnd"/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- код вида расходов 242 «Закупка товаров, работ, услуг в сфере информационно-коммуникационных технологий» не применяется.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принятия и распространяет свое действие на правоотношения, возникшие с 1 января 2020 года.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BB0B43" w:rsidRPr="00BB0B43" w:rsidRDefault="00526A05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Гагаринского района Смоленской области         </w:t>
      </w:r>
      <w:r w:rsidR="0061534E">
        <w:rPr>
          <w:rFonts w:ascii="Times New Roman" w:hAnsi="Times New Roman" w:cs="Times New Roman"/>
          <w:sz w:val="28"/>
          <w:szCs w:val="28"/>
        </w:rPr>
        <w:t xml:space="preserve">         </w:t>
      </w:r>
      <w:r w:rsidR="00526A05">
        <w:rPr>
          <w:rFonts w:ascii="Times New Roman" w:hAnsi="Times New Roman" w:cs="Times New Roman"/>
          <w:sz w:val="28"/>
          <w:szCs w:val="28"/>
        </w:rPr>
        <w:t>О.А. Воробьёва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6A05" w:rsidRDefault="00526A05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B0B4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BB0B43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0954DD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>Администрации</w:t>
      </w:r>
      <w:r w:rsidR="000954DD">
        <w:rPr>
          <w:rFonts w:ascii="Times New Roman" w:hAnsi="Times New Roman" w:cs="Times New Roman"/>
          <w:sz w:val="24"/>
          <w:szCs w:val="24"/>
        </w:rPr>
        <w:t xml:space="preserve"> Никольского</w:t>
      </w:r>
    </w:p>
    <w:p w:rsidR="00BB0B43" w:rsidRDefault="000954DD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B0B43" w:rsidRPr="00BB0B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 xml:space="preserve">Гагаринского района </w:t>
      </w:r>
    </w:p>
    <w:p w:rsidR="00BB0B43" w:rsidRPr="00BB0B43" w:rsidRDefault="00BB0B43" w:rsidP="00BB0B4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B0B43">
        <w:rPr>
          <w:rFonts w:ascii="Times New Roman" w:hAnsi="Times New Roman" w:cs="Times New Roman"/>
          <w:sz w:val="24"/>
          <w:szCs w:val="24"/>
        </w:rPr>
        <w:t xml:space="preserve">Смоленской области </w:t>
      </w:r>
      <w:proofErr w:type="gramStart"/>
      <w:r w:rsidRPr="00BB0B43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BB0B43" w:rsidRPr="00EF0744" w:rsidRDefault="00EF0744" w:rsidP="00BB0B43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13.10.2020 года №73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B0B43" w:rsidRPr="00BB0B43" w:rsidRDefault="00BB0B43" w:rsidP="00BB0B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 xml:space="preserve">применения бюджетной классификации Российской Федерации в части, относящейся к бюджету 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Никольское </w:t>
      </w:r>
      <w:r w:rsidRPr="00BB0B43">
        <w:rPr>
          <w:rFonts w:ascii="Times New Roman" w:hAnsi="Times New Roman" w:cs="Times New Roman"/>
          <w:b/>
          <w:sz w:val="28"/>
          <w:szCs w:val="28"/>
        </w:rPr>
        <w:t>сельско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>е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26A05" w:rsidRPr="00526A05">
        <w:rPr>
          <w:rFonts w:ascii="Times New Roman" w:hAnsi="Times New Roman" w:cs="Times New Roman"/>
          <w:b/>
          <w:sz w:val="28"/>
          <w:szCs w:val="28"/>
        </w:rPr>
        <w:t>е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Гагаринского района Смоленской области на 2020 год и на плановый период 2021 и 2022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установления правил отнесения расходов бюджета</w:t>
      </w:r>
      <w:r w:rsidR="00526A05">
        <w:rPr>
          <w:rFonts w:ascii="Times New Roman" w:hAnsi="Times New Roman" w:cs="Times New Roman"/>
          <w:sz w:val="28"/>
          <w:szCs w:val="28"/>
        </w:rPr>
        <w:t xml:space="preserve"> </w:t>
      </w:r>
      <w:r w:rsidR="00526A05" w:rsidRPr="00526A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526A05" w:rsidRPr="00526A05">
        <w:rPr>
          <w:rFonts w:ascii="Times New Roman" w:hAnsi="Times New Roman" w:cs="Times New Roman"/>
          <w:sz w:val="28"/>
          <w:szCs w:val="28"/>
        </w:rPr>
        <w:t xml:space="preserve"> Никольское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526A05">
        <w:rPr>
          <w:rFonts w:ascii="Times New Roman" w:hAnsi="Times New Roman" w:cs="Times New Roman"/>
          <w:sz w:val="28"/>
          <w:szCs w:val="28"/>
        </w:rPr>
        <w:t>сельское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26A05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к целевым статьям расходов бюджета на 2020 год и на плановый период 2021 и 2022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E95A43" w:rsidP="00526A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A43">
        <w:rPr>
          <w:rFonts w:ascii="Times New Roman" w:hAnsi="Times New Roman" w:cs="Times New Roman"/>
          <w:b/>
          <w:sz w:val="28"/>
          <w:szCs w:val="28"/>
        </w:rPr>
        <w:t>1.</w:t>
      </w:r>
      <w:r w:rsidR="00BB0B43" w:rsidRPr="00BB0B4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Целевые статьи расходов бюджета</w:t>
      </w:r>
      <w:r w:rsidR="00E95A43" w:rsidRPr="00E95A43">
        <w:rPr>
          <w:rFonts w:ascii="Times New Roman" w:hAnsi="Times New Roman" w:cs="Times New Roman"/>
          <w:sz w:val="28"/>
          <w:szCs w:val="28"/>
        </w:rPr>
        <w:t xml:space="preserve">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 Никольское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E95A43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(далее – бюджет поселения) обеспечивают привязку бюджетных ассигнований бюджета поселения к муниципальным программ и (или) не включенным в муниципальные программы направлениям деятельности муниципальных органов, указанных в ведомственной структуре расходов бюджета поселения и (или) к расходным обязательствам, подлежащим исполнению за счет средств бюджета поселения.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целевой статьи расходов бюджета поселения состоит из десяти разрядов и составляет 8 - 17 разряды двадцатизначного кода классификации расходов (таблица).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целевой статьи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 программной (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непрограммной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) статьи (8 - 12 разряды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);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код направления расходов (13 - 17 разряды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).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5A43" w:rsidRDefault="00E95A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5A43" w:rsidRDefault="00E95A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5A43" w:rsidRDefault="00E95A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5A43" w:rsidRDefault="00E95A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E95A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B0B43" w:rsidRPr="00BB0B43">
        <w:rPr>
          <w:rFonts w:ascii="Times New Roman" w:hAnsi="Times New Roman" w:cs="Times New Roman"/>
          <w:sz w:val="28"/>
          <w:szCs w:val="28"/>
        </w:rPr>
        <w:t>Таблица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целевой статьи расходов бюджета</w:t>
      </w:r>
      <w:r w:rsidR="00E95A43" w:rsidRPr="00E95A43">
        <w:rPr>
          <w:rFonts w:ascii="Times New Roman" w:hAnsi="Times New Roman" w:cs="Times New Roman"/>
          <w:sz w:val="28"/>
          <w:szCs w:val="28"/>
        </w:rPr>
        <w:t xml:space="preserve">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E95A43" w:rsidRPr="00526A05">
        <w:rPr>
          <w:rFonts w:ascii="Times New Roman" w:hAnsi="Times New Roman" w:cs="Times New Roman"/>
          <w:sz w:val="28"/>
          <w:szCs w:val="28"/>
        </w:rPr>
        <w:t xml:space="preserve"> Никольское</w:t>
      </w:r>
      <w:r w:rsidR="00E95A4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08"/>
        <w:gridCol w:w="1276"/>
        <w:gridCol w:w="1803"/>
        <w:gridCol w:w="1085"/>
        <w:gridCol w:w="1068"/>
        <w:gridCol w:w="562"/>
        <w:gridCol w:w="537"/>
        <w:gridCol w:w="475"/>
        <w:gridCol w:w="573"/>
        <w:gridCol w:w="598"/>
      </w:tblGrid>
      <w:tr w:rsidR="00BB0B43" w:rsidRPr="00BB0B43" w:rsidTr="00BB0B43">
        <w:tc>
          <w:tcPr>
            <w:tcW w:w="955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divId w:val="1386758270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</w:tr>
      <w:tr w:rsidR="00BB0B43" w:rsidRPr="00BB0B43" w:rsidTr="00BB0B43">
        <w:tc>
          <w:tcPr>
            <w:tcW w:w="6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Программная (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непрограммная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) статья</w:t>
            </w:r>
          </w:p>
        </w:tc>
        <w:tc>
          <w:tcPr>
            <w:tcW w:w="30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Направление расходов</w:t>
            </w:r>
          </w:p>
        </w:tc>
      </w:tr>
      <w:tr w:rsidR="00BB0B43" w:rsidRPr="00BB0B43" w:rsidTr="00BB0B43">
        <w:tc>
          <w:tcPr>
            <w:tcW w:w="2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Программное (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непрограммное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) направление расходов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0B43" w:rsidRPr="00BB0B43" w:rsidTr="00BB0B43"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Разряды с 8 по 9 кода классификации расходов бюджета поселения предназначены для кодирования бюджетных ассигнований по муниципальным программам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</w:t>
      </w:r>
      <w:r w:rsidR="00E95A43">
        <w:rPr>
          <w:rFonts w:ascii="Times New Roman" w:hAnsi="Times New Roman" w:cs="Times New Roman"/>
          <w:sz w:val="28"/>
          <w:szCs w:val="28"/>
        </w:rPr>
        <w:t>ипального образования Никольского</w:t>
      </w:r>
      <w:r w:rsidR="00E95A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 xml:space="preserve">сельского поселения Гагаринского района Смоленской области (далее - муниципальные программы) или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направлений деятельности муниципальных органов (в рамках настоящего Порядка -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непрограммные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 деятельности).</w:t>
      </w:r>
    </w:p>
    <w:p w:rsidR="00BB0B43" w:rsidRPr="00BB0B43" w:rsidRDefault="00BB0B43" w:rsidP="00EF0744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Код программного направления расходов определяется в соответствии с Перечнем муниципальных программ на 2020 год, финансируемых из бюджета </w:t>
      </w:r>
      <w:r w:rsidR="00E95A43" w:rsidRPr="00526A05">
        <w:rPr>
          <w:rFonts w:ascii="Times New Roman" w:hAnsi="Times New Roman" w:cs="Times New Roman"/>
          <w:sz w:val="28"/>
          <w:szCs w:val="28"/>
        </w:rPr>
        <w:t>муниципального образования Никольское</w:t>
      </w:r>
      <w:r w:rsidR="00E95A43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E95A43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муниципального образования </w:t>
      </w:r>
      <w:r w:rsidR="00E95A43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от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Код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непрограммного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 деятельности означает, что данное направление деятельности соответствующего муниципального органа осуществляется вне реализации муниципальных программ и в рамках 8 разряда кода классификации расходов бюджета формируется с применением числового ряда: 7, 8, 9.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В рамках 10 разряда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кода классификации расходов бюджета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кодируются бюджетные ассигнования по подпрограммам (основным программным мероприятиям муниципальных программ, не вошедших в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состав подпрограмм) в рамках муниципальных программ или детализируются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непрограммные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 деятельности.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Основное мероприятие программы, не включенное в подпрограмму муниципальной программы, в рамках 10 разряда кодируется буквенным значением Я.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Разряды 11 и 12 кода классификации расходов бюджета поселения предназначены для кодирования бюджетных ассигнований по основным мероприятиям в рамках муниципальных программ и основных программных мероприятий, не вошедших в подпрограммы муниципальных программ.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Разряды с 13 по 17 кода классификации расходов бюджета поселения предназначены для кодирования бюджетных ассигнований по направлениям расходования средств, конкретизирующих (при необходимости) отдельные мероприятия.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Целевым статьям присваиваются уникальные коды, сформированные с применением буквенно-цифрового ряда: 0, 1, 2, 3, 4, 5, 6, 7, 8, 9, А, Б, В, Г, Д, Е, Ж, И, К, Л, М, Н, О,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, Р, С, Т, У, Ф, Ц, Ч, Ш, Щ, Э, Ю, Я, D, F, G, I, J, L, N, Q, R, S, U, V, W, Y, Z.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Правила применения целевых статей расходов бюджета поселения установлены в разделе 2 настоящего Порядка «Перечень и правила отнесения расходов бюджета поселения на соответствующие целевые статьи».</w:t>
      </w:r>
    </w:p>
    <w:p w:rsidR="00BB0B43" w:rsidRPr="00BB0B43" w:rsidRDefault="00BB0B43" w:rsidP="00E95A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Перечень направлений расходов, применяемых в увязке с программными статьями целевых статей расходов бюджета поселения (в рамках основных мероприятий подпрограмм муниципальных программ, основных программных мероприятий муниципальных программ, не вошедших в состав подпрограмм),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непрограммными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направлениями деятельности, установлен разделом 3 настоящего Порядка «Направления расходов, увязываемые с программными (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непрограммными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>) статьями целевых статей расходов бюджета поселения».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Увязка направлений расходов с программными (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непрограммными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>) статьями целевых статей расходов, детализирующая бюджетные ассигнований бюджета поселения, устанавливается в приложении к настоящему Порядку.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Увязка направлений расходов с основным мероприятием подпрограммы муниципальной программы (основным мероприятием программы, не вошедшим в программу) устанавливается по следующей структуре кода целевой статьи: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08"/>
        <w:gridCol w:w="6777"/>
      </w:tblGrid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0 00 00000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программа;</w:t>
            </w:r>
          </w:p>
        </w:tc>
      </w:tr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00000</w:t>
            </w:r>
          </w:p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ХХ 00000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Подпрограмма муниципальной программы;</w:t>
            </w:r>
          </w:p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подпрограммы муниципальной 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(основного программного мероприятия программы, не вошедшего в подпрограмму);</w:t>
            </w:r>
          </w:p>
        </w:tc>
      </w:tr>
      <w:tr w:rsidR="00BB0B43" w:rsidRPr="00BB0B43" w:rsidTr="00BB0B43"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ХХ Х XX ХХХХ</w:t>
            </w:r>
          </w:p>
        </w:tc>
        <w:tc>
          <w:tcPr>
            <w:tcW w:w="7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Направление расходов на реализацию основного мероприятия подпрограммы муниципальной программы, (основного программного мероприятия программы, не вошедшего в подпрограмму);</w:t>
            </w:r>
          </w:p>
        </w:tc>
      </w:tr>
    </w:tbl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Увязка направлений расходов с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непрограммными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направлениями деятельности: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02"/>
        <w:gridCol w:w="6583"/>
      </w:tblGrid>
      <w:tr w:rsidR="00BB0B43" w:rsidRPr="00BB0B43" w:rsidTr="00BB0B43">
        <w:trPr>
          <w:trHeight w:val="330"/>
        </w:trPr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0 00 00000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Непрограммное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 деятельности;</w:t>
            </w:r>
          </w:p>
        </w:tc>
      </w:tr>
      <w:tr w:rsidR="00BB0B43" w:rsidRPr="00BB0B43" w:rsidTr="00BB0B43"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00000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Непрограммное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 расходов;</w:t>
            </w:r>
          </w:p>
        </w:tc>
      </w:tr>
      <w:tr w:rsidR="00BB0B43" w:rsidRPr="00BB0B43" w:rsidTr="00BB0B43"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ХХ Х 00 ХХХХХ</w:t>
            </w:r>
          </w:p>
        </w:tc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реализации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непрограммных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расходов.</w:t>
            </w:r>
          </w:p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Коды целевых статей расходов, содержащие в 13 – 17 разрядах кода классификации расходов бюджета значение R0000 - R9990, L0000 - L9990, S0000 - S9990 (коды направления расходов), используются для отражения расходов в соответствии с приказом Министерства финансов Российской Федерации от 8 июня 2018 года № 132н «Об утверждении Порядка о формировании и применении кодов бюджетной классификации Российской Федерации»: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- 50000 - 59990 - для отражения расходов, источником финансового обеспечения которых являются субвенции и иные межбюджетные трансферты, предоставляемые из федерального бюджета (бюджетов государственных внебюджетных фондов Российской Федерации);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- R0000 - R9990 - для отражения расходов местных бюджетов, источником финансового обеспечения которых являются субсидии, субвенции, предоставляемые из областного бюджета, в том числе за счет субсидий, предоставляемых из федерального бюджета (бюджетов государственных внебюджетных фондов Российской Федерации;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L0000 - L9990 - для отражения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за счет субсидий из федерального бюджета межбюджетные трансферты;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S0000 - S9990 - для отражения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местным бюджетам субсидии.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При перечислении субсидий в местный бюджет в доле, соответствующей установленному уровню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расходного обязательства муниципального образования, при оплате денежного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>обязательства получателя средств местного бюджета, коды направлений расходов, содержащие значения L0000 - L9990, S0000 - S9990 используются: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L0000 - L9990 - для отражения расходов местных бюджетов, источником финансового обеспечения которых являются субсидии, предоставляемые из областного бюджета за счет субсидий из федерального бюджета, а также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местным бюджетам предоставляются указанные субсидии;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- S0000 - S9990 - для отражения расходов местных бюджетов, источником финансового обеспечения которых являются субсидии, предоставляемые из областного бюджета, а также расходов местных бюджетов, в целях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которых из областного бюджета предоставляются местным бюджетам субсидии.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При формировании кодов целевых статей расходов, содержащих направления расходов бюджетов субъектов Российской Федерации и местных бюджетов R0000 - R9990, L0000 - L9990, S0000 - S9990, обеспечивается на уровне второго - пятого разрядов направлений расходов однозначная увязка данных кодов расходов бюджетов субъектов Российской Федерации (местных бюджетов) с кодами направлений расходов бюджета бюджетной системы Российской Федерации, предоставляющего соответствующую субсидию.</w:t>
      </w:r>
      <w:proofErr w:type="gramEnd"/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Коды направлений 80000 – 89990, 20000 – 29990, 60000 – 69990 расходов, используются: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80000 - 89990 – для отражения расходов, источником финансового обеспечения которых являются межбюджетные трансферты из областного бюджета;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20000 - 29990 – для отражения расходов на реализацию мероприятий в рамках основных мероприятий муниципальных программ за счет бюджета поселения;</w:t>
      </w: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60000 – 69990 – предоставление субсидий некоммерческим организациям.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Разрыв страницы</w:t>
      </w:r>
    </w:p>
    <w:p w:rsidR="0020659C" w:rsidRDefault="0020659C" w:rsidP="0020659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 Перечень и правила отнесения расходов бюджета поселения на соответствующие целевые статьи</w:t>
      </w:r>
    </w:p>
    <w:p w:rsidR="0020659C" w:rsidRPr="00BB0B43" w:rsidRDefault="0020659C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 Программные направления деятельности расходов органов местного самоуправления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lastRenderedPageBreak/>
        <w:t>2.1.1. Муниципальная программа "Развитие и поддержка малого и среднего предпринимател</w:t>
      </w:r>
      <w:r w:rsidR="0020659C">
        <w:rPr>
          <w:rFonts w:ascii="Times New Roman" w:hAnsi="Times New Roman" w:cs="Times New Roman"/>
          <w:b/>
          <w:sz w:val="28"/>
          <w:szCs w:val="28"/>
        </w:rPr>
        <w:t>ьства на территории муниципального образования 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муниципальной программы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659C" w:rsidRPr="0020659C"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 0 00 00000 Муниципальная программа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По данной целевой статье отражаются расходы бюджета поселения на реализацию муниципальной программы "Развитие и поддержка малого и среднего предпринимательства на территории</w:t>
      </w:r>
      <w:r w:rsidR="0020659C" w:rsidRPr="002065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разработанной в соответствии с Перечнем муниципальных программ на 2020 год, финансируемых из бюджета</w:t>
      </w:r>
      <w:r w:rsidR="0020659C" w:rsidRPr="0020659C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20659C">
        <w:rPr>
          <w:rFonts w:ascii="Times New Roman" w:hAnsi="Times New Roman" w:cs="Times New Roman"/>
          <w:sz w:val="28"/>
          <w:szCs w:val="28"/>
        </w:rPr>
        <w:t>пального образования Никольское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20659C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  <w:r w:rsidR="00EF0744">
        <w:rPr>
          <w:rFonts w:ascii="Times New Roman" w:hAnsi="Times New Roman" w:cs="Times New Roman"/>
          <w:sz w:val="28"/>
          <w:szCs w:val="28"/>
        </w:rPr>
        <w:t xml:space="preserve"> от 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«Об утверждении перечня  муниципальных программ на 2020 и на плановый период 2021 и 2022 годы», осуществляемые по следующему основному мероприятию: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 Я 01 00000 Основное мероприятие "Проведение комплекса мероприятий, направленных на создание условий для повышения уровня комфортности проживания".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 xml:space="preserve">2.1.2. Муниципальная программа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b/>
          <w:sz w:val="28"/>
          <w:szCs w:val="28"/>
        </w:rPr>
        <w:t xml:space="preserve">Никольского </w:t>
      </w:r>
      <w:r w:rsidRPr="00BB0B43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065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20659C">
        <w:rPr>
          <w:rFonts w:ascii="Times New Roman" w:hAnsi="Times New Roman" w:cs="Times New Roman"/>
          <w:sz w:val="28"/>
          <w:szCs w:val="28"/>
        </w:rPr>
        <w:t>сельского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02 0 00 00000 Муниципальная программа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"Комплексное развитие транспортной инфраструктуры муниципального образования </w:t>
      </w:r>
      <w:r w:rsidR="0020659C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разработанной в соответствии с Перечнем муниципальных программ на 2020 и на плановый период 2021 и 2022 годов, финансируемых из бюджета </w:t>
      </w:r>
      <w:r w:rsidR="0020659C">
        <w:rPr>
          <w:rFonts w:ascii="Times New Roman" w:hAnsi="Times New Roman" w:cs="Times New Roman"/>
          <w:sz w:val="28"/>
          <w:szCs w:val="28"/>
        </w:rPr>
        <w:t>муниципального образования Никольское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BB0B43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на 2020 и на плановый период 2021 и 2022 годов», осуществляемые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следующем основным мероприятием:</w:t>
      </w:r>
    </w:p>
    <w:p w:rsidR="0053067D" w:rsidRPr="00BB0B43" w:rsidRDefault="0053067D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Я 01</w:t>
      </w:r>
      <w:r w:rsidRPr="00BB0B43">
        <w:rPr>
          <w:rFonts w:ascii="Times New Roman" w:hAnsi="Times New Roman" w:cs="Times New Roman"/>
          <w:sz w:val="28"/>
          <w:szCs w:val="28"/>
        </w:rPr>
        <w:t xml:space="preserve"> 00000 Основное мероприятие "</w:t>
      </w:r>
      <w:r>
        <w:rPr>
          <w:rFonts w:ascii="Times New Roman" w:hAnsi="Times New Roman" w:cs="Times New Roman"/>
          <w:sz w:val="28"/>
          <w:szCs w:val="28"/>
        </w:rPr>
        <w:t>Повышение безопасности дорожного комплекса</w:t>
      </w:r>
      <w:r w:rsidRPr="00BB0B43">
        <w:rPr>
          <w:rFonts w:ascii="Times New Roman" w:hAnsi="Times New Roman" w:cs="Times New Roman"/>
          <w:sz w:val="28"/>
          <w:szCs w:val="28"/>
        </w:rPr>
        <w:t>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02 Я 02 00000 Основное мероприятие "Развитие улично-дорожной сети".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B43">
        <w:rPr>
          <w:rFonts w:ascii="Times New Roman" w:hAnsi="Times New Roman" w:cs="Times New Roman"/>
          <w:b/>
          <w:sz w:val="28"/>
          <w:szCs w:val="28"/>
        </w:rPr>
        <w:t>2.1.3. Муниципальная программа "Благоустройство территории муницип</w:t>
      </w:r>
      <w:r w:rsidR="0053067D">
        <w:rPr>
          <w:rFonts w:ascii="Times New Roman" w:hAnsi="Times New Roman" w:cs="Times New Roman"/>
          <w:b/>
          <w:sz w:val="28"/>
          <w:szCs w:val="28"/>
        </w:rPr>
        <w:t>ального образования Никольского</w:t>
      </w:r>
      <w:r w:rsidRPr="00BB0B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08 0 00 00000 Муниципальная программа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5306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"Благоустройство территории муниципального образования </w:t>
      </w:r>
      <w:r w:rsidR="0053067D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Гагаринского района Смоленской области" разработанной в соответствии с Перечнем муниципальных программ на 2020 и на плановый период 2021 и 2022 годов, финансируемых из бюджета </w:t>
      </w:r>
      <w:r w:rsidR="0053067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 xml:space="preserve">Никольское </w:t>
      </w:r>
      <w:r w:rsidRPr="00BB0B43">
        <w:rPr>
          <w:rFonts w:ascii="Times New Roman" w:hAnsi="Times New Roman" w:cs="Times New Roman"/>
          <w:sz w:val="28"/>
          <w:szCs w:val="28"/>
        </w:rPr>
        <w:t>с</w:t>
      </w:r>
      <w:r w:rsidR="002F6FE5">
        <w:rPr>
          <w:rFonts w:ascii="Times New Roman" w:hAnsi="Times New Roman" w:cs="Times New Roman"/>
          <w:sz w:val="28"/>
          <w:szCs w:val="28"/>
        </w:rPr>
        <w:t>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муницип</w:t>
      </w:r>
      <w:r w:rsidR="002F6FE5">
        <w:rPr>
          <w:rFonts w:ascii="Times New Roman" w:hAnsi="Times New Roman" w:cs="Times New Roman"/>
          <w:sz w:val="28"/>
          <w:szCs w:val="28"/>
        </w:rPr>
        <w:t>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</w:t>
      </w:r>
      <w:r w:rsidR="00EF0744">
        <w:rPr>
          <w:rFonts w:ascii="Times New Roman" w:hAnsi="Times New Roman" w:cs="Times New Roman"/>
          <w:sz w:val="28"/>
          <w:szCs w:val="28"/>
        </w:rPr>
        <w:t xml:space="preserve">от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«Об утверждении перечня муниципальных программ на 2020 и на плановый период 2021 и 2022 годов», осуществляемые по следующему основному мероприятию: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08 Я 01 00000 Основное мероприятие "Содержание и организация мероприятий по благоустройству территорий".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2F6FE5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 xml:space="preserve">2.1.4. Муниципальная программа "Комплексное развитие систем коммунальной инфраструктуры на территории муниципального образования </w:t>
      </w:r>
      <w:r w:rsidR="002F6FE5">
        <w:rPr>
          <w:rFonts w:ascii="Times New Roman" w:hAnsi="Times New Roman" w:cs="Times New Roman"/>
          <w:b/>
          <w:sz w:val="28"/>
          <w:szCs w:val="28"/>
        </w:rPr>
        <w:t>Никольског</w:t>
      </w:r>
      <w:r w:rsidRPr="002F6FE5">
        <w:rPr>
          <w:rFonts w:ascii="Times New Roman" w:hAnsi="Times New Roman" w:cs="Times New Roman"/>
          <w:b/>
          <w:sz w:val="28"/>
          <w:szCs w:val="28"/>
        </w:rPr>
        <w:t>о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"Комплексное развитие систем коммунальной инфраструктуры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07 0 00 00000 Муниципальная программа "Комплексное развитие систем коммунальной инфраструктуры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"Комплексное развитие систем коммунальной инфраструктуры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  поселения Гагаринского района Смоленской области" разработанной в соответствии с Перечнем муниципальных программ на 2020 и на плановый период 2021 и 2022 годов, финансируемых из бюджета </w:t>
      </w:r>
      <w:r w:rsidR="002F6FE5">
        <w:rPr>
          <w:rFonts w:ascii="Times New Roman" w:hAnsi="Times New Roman" w:cs="Times New Roman"/>
          <w:sz w:val="28"/>
          <w:szCs w:val="28"/>
        </w:rPr>
        <w:t>муниципального образования Никольское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от </w:t>
      </w:r>
      <w:r w:rsidR="00EF0744">
        <w:rPr>
          <w:rFonts w:ascii="Times New Roman" w:hAnsi="Times New Roman" w:cs="Times New Roman"/>
          <w:sz w:val="28"/>
          <w:szCs w:val="28"/>
        </w:rPr>
        <w:t xml:space="preserve">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 xml:space="preserve">«Об утверждении перечня муниципальных программ на 2020 и на плановый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>период 2021 и 2022 годов», осуществляемые по следующему основному мероприятию: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07 Я 01 00000 Основное мероприятие "Развитие систем и объектов коммунальной инфраструктуры на территории </w:t>
      </w:r>
      <w:r w:rsidR="002F6FE5"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2F6FE5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 xml:space="preserve">2.1.5. Муниципальная программа "Охрана окружающей среды на территории муниципального образования </w:t>
      </w:r>
      <w:r w:rsidR="002F6FE5"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2F6FE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"Охрана окружающей среды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05 0 00 00000 Муниципальная программа "Охрана окружающей среды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"Охрана окружающей среды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разработанной в соответствии с Перечнем муниципальных программ на 2020 и на плановый период 2021 и 2022 годов, финансируемых из бюджета </w:t>
      </w:r>
      <w:r w:rsidR="002F6FE5">
        <w:rPr>
          <w:rFonts w:ascii="Times New Roman" w:hAnsi="Times New Roman" w:cs="Times New Roman"/>
          <w:sz w:val="28"/>
          <w:szCs w:val="28"/>
        </w:rPr>
        <w:t>муниципального образования Никольское 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муниципального образования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от </w:t>
      </w:r>
      <w:r w:rsidR="00EF0744">
        <w:rPr>
          <w:rFonts w:ascii="Times New Roman" w:hAnsi="Times New Roman" w:cs="Times New Roman"/>
          <w:sz w:val="28"/>
          <w:szCs w:val="28"/>
        </w:rPr>
        <w:t xml:space="preserve">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«Об утверждении перечня муниципальных программ на 2020 и на плановый период 2021 и 2022 годов», осуществляемые по следующим основным мероприятиям: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05 Я 01 00000 Основное мероприятие "Устройство, содержание и ремонт площадок для сбора твердых коммунальных отходов";</w:t>
      </w: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05 Я 03 00000 Основное мероприятие "Развитие и совершенствование системы обращения с отходами".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2F6FE5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2.1.6. Муниципальная программа «Обеспечение пожарной безопасности на территории муниципального образования </w:t>
      </w:r>
      <w:r w:rsidR="002F6FE5">
        <w:rPr>
          <w:rFonts w:ascii="Times New Roman" w:hAnsi="Times New Roman" w:cs="Times New Roman"/>
          <w:b/>
          <w:sz w:val="28"/>
          <w:szCs w:val="28"/>
        </w:rPr>
        <w:t xml:space="preserve">Никольского </w:t>
      </w:r>
      <w:r w:rsidRPr="002F6FE5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области»</w:t>
      </w:r>
    </w:p>
    <w:p w:rsidR="00BB0B43" w:rsidRPr="002F6FE5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«Обеспечение пожарной безопасности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 xml:space="preserve">Никольского </w:t>
      </w:r>
      <w:r w:rsidRPr="00BB0B43">
        <w:rPr>
          <w:rFonts w:ascii="Times New Roman" w:hAnsi="Times New Roman" w:cs="Times New Roman"/>
          <w:sz w:val="28"/>
          <w:szCs w:val="28"/>
        </w:rPr>
        <w:t>сельского поселения Гагаринского района смоленской области»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03 0 00 00000 Муниципальная программа «Обеспечение пожарной безопасности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</w:t>
      </w:r>
      <w:r w:rsidR="002F6FE5">
        <w:rPr>
          <w:rFonts w:ascii="Times New Roman" w:hAnsi="Times New Roman" w:cs="Times New Roman"/>
          <w:sz w:val="28"/>
          <w:szCs w:val="28"/>
        </w:rPr>
        <w:t>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области»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2F6F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«Обеспечение пожарной безопасности на территории муниципального образования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</w:t>
      </w:r>
      <w:r w:rsidR="002F6FE5">
        <w:rPr>
          <w:rFonts w:ascii="Times New Roman" w:hAnsi="Times New Roman" w:cs="Times New Roman"/>
          <w:sz w:val="28"/>
          <w:szCs w:val="28"/>
        </w:rPr>
        <w:t>го района С</w:t>
      </w:r>
      <w:r w:rsidRPr="00BB0B43">
        <w:rPr>
          <w:rFonts w:ascii="Times New Roman" w:hAnsi="Times New Roman" w:cs="Times New Roman"/>
          <w:sz w:val="28"/>
          <w:szCs w:val="28"/>
        </w:rPr>
        <w:t xml:space="preserve">моленской области» разработанной в соответствии с Перечнем муниципальных программ на 2020 и на плановый период 2021 и 2022 годов, финансируемых из бюджета </w:t>
      </w:r>
      <w:r w:rsidR="002F6FE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Никольское </w:t>
      </w:r>
      <w:r w:rsidRPr="00BB0B43">
        <w:rPr>
          <w:rFonts w:ascii="Times New Roman" w:hAnsi="Times New Roman" w:cs="Times New Roman"/>
          <w:sz w:val="28"/>
          <w:szCs w:val="28"/>
        </w:rPr>
        <w:t>сельско</w:t>
      </w:r>
      <w:r w:rsidR="002F6FE5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F6FE5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муниципального образования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2F6FE5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от </w:t>
      </w:r>
      <w:r w:rsidR="00EF0744">
        <w:rPr>
          <w:rFonts w:ascii="Times New Roman" w:hAnsi="Times New Roman" w:cs="Times New Roman"/>
          <w:sz w:val="28"/>
          <w:szCs w:val="28"/>
        </w:rPr>
        <w:t xml:space="preserve">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«Об утверждении перечня муниципальных программ на 2020 и на плановый период 2021 и 2022 годов», осуществляемые по следующему основному мероприятию: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03 Я 01 00000 Основное мероприятие "Создание необходимых условий для повышения пожарной безопасности населенных пунктов на территории муниципального образования".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2F6FE5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E5">
        <w:rPr>
          <w:rFonts w:ascii="Times New Roman" w:hAnsi="Times New Roman" w:cs="Times New Roman"/>
          <w:b/>
          <w:sz w:val="28"/>
          <w:szCs w:val="28"/>
        </w:rPr>
        <w:t xml:space="preserve">2.1.7. Муниципальная программа "Противодействие экстремизму и профилактика терроризма на территории </w:t>
      </w:r>
      <w:r w:rsidR="002F6FE5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Никольского </w:t>
      </w:r>
      <w:r w:rsidRPr="002F6FE5">
        <w:rPr>
          <w:rFonts w:ascii="Times New Roman" w:hAnsi="Times New Roman" w:cs="Times New Roman"/>
          <w:b/>
          <w:sz w:val="28"/>
          <w:szCs w:val="28"/>
        </w:rPr>
        <w:t>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6467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Целевые статьи муниципальной программы " Противодействие экстремизму и профилактика терроризма на территории</w:t>
      </w:r>
      <w:r w:rsidR="006467B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06 0 00 00000 Муниципальная программа " Противодействие экстремизму и профилактика терроризма на территории </w:t>
      </w:r>
      <w:r w:rsidR="006467BB"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</w:t>
      </w:r>
      <w:r w:rsidR="006467BB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>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6467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 Противодействие экстремизму и профилактика терроризма на территории </w:t>
      </w:r>
      <w:r w:rsidR="006467B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Никольского 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</w:t>
      </w:r>
      <w:r w:rsidR="006467BB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  <w:r w:rsidRPr="00BB0B43">
        <w:rPr>
          <w:rFonts w:ascii="Times New Roman" w:hAnsi="Times New Roman" w:cs="Times New Roman"/>
          <w:sz w:val="28"/>
          <w:szCs w:val="28"/>
        </w:rPr>
        <w:t xml:space="preserve">" разработанной в соответствии с Перечнем муниципальных программ на 2020 и на плановый период 2021 и 2022 годов, финансируемых из бюджета </w:t>
      </w:r>
      <w:r w:rsidR="006467BB">
        <w:rPr>
          <w:rFonts w:ascii="Times New Roman" w:hAnsi="Times New Roman" w:cs="Times New Roman"/>
          <w:sz w:val="28"/>
          <w:szCs w:val="28"/>
        </w:rPr>
        <w:t>муниципального образования Никольское сельское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6467BB">
        <w:rPr>
          <w:rFonts w:ascii="Times New Roman" w:hAnsi="Times New Roman" w:cs="Times New Roman"/>
          <w:sz w:val="28"/>
          <w:szCs w:val="28"/>
        </w:rPr>
        <w:t>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</w:t>
      </w:r>
      <w:r w:rsidR="00EF0744">
        <w:rPr>
          <w:rFonts w:ascii="Times New Roman" w:hAnsi="Times New Roman" w:cs="Times New Roman"/>
          <w:sz w:val="28"/>
          <w:szCs w:val="28"/>
        </w:rPr>
        <w:t xml:space="preserve">от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«Об утверждении перечня муниципальных программ на 2020 и на плановый период 2021 и 2022 годов», осуществляемые по следующему основному мероприятию: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06 Я 01 00000 Основное мероприятие "Противодействие терроризму и экстремизму и защита жизни граждан".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 xml:space="preserve">2.1.8. Муниципальная программа "Комплексное развитие сельских территорий муниципального образования </w:t>
      </w:r>
      <w:r w:rsidR="006467BB"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"Комплексное развитие сельских территорий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04 0 00  00000 Муниципальная программа " Комплексное развитие сельских территорий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 Комплексное развитие сельских территорий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разработанной в соответствии с Перечнем муниципальных программ на 2020 и на плановый период 2021 и </w:t>
      </w: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2022 годов, финансируемых из бюджета </w:t>
      </w:r>
      <w:r w:rsidR="006467BB">
        <w:rPr>
          <w:rFonts w:ascii="Times New Roman" w:hAnsi="Times New Roman" w:cs="Times New Roman"/>
          <w:sz w:val="28"/>
          <w:szCs w:val="28"/>
        </w:rPr>
        <w:t>муниципального образования Никольское сельское поселение</w:t>
      </w:r>
      <w:r w:rsidRPr="00BB0B43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области, утвержденным распоряжением Администрации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</w:t>
      </w:r>
      <w:r w:rsidR="001C127F">
        <w:rPr>
          <w:rFonts w:ascii="Times New Roman" w:hAnsi="Times New Roman" w:cs="Times New Roman"/>
          <w:sz w:val="28"/>
          <w:szCs w:val="28"/>
        </w:rPr>
        <w:t xml:space="preserve"> области от 28.10.19 № 30/1-р</w:t>
      </w:r>
      <w:r w:rsidRPr="00BB0B43">
        <w:rPr>
          <w:rFonts w:ascii="Times New Roman" w:hAnsi="Times New Roman" w:cs="Times New Roman"/>
          <w:sz w:val="28"/>
          <w:szCs w:val="28"/>
        </w:rPr>
        <w:t xml:space="preserve">. «Об утверждении перечня муниципальных программ на 2020 и на плановый период 2021 и 2022 годов»,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осуществляемые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по следующему основному мероприятию: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04 Я 01 00000 Основное мероприятие "Мероприятия, направленные на развитие водоснабжения и газоснабжения в сельской местности".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 xml:space="preserve">2.1.9. Муниципальная программа "Энергосбережение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b/>
          <w:sz w:val="28"/>
          <w:szCs w:val="28"/>
        </w:rPr>
        <w:t>Никольского</w:t>
      </w:r>
      <w:r w:rsidRPr="006467B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Гагаринского района смоленской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муниципальной программы " 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467BB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области"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10 0 00 00000 Муниципальная программа " 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467BB">
        <w:rPr>
          <w:rFonts w:ascii="Times New Roman" w:hAnsi="Times New Roman" w:cs="Times New Roman"/>
          <w:sz w:val="28"/>
          <w:szCs w:val="28"/>
        </w:rPr>
        <w:t xml:space="preserve"> поселения Гагаринского района С</w:t>
      </w:r>
      <w:r w:rsidRPr="00BB0B43">
        <w:rPr>
          <w:rFonts w:ascii="Times New Roman" w:hAnsi="Times New Roman" w:cs="Times New Roman"/>
          <w:sz w:val="28"/>
          <w:szCs w:val="28"/>
        </w:rPr>
        <w:t>моленской области"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0B43">
        <w:rPr>
          <w:rFonts w:ascii="Times New Roman" w:hAnsi="Times New Roman" w:cs="Times New Roman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"Энергосбережение и повышение энергетической эффективности на территории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 xml:space="preserve">Никольского </w:t>
      </w:r>
      <w:r w:rsidRPr="00BB0B43">
        <w:rPr>
          <w:rFonts w:ascii="Times New Roman" w:hAnsi="Times New Roman" w:cs="Times New Roman"/>
          <w:sz w:val="28"/>
          <w:szCs w:val="28"/>
        </w:rPr>
        <w:t xml:space="preserve">сельского поселения Гагаринского района Смоленской области, утвержденным распоряжением Администрации муниципального образования </w:t>
      </w:r>
      <w:r w:rsidR="006467BB">
        <w:rPr>
          <w:rFonts w:ascii="Times New Roman" w:hAnsi="Times New Roman" w:cs="Times New Roman"/>
          <w:sz w:val="28"/>
          <w:szCs w:val="28"/>
        </w:rPr>
        <w:t>Никольского</w:t>
      </w:r>
      <w:r w:rsidRPr="00BB0B43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от </w:t>
      </w:r>
      <w:r w:rsidR="00EF0744">
        <w:rPr>
          <w:rFonts w:ascii="Times New Roman" w:hAnsi="Times New Roman" w:cs="Times New Roman"/>
          <w:sz w:val="28"/>
          <w:szCs w:val="28"/>
        </w:rPr>
        <w:t xml:space="preserve"> 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28.10.19</w:t>
      </w:r>
      <w:r w:rsidR="00EF0744">
        <w:rPr>
          <w:rFonts w:ascii="Times New Roman" w:hAnsi="Times New Roman" w:cs="Times New Roman"/>
          <w:color w:val="000000" w:themeColor="text1"/>
          <w:sz w:val="28"/>
          <w:szCs w:val="28"/>
        </w:rPr>
        <w:t>г. № 30/1-</w:t>
      </w:r>
      <w:r w:rsidR="00EF0744" w:rsidRPr="00EF0744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F0744" w:rsidRPr="00BB0B43">
        <w:rPr>
          <w:rFonts w:ascii="Times New Roman" w:hAnsi="Times New Roman" w:cs="Times New Roman"/>
          <w:sz w:val="28"/>
          <w:szCs w:val="28"/>
        </w:rPr>
        <w:t xml:space="preserve"> </w:t>
      </w:r>
      <w:r w:rsidRPr="00BB0B43">
        <w:rPr>
          <w:rFonts w:ascii="Times New Roman" w:hAnsi="Times New Roman" w:cs="Times New Roman"/>
          <w:sz w:val="28"/>
          <w:szCs w:val="28"/>
        </w:rPr>
        <w:t>«Об утверждении перечня муниципальных программ на 2020 и на плановый период 2021 и 2022 годов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осуществляемые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по следующему основному мероприятию: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10 Я 01 00000 Основное мероприятие "Реализация мероприятий в области энергосбережения в сельских поселениях"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BB0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</w:t>
      </w:r>
      <w:proofErr w:type="spellStart"/>
      <w:r w:rsidRPr="006467BB">
        <w:rPr>
          <w:rFonts w:ascii="Times New Roman" w:hAnsi="Times New Roman" w:cs="Times New Roman"/>
          <w:b/>
          <w:sz w:val="28"/>
          <w:szCs w:val="28"/>
        </w:rPr>
        <w:t>Непрограммные</w:t>
      </w:r>
      <w:proofErr w:type="spellEnd"/>
      <w:r w:rsidRPr="006467BB">
        <w:rPr>
          <w:rFonts w:ascii="Times New Roman" w:hAnsi="Times New Roman" w:cs="Times New Roman"/>
          <w:b/>
          <w:sz w:val="28"/>
          <w:szCs w:val="28"/>
        </w:rPr>
        <w:t xml:space="preserve"> направления деятельности муниципальных органов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71 0 00 00000 Обеспечение деятельности законодательного (представительного) органа муниципального образования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непрограммного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71 100 00000 Расходы на обеспечение функций органов  местного самоуправления;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74 0 00 00000 Обеспечение деятельности  органов исполнительной власти местных администраций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непрограммного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74 200 00140 Расходы на обеспечение функций органов  местного самоуправления;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81 0 00 00000 Резервный фонд местных администраций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непрограммного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81  000 28880  Расходы за счет средств резервного фонда Администрации поселения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92 0 00 00000 Реализация иных мероприятий в рамках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расходов за счет средств местного бюджета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Целевые статьи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непрограммного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направления расходов бюджета поселения включают: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92 0 00 П0410  Переданные полномочия по осуществлению внешнего муниципального контроля;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 xml:space="preserve">92 0 00 П0420  Переданные полномочия по исполнению и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исполнением бюджета;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92 0 00 01250 Пенсии за выслугу лет;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92 0 00 01490 Мероприятия в области спорта и физической культуры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6467BB" w:rsidRDefault="00BB0B43" w:rsidP="006467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7BB">
        <w:rPr>
          <w:rFonts w:ascii="Times New Roman" w:hAnsi="Times New Roman" w:cs="Times New Roman"/>
          <w:b/>
          <w:sz w:val="28"/>
          <w:szCs w:val="28"/>
        </w:rPr>
        <w:t>3. Направления расходов, увязываемые с программными (</w:t>
      </w:r>
      <w:proofErr w:type="spellStart"/>
      <w:r w:rsidRPr="006467BB">
        <w:rPr>
          <w:rFonts w:ascii="Times New Roman" w:hAnsi="Times New Roman" w:cs="Times New Roman"/>
          <w:b/>
          <w:sz w:val="28"/>
          <w:szCs w:val="28"/>
        </w:rPr>
        <w:t>непрограммными</w:t>
      </w:r>
      <w:proofErr w:type="spellEnd"/>
      <w:r w:rsidRPr="006467BB">
        <w:rPr>
          <w:rFonts w:ascii="Times New Roman" w:hAnsi="Times New Roman" w:cs="Times New Roman"/>
          <w:b/>
          <w:sz w:val="28"/>
          <w:szCs w:val="28"/>
        </w:rPr>
        <w:t>) статьями целевых статей расходов бюджета поселения</w:t>
      </w:r>
    </w:p>
    <w:p w:rsidR="00BB0B43" w:rsidRPr="006467BB" w:rsidRDefault="00BB0B43" w:rsidP="006467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20010  Мероприятия, направленные на улучшение деятельности малого и среднего предпринимательства;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20030  Расходы на развитие автомобильных дорог общего пользования местного значения и дорожных сооружений;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20040  Содержание автомобильных дорог общего пользования местного значения и дорожных сооружений;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S1260 Расходы на проектирование, строительство, реконструкцию, капитальный ремонт и ремонт автомобильных дорог общего пользования местного назначения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21380  Расходы за счет средств дорожного фонда;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20050  Расходы на противопожарное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окашивание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, опахивание территорий, расширение и углубление противопожарных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и беспрепятственных проезд к ним;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20060 Приобретение огнетушителей и прочего противопожарного инвентаря;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20090 Расходы по строительству, приобретению, установке объектов, необходимых для поддержания экологической ситуации;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20100  Расходы на вывоз мусора с несанкционированных свалок;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20110 Утилизация ртутьсодержащих отработанных ламп;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20120 Расходы на организацию и осуществление мероприятий по противодействию терроризму, экстремизму и защите жизни граждан;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L2990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Расходы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связанные с реализацией федеральной целевой программой «Увековечивание памяти погибших при защите Отечества на 2019-2024 годы»;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20130  Расходы на мероприятия по развитию коммунального хозяйства;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20140  Расходы на уличное освещение;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20150  Расходы на озеленение;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20160  Расходы на организацию и содержание мест захоронения;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>20170  Расходы на прочие мероприятия по благоустройству;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20180  Расходы на укрепление </w:t>
      </w:r>
      <w:proofErr w:type="spellStart"/>
      <w:r w:rsidRPr="00BB0B43">
        <w:rPr>
          <w:rFonts w:ascii="Times New Roman" w:hAnsi="Times New Roman" w:cs="Times New Roman"/>
          <w:sz w:val="28"/>
          <w:szCs w:val="28"/>
        </w:rPr>
        <w:t>метериально-технической</w:t>
      </w:r>
      <w:proofErr w:type="spellEnd"/>
      <w:r w:rsidRPr="00BB0B43">
        <w:rPr>
          <w:rFonts w:ascii="Times New Roman" w:hAnsi="Times New Roman" w:cs="Times New Roman"/>
          <w:sz w:val="28"/>
          <w:szCs w:val="28"/>
        </w:rPr>
        <w:t xml:space="preserve"> базы;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51180 Субвенция на осуществление первичного воинского учета на территориях, где отсутствуют военные комиссариаты;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S0710 Расходы на осуществление мероприятий по проведению регистрации прав муниципальной собственности на объекты теплоснабжения, водоснабжения и водоотведения;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00140  Расходы на обеспечение функций органов местного самоуправления;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П0410 Переданные полномочия по осуществлению внешнего муниципального финансового  контроля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П0420 Переданные полномочия по исполнению и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исполнением бюджета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28880  Расходы за счет средств резервного фонда Администрации муниципального образования Гагаринского сельского поселения Гагаринского района  Смоленской области, предусмотренных в бюджете Гагаринского сельского поселения Гагаринского района Смоленской области;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01140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  П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>рочие расходы на общегосударственные вопросы;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01180  Членские взносы;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01250 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01490 Мероприятия в области спорта и физической культуры;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01520 Межевание земельных участков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01560 </w:t>
      </w:r>
      <w:proofErr w:type="gramStart"/>
      <w:r w:rsidRPr="00BB0B43">
        <w:rPr>
          <w:rFonts w:ascii="Times New Roman" w:hAnsi="Times New Roman" w:cs="Times New Roman"/>
          <w:sz w:val="28"/>
          <w:szCs w:val="28"/>
        </w:rPr>
        <w:t>Расходы</w:t>
      </w:r>
      <w:proofErr w:type="gramEnd"/>
      <w:r w:rsidRPr="00BB0B43">
        <w:rPr>
          <w:rFonts w:ascii="Times New Roman" w:hAnsi="Times New Roman" w:cs="Times New Roman"/>
          <w:sz w:val="28"/>
          <w:szCs w:val="28"/>
        </w:rPr>
        <w:t xml:space="preserve"> направленные на предупреждение чрезвычайных ситуаций;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01500 Мероприятие в области жилищного хозяйства;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L5762 Расходы на обеспечение комплексного развития сельских территорий (Строительство жилого помещения (жилого дома), предоставляемого гражданам по договору найма жилого помещения);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L5765 Расходы на обеспечение  комплексного развития сельских территорий (развитие газификации);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L5766 Расходы на обеспечение  комплексного развития сельских территорий (развитие водоснабжения);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>2. Приложение к Порядку прилагается.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lastRenderedPageBreak/>
        <w:t>Глава муниципального образования</w:t>
      </w:r>
    </w:p>
    <w:p w:rsidR="00BB0B43" w:rsidRPr="00BB0B43" w:rsidRDefault="006467BB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0B43">
        <w:rPr>
          <w:rFonts w:ascii="Times New Roman" w:hAnsi="Times New Roman" w:cs="Times New Roman"/>
          <w:sz w:val="28"/>
          <w:szCs w:val="28"/>
        </w:rPr>
        <w:t xml:space="preserve">Гагаринского района Смоленской области         </w:t>
      </w:r>
      <w:r w:rsidR="006467BB">
        <w:rPr>
          <w:rFonts w:ascii="Times New Roman" w:hAnsi="Times New Roman" w:cs="Times New Roman"/>
          <w:sz w:val="28"/>
          <w:szCs w:val="28"/>
        </w:rPr>
        <w:t>О.А. Воробьёва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к Порядку применения </w:t>
      </w:r>
      <w:proofErr w:type="gramStart"/>
      <w:r w:rsidRPr="00A91759">
        <w:rPr>
          <w:rFonts w:ascii="Times New Roman" w:hAnsi="Times New Roman" w:cs="Times New Roman"/>
          <w:b/>
          <w:sz w:val="24"/>
          <w:szCs w:val="24"/>
        </w:rPr>
        <w:t>бюджетной</w:t>
      </w:r>
      <w:proofErr w:type="gramEnd"/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 классификации Российской Федерации в части, </w:t>
      </w:r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1759">
        <w:rPr>
          <w:rFonts w:ascii="Times New Roman" w:hAnsi="Times New Roman" w:cs="Times New Roman"/>
          <w:b/>
          <w:sz w:val="24"/>
          <w:szCs w:val="24"/>
        </w:rPr>
        <w:t>относящейся</w:t>
      </w:r>
      <w:proofErr w:type="gramEnd"/>
      <w:r w:rsidRPr="00A91759">
        <w:rPr>
          <w:rFonts w:ascii="Times New Roman" w:hAnsi="Times New Roman" w:cs="Times New Roman"/>
          <w:b/>
          <w:sz w:val="24"/>
          <w:szCs w:val="24"/>
        </w:rPr>
        <w:t xml:space="preserve"> к бюджету </w:t>
      </w:r>
    </w:p>
    <w:p w:rsidR="00A91759" w:rsidRDefault="00A91759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Никольское</w:t>
      </w:r>
      <w:r w:rsidR="00BB0B43" w:rsidRPr="00A917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>сельско</w:t>
      </w:r>
      <w:r w:rsidR="00A91759">
        <w:rPr>
          <w:rFonts w:ascii="Times New Roman" w:hAnsi="Times New Roman" w:cs="Times New Roman"/>
          <w:b/>
          <w:sz w:val="24"/>
          <w:szCs w:val="24"/>
        </w:rPr>
        <w:t>е</w:t>
      </w:r>
      <w:r w:rsidRPr="00A91759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A91759">
        <w:rPr>
          <w:rFonts w:ascii="Times New Roman" w:hAnsi="Times New Roman" w:cs="Times New Roman"/>
          <w:b/>
          <w:sz w:val="24"/>
          <w:szCs w:val="24"/>
        </w:rPr>
        <w:t>е</w:t>
      </w:r>
      <w:r w:rsidRPr="00A91759">
        <w:rPr>
          <w:rFonts w:ascii="Times New Roman" w:hAnsi="Times New Roman" w:cs="Times New Roman"/>
          <w:b/>
          <w:sz w:val="24"/>
          <w:szCs w:val="24"/>
        </w:rPr>
        <w:t xml:space="preserve"> Гагаринского</w:t>
      </w:r>
    </w:p>
    <w:p w:rsid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 района Смоленской области на 2020</w:t>
      </w:r>
    </w:p>
    <w:p w:rsidR="00BB0B43" w:rsidRPr="00A91759" w:rsidRDefault="00BB0B43" w:rsidP="00A917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91759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2021 и 2022 годов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A91759" w:rsidRDefault="00BB0B43" w:rsidP="00A917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t>ПЕЧЕРЕНЬ</w:t>
      </w:r>
    </w:p>
    <w:p w:rsidR="00BB0B43" w:rsidRPr="00A91759" w:rsidRDefault="00BB0B43" w:rsidP="00A917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759">
        <w:rPr>
          <w:rFonts w:ascii="Times New Roman" w:hAnsi="Times New Roman" w:cs="Times New Roman"/>
          <w:b/>
          <w:sz w:val="28"/>
          <w:szCs w:val="28"/>
        </w:rPr>
        <w:t>кодов целевых статей расходов бюджета поселения</w:t>
      </w:r>
    </w:p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1"/>
        <w:gridCol w:w="7434"/>
      </w:tblGrid>
      <w:tr w:rsidR="00BB0B43" w:rsidRPr="00BB0B43" w:rsidTr="00A91759">
        <w:trPr>
          <w:trHeight w:val="300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целевой статьи расходов</w:t>
            </w:r>
          </w:p>
        </w:tc>
      </w:tr>
      <w:tr w:rsidR="00BB0B43" w:rsidRPr="00BB0B43" w:rsidTr="00A91759">
        <w:trPr>
          <w:trHeight w:val="1110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01 0 00 00000</w:t>
            </w:r>
          </w:p>
        </w:tc>
        <w:tc>
          <w:tcPr>
            <w:tcW w:w="7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B0B43" w:rsidRPr="00BB0B43" w:rsidRDefault="00BB0B43" w:rsidP="00A917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"Развитие и поддержка малого и среднего предпринимательства на территории</w:t>
            </w:r>
            <w:r w:rsidR="00A9175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Гагаринского района Смоленской области"</w:t>
            </w:r>
          </w:p>
        </w:tc>
      </w:tr>
      <w:tr w:rsidR="00BB0B43" w:rsidRPr="00BB0B43" w:rsidTr="00A91759">
        <w:trPr>
          <w:trHeight w:val="111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01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</w:tr>
      <w:tr w:rsidR="00BB0B43" w:rsidRPr="00BB0B43" w:rsidTr="00A91759">
        <w:trPr>
          <w:trHeight w:val="6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01 Я 01 20010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</w:tr>
      <w:tr w:rsidR="00BB0B43" w:rsidRPr="00BB0B43" w:rsidTr="00A91759">
        <w:trPr>
          <w:trHeight w:val="9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02 0 00 00000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A917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r w:rsidR="00A91759">
              <w:rPr>
                <w:rFonts w:ascii="Times New Roman" w:hAnsi="Times New Roman" w:cs="Times New Roman"/>
                <w:sz w:val="28"/>
                <w:szCs w:val="28"/>
              </w:rPr>
              <w:t>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Гагаринского района Смоленской области"</w:t>
            </w:r>
          </w:p>
        </w:tc>
      </w:tr>
      <w:tr w:rsidR="00A91759" w:rsidRPr="00BB0B43" w:rsidTr="00A91759">
        <w:trPr>
          <w:trHeight w:val="753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A91759" w:rsidRPr="00BB0B43" w:rsidRDefault="00A91759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Я 01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91759" w:rsidRPr="00BB0B43" w:rsidRDefault="00A91759" w:rsidP="00A917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безопасности дорожного комплекса»</w:t>
            </w:r>
          </w:p>
        </w:tc>
      </w:tr>
      <w:tr w:rsidR="00A91759" w:rsidRPr="00BB0B43" w:rsidTr="00A91759">
        <w:trPr>
          <w:trHeight w:val="584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A91759" w:rsidRDefault="00A91759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Я 01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21380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91759" w:rsidRPr="00A91759" w:rsidRDefault="00A91759" w:rsidP="00A917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за счет средств дорожного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B0B43" w:rsidRPr="00BB0B43" w:rsidTr="00A91759">
        <w:trPr>
          <w:trHeight w:val="31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02 Я 02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" Развитие улично-дорожной сети "</w:t>
            </w:r>
          </w:p>
        </w:tc>
      </w:tr>
      <w:tr w:rsidR="00BB0B43" w:rsidRPr="00BB0B43" w:rsidTr="00A91759">
        <w:trPr>
          <w:trHeight w:val="3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02 Я 02 21380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за счет средств дорожного фонда</w:t>
            </w:r>
          </w:p>
        </w:tc>
      </w:tr>
      <w:tr w:rsidR="00BB0B43" w:rsidRPr="00BB0B43" w:rsidTr="00A91759">
        <w:trPr>
          <w:trHeight w:val="58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02 Я 02 20030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развитие автомобильных дорог общего пользования местного значения и дорожных сооружений</w:t>
            </w:r>
          </w:p>
        </w:tc>
      </w:tr>
      <w:tr w:rsidR="00BB0B43" w:rsidRPr="00BB0B43" w:rsidTr="00A91759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 Я 02 S1260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назначения</w:t>
            </w:r>
          </w:p>
        </w:tc>
      </w:tr>
      <w:tr w:rsidR="00BB0B43" w:rsidRPr="00BB0B43" w:rsidTr="00A91759">
        <w:trPr>
          <w:trHeight w:val="7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иных мероприятий в рамках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непрограммных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за счет средств местного бюджета</w:t>
            </w:r>
          </w:p>
        </w:tc>
      </w:tr>
      <w:tr w:rsidR="00BB0B43" w:rsidRPr="00BB0B43" w:rsidTr="00A91759">
        <w:trPr>
          <w:trHeight w:val="3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92 0 00 01520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Межевание земельных участков</w:t>
            </w:r>
          </w:p>
        </w:tc>
      </w:tr>
      <w:tr w:rsidR="00BB0B43" w:rsidRPr="00BB0B43" w:rsidTr="00A91759">
        <w:trPr>
          <w:trHeight w:val="94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08 0 00 00000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A917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"Благоустройство территории муниципального образования </w:t>
            </w:r>
            <w:r w:rsidR="00A91759">
              <w:rPr>
                <w:rFonts w:ascii="Times New Roman" w:hAnsi="Times New Roman" w:cs="Times New Roman"/>
                <w:sz w:val="28"/>
                <w:szCs w:val="28"/>
              </w:rPr>
              <w:t>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Гагаринского района Смоленской области"</w:t>
            </w:r>
          </w:p>
        </w:tc>
      </w:tr>
      <w:tr w:rsidR="00BB0B43" w:rsidRPr="00BB0B43" w:rsidTr="00A91759">
        <w:trPr>
          <w:trHeight w:val="70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08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"Содержание и организация мероприятий по благоустройству территорий"</w:t>
            </w:r>
          </w:p>
        </w:tc>
      </w:tr>
      <w:tr w:rsidR="00BB0B43" w:rsidRPr="00BB0B43" w:rsidTr="00A91759">
        <w:trPr>
          <w:trHeight w:val="43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08 Я 01 20140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уличное освещение</w:t>
            </w:r>
          </w:p>
        </w:tc>
      </w:tr>
      <w:tr w:rsidR="00BB0B43" w:rsidRPr="00BB0B43" w:rsidTr="00A91759">
        <w:trPr>
          <w:trHeight w:val="4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08 Я 01 20150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озеленение</w:t>
            </w:r>
          </w:p>
        </w:tc>
      </w:tr>
      <w:tr w:rsidR="00BB0B43" w:rsidRPr="00BB0B43" w:rsidTr="00A91759">
        <w:trPr>
          <w:trHeight w:val="40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08 Я 01 20160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организацию и содержание мест захоронения</w:t>
            </w:r>
          </w:p>
        </w:tc>
      </w:tr>
      <w:tr w:rsidR="00BB0B43" w:rsidRPr="00BB0B43" w:rsidTr="00A91759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08 Я 01 20170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прочие мероприятия по благоустройству</w:t>
            </w:r>
          </w:p>
        </w:tc>
      </w:tr>
      <w:tr w:rsidR="00BB0B43" w:rsidRPr="00BB0B43" w:rsidTr="00A91759">
        <w:trPr>
          <w:trHeight w:val="6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иных мероприятий в рамках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непрограммных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за счет средств местного бюджета</w:t>
            </w:r>
          </w:p>
        </w:tc>
      </w:tr>
      <w:tr w:rsidR="00BB0B43" w:rsidRPr="00BB0B43" w:rsidTr="00A91759">
        <w:trPr>
          <w:trHeight w:val="4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92 0 00 01140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Прочие расходы на общегосударственные расходы</w:t>
            </w:r>
          </w:p>
        </w:tc>
      </w:tr>
      <w:tr w:rsidR="00BB0B43" w:rsidRPr="00BB0B43" w:rsidTr="00A91759">
        <w:trPr>
          <w:trHeight w:val="34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92 0 00 01180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Членские взносы</w:t>
            </w:r>
          </w:p>
        </w:tc>
      </w:tr>
      <w:tr w:rsidR="00BB0B43" w:rsidRPr="00BB0B43" w:rsidTr="00A91759">
        <w:trPr>
          <w:trHeight w:val="13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07 0 00 00000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A917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"Комплексное развитие систем коммунальной инфраструктуры на территории муниципального образования </w:t>
            </w:r>
            <w:r w:rsidR="00A91759">
              <w:rPr>
                <w:rFonts w:ascii="Times New Roman" w:hAnsi="Times New Roman" w:cs="Times New Roman"/>
                <w:sz w:val="28"/>
                <w:szCs w:val="28"/>
              </w:rPr>
              <w:t>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Гагаринского района Смоленской области"</w:t>
            </w:r>
          </w:p>
        </w:tc>
      </w:tr>
      <w:tr w:rsidR="00BB0B43" w:rsidRPr="00BB0B43" w:rsidTr="00A91759">
        <w:trPr>
          <w:trHeight w:val="111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07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A917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"Развитие систем и объектов коммунально</w:t>
            </w:r>
            <w:r w:rsidR="00A91759">
              <w:rPr>
                <w:rFonts w:ascii="Times New Roman" w:hAnsi="Times New Roman" w:cs="Times New Roman"/>
                <w:sz w:val="28"/>
                <w:szCs w:val="28"/>
              </w:rPr>
              <w:t>й инфраструктуры на территории муниципального образования 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Гагаринского района Смоленской области"</w:t>
            </w:r>
          </w:p>
        </w:tc>
      </w:tr>
      <w:tr w:rsidR="00BB0B43" w:rsidRPr="00BB0B43" w:rsidTr="00A91759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07 Я 01 20130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мероприятия по развитию коммунального хозяйства</w:t>
            </w:r>
          </w:p>
        </w:tc>
      </w:tr>
      <w:tr w:rsidR="00BB0B43" w:rsidRPr="00BB0B43" w:rsidTr="00A91759">
        <w:trPr>
          <w:trHeight w:val="33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07 Я 01 20130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Иные бюджетные ассигнования</w:t>
            </w:r>
          </w:p>
        </w:tc>
      </w:tr>
      <w:tr w:rsidR="00BB0B43" w:rsidRPr="00BB0B43" w:rsidTr="00A91759">
        <w:trPr>
          <w:trHeight w:val="6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05 0 00 00000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4866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"Охрана окружающей среды на территории муниципального образования</w:t>
            </w:r>
            <w:r w:rsidR="004866AB">
              <w:rPr>
                <w:rFonts w:ascii="Times New Roman" w:hAnsi="Times New Roman" w:cs="Times New Roman"/>
                <w:sz w:val="28"/>
                <w:szCs w:val="28"/>
              </w:rPr>
              <w:t xml:space="preserve"> 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Гагаринского района Смоленской области"</w:t>
            </w:r>
          </w:p>
        </w:tc>
      </w:tr>
      <w:tr w:rsidR="00BB0B43" w:rsidRPr="00BB0B43" w:rsidTr="00A91759">
        <w:trPr>
          <w:trHeight w:val="6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05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"Устройство, содержание и ремонт площадок для сбора твердых коммунальных отходов"</w:t>
            </w:r>
          </w:p>
        </w:tc>
      </w:tr>
      <w:tr w:rsidR="00BB0B43" w:rsidRPr="00BB0B43" w:rsidTr="00A91759">
        <w:trPr>
          <w:trHeight w:val="84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 Я 01 20090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</w:tr>
      <w:tr w:rsidR="00BB0B43" w:rsidRPr="00BB0B43" w:rsidTr="00A91759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05 Я 03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"Развитие и совершенствование системы обращения с отходами"</w:t>
            </w:r>
          </w:p>
        </w:tc>
      </w:tr>
      <w:tr w:rsidR="00BB0B43" w:rsidRPr="00BB0B43" w:rsidTr="00A91759">
        <w:trPr>
          <w:trHeight w:val="40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05 Я 03 20110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Утилизация ртутьсодержащих отработанных ламп</w:t>
            </w:r>
          </w:p>
        </w:tc>
      </w:tr>
      <w:tr w:rsidR="00BB0B43" w:rsidRPr="00BB0B43" w:rsidTr="00A91759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03 0 00 00000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4866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«Обеспечение пожарной безопасности на территории муниципального образования </w:t>
            </w:r>
            <w:r w:rsidR="004866AB">
              <w:rPr>
                <w:rFonts w:ascii="Times New Roman" w:hAnsi="Times New Roman" w:cs="Times New Roman"/>
                <w:sz w:val="28"/>
                <w:szCs w:val="28"/>
              </w:rPr>
              <w:t>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  <w:r w:rsidR="004866A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Гагаринского района С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моленской области»</w:t>
            </w:r>
          </w:p>
        </w:tc>
      </w:tr>
      <w:tr w:rsidR="00BB0B43" w:rsidRPr="00BB0B43" w:rsidTr="00A91759">
        <w:trPr>
          <w:trHeight w:val="106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03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«Создание необходимых условий для повышения пожарной безопасности населенных пунктов на территории муниципального образования»</w:t>
            </w:r>
          </w:p>
        </w:tc>
      </w:tr>
      <w:tr w:rsidR="00BB0B43" w:rsidRPr="00BB0B43" w:rsidTr="00A91759">
        <w:trPr>
          <w:trHeight w:val="10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03 Я 01 20050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противопожарное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окашивание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, опахивание территорий, расширение и  углубление противопожарных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водоисточников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и беспрепятственный проезд к ним»</w:t>
            </w:r>
          </w:p>
        </w:tc>
      </w:tr>
      <w:tr w:rsidR="00BB0B43" w:rsidRPr="00BB0B43" w:rsidTr="00A91759">
        <w:trPr>
          <w:trHeight w:val="42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03 Я 01 20060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Приобретение огнетушителей и прочего противопожарного инвентаря</w:t>
            </w:r>
          </w:p>
        </w:tc>
      </w:tr>
      <w:tr w:rsidR="00BB0B43" w:rsidRPr="00BB0B43" w:rsidTr="00A91759">
        <w:trPr>
          <w:trHeight w:val="97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06 0 00 00000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4866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"Противодействие экстремизму и профилактика терроризма на территории </w:t>
            </w:r>
            <w:r w:rsidR="004866A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Никольского 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Гагаринского района Смоленской области»</w:t>
            </w:r>
          </w:p>
        </w:tc>
      </w:tr>
      <w:tr w:rsidR="00BB0B43" w:rsidRPr="00BB0B43" w:rsidTr="00A91759">
        <w:trPr>
          <w:trHeight w:val="8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06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«Противодействие терроризму и экстремизму и защита жизни граждан»</w:t>
            </w:r>
          </w:p>
        </w:tc>
      </w:tr>
      <w:tr w:rsidR="00BB0B43" w:rsidRPr="00BB0B43" w:rsidTr="00A91759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06 Я 01 20120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</w:tr>
      <w:tr w:rsidR="00BB0B43" w:rsidRPr="00BB0B43" w:rsidTr="00A91759">
        <w:trPr>
          <w:trHeight w:val="10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04 0 00 00000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4866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"Комплексное развитие сельских территорий муниципального образования </w:t>
            </w:r>
            <w:r w:rsidR="004866AB">
              <w:rPr>
                <w:rFonts w:ascii="Times New Roman" w:hAnsi="Times New Roman" w:cs="Times New Roman"/>
                <w:sz w:val="28"/>
                <w:szCs w:val="28"/>
              </w:rPr>
              <w:t>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Гагаринского района Смоленской области"</w:t>
            </w:r>
          </w:p>
        </w:tc>
      </w:tr>
      <w:tr w:rsidR="00BB0B43" w:rsidRPr="00BB0B43" w:rsidTr="00A91759">
        <w:trPr>
          <w:trHeight w:val="75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04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«Мероприятия, направленные на развитие водоснабжения и газоснабжения в сельской местности»</w:t>
            </w:r>
          </w:p>
        </w:tc>
      </w:tr>
      <w:tr w:rsidR="00BB0B43" w:rsidRPr="00BB0B43" w:rsidTr="00A91759">
        <w:trPr>
          <w:trHeight w:val="73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04 Я 01 L5765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обеспечение комплексного развития сельских территорий (развитие газификации)</w:t>
            </w:r>
          </w:p>
        </w:tc>
      </w:tr>
      <w:tr w:rsidR="00BB0B43" w:rsidRPr="00BB0B43" w:rsidTr="00A91759">
        <w:trPr>
          <w:trHeight w:val="76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4866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"Энергосбережение и повышение энергетической эффективности на территории муниципального образования </w:t>
            </w:r>
            <w:r w:rsidR="004866AB">
              <w:rPr>
                <w:rFonts w:ascii="Times New Roman" w:hAnsi="Times New Roman" w:cs="Times New Roman"/>
                <w:sz w:val="28"/>
                <w:szCs w:val="28"/>
              </w:rPr>
              <w:t>Никольского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  <w:r w:rsidR="004866A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Гагаринского района С</w:t>
            </w: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моленской области"</w:t>
            </w:r>
          </w:p>
        </w:tc>
      </w:tr>
      <w:tr w:rsidR="00BB0B43" w:rsidRPr="00BB0B43" w:rsidTr="00A91759">
        <w:trPr>
          <w:trHeight w:val="78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10 Я 01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«Реализация мероприятий в области энергосбережения в сельских поселениях»</w:t>
            </w:r>
          </w:p>
        </w:tc>
      </w:tr>
      <w:tr w:rsidR="00BB0B43" w:rsidRPr="00BB0B43" w:rsidTr="00A91759">
        <w:trPr>
          <w:trHeight w:val="5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10 Я 01 20180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укрепление материально-технической базы</w:t>
            </w:r>
          </w:p>
        </w:tc>
      </w:tr>
      <w:tr w:rsidR="00BB0B43" w:rsidRPr="00BB0B43" w:rsidTr="00A91759">
        <w:trPr>
          <w:trHeight w:val="81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71 0 00 00000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</w:tr>
      <w:tr w:rsidR="00BB0B43" w:rsidRPr="00BB0B43" w:rsidTr="00A91759">
        <w:trPr>
          <w:trHeight w:val="40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71 1 00 00000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</w:tr>
      <w:tr w:rsidR="00BB0B43" w:rsidRPr="00BB0B43" w:rsidTr="00A91759">
        <w:trPr>
          <w:trHeight w:val="69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71 1 00 00140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BB0B43" w:rsidRPr="00BB0B43" w:rsidTr="00A91759">
        <w:trPr>
          <w:trHeight w:val="4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74 0 00 00000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исполнительной власти местных администраций</w:t>
            </w:r>
          </w:p>
        </w:tc>
      </w:tr>
      <w:tr w:rsidR="00BB0B43" w:rsidRPr="00BB0B43" w:rsidTr="00A91759">
        <w:trPr>
          <w:trHeight w:val="84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74 2 00 00000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функционирование органов исполнительной власти местных организаций</w:t>
            </w:r>
          </w:p>
        </w:tc>
      </w:tr>
      <w:tr w:rsidR="00BB0B43" w:rsidRPr="00BB0B43" w:rsidTr="00A91759">
        <w:trPr>
          <w:trHeight w:val="73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74 2 00 00140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BB0B43" w:rsidRPr="00BB0B43" w:rsidTr="00A91759">
        <w:trPr>
          <w:trHeight w:val="75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мероприятий в рамках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непрограммных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за счет средств местного бюджета</w:t>
            </w:r>
          </w:p>
        </w:tc>
      </w:tr>
      <w:tr w:rsidR="00BB0B43" w:rsidRPr="00BB0B43" w:rsidTr="00A91759">
        <w:trPr>
          <w:trHeight w:val="91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П0410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Переданные полномочия по осуществлению внешнего муниципального финансового контроля</w:t>
            </w:r>
          </w:p>
        </w:tc>
      </w:tr>
      <w:tr w:rsidR="00BB0B43" w:rsidRPr="00BB0B43" w:rsidTr="00A91759">
        <w:trPr>
          <w:trHeight w:val="79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П0420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Переданные полномочия по исполнению и </w:t>
            </w:r>
            <w:proofErr w:type="gram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бюджета</w:t>
            </w:r>
          </w:p>
        </w:tc>
      </w:tr>
      <w:tr w:rsidR="00BB0B43" w:rsidRPr="00BB0B43" w:rsidTr="00A91759">
        <w:trPr>
          <w:trHeight w:val="5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81 0 00 00000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Резервный фонд</w:t>
            </w:r>
          </w:p>
        </w:tc>
      </w:tr>
      <w:tr w:rsidR="00BB0B43" w:rsidRPr="00BB0B43" w:rsidTr="00A91759">
        <w:trPr>
          <w:trHeight w:val="8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81 0 00 28880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 за счет средств резервного фонда Администрации поселения</w:t>
            </w:r>
          </w:p>
        </w:tc>
      </w:tr>
      <w:tr w:rsidR="00BB0B43" w:rsidRPr="00BB0B43" w:rsidTr="00A91759">
        <w:trPr>
          <w:trHeight w:val="87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83 0 00 00000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осуществление первичного воинского учета </w:t>
            </w:r>
            <w:proofErr w:type="gram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территориях</w:t>
            </w:r>
            <w:proofErr w:type="gram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, где отсутствуют  военные комиссариаты</w:t>
            </w:r>
          </w:p>
        </w:tc>
      </w:tr>
      <w:tr w:rsidR="00BB0B43" w:rsidRPr="00BB0B43" w:rsidTr="00A91759">
        <w:trPr>
          <w:trHeight w:val="81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83 0 00 51180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Субвенции на осуществление первичного воинского учета та территориях, где отсутствуют военные комиссариаты</w:t>
            </w:r>
          </w:p>
        </w:tc>
      </w:tr>
      <w:tr w:rsidR="00BB0B43" w:rsidRPr="00BB0B43" w:rsidTr="00A91759">
        <w:trPr>
          <w:trHeight w:val="82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92 0 00 00000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иных мероприятий в рамках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непрограммных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за счет средств местного бюджета</w:t>
            </w:r>
          </w:p>
        </w:tc>
      </w:tr>
      <w:tr w:rsidR="00BB0B43" w:rsidRPr="00BB0B43" w:rsidTr="00A91759">
        <w:trPr>
          <w:trHeight w:val="85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92 0 00 01560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  <w:proofErr w:type="gram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направленные на предупреждение </w:t>
            </w:r>
            <w:proofErr w:type="spellStart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черезвычайных</w:t>
            </w:r>
            <w:proofErr w:type="spellEnd"/>
            <w:r w:rsidRPr="00BB0B43">
              <w:rPr>
                <w:rFonts w:ascii="Times New Roman" w:hAnsi="Times New Roman" w:cs="Times New Roman"/>
                <w:sz w:val="28"/>
                <w:szCs w:val="28"/>
              </w:rPr>
              <w:t xml:space="preserve"> ситуаций</w:t>
            </w:r>
          </w:p>
        </w:tc>
      </w:tr>
      <w:tr w:rsidR="00BB0B43" w:rsidRPr="00BB0B43" w:rsidTr="00A91759">
        <w:trPr>
          <w:trHeight w:val="585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92 0 00 01500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Мероприятия в области жилищного хозяйства</w:t>
            </w:r>
          </w:p>
        </w:tc>
      </w:tr>
      <w:tr w:rsidR="00BB0B43" w:rsidRPr="00BB0B43" w:rsidTr="00A91759">
        <w:trPr>
          <w:trHeight w:val="60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92 0 00 01250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Пенсии за выслугу лет</w:t>
            </w:r>
          </w:p>
        </w:tc>
      </w:tr>
      <w:tr w:rsidR="00BB0B43" w:rsidRPr="00BB0B43" w:rsidTr="00A91759">
        <w:trPr>
          <w:trHeight w:val="630"/>
        </w:trPr>
        <w:tc>
          <w:tcPr>
            <w:tcW w:w="19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92 0 00 01490</w:t>
            </w:r>
          </w:p>
        </w:tc>
        <w:tc>
          <w:tcPr>
            <w:tcW w:w="74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B0B43" w:rsidRPr="00BB0B43" w:rsidRDefault="00BB0B43" w:rsidP="00BB0B4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B43">
              <w:rPr>
                <w:rFonts w:ascii="Times New Roman" w:hAnsi="Times New Roman" w:cs="Times New Roman"/>
                <w:sz w:val="28"/>
                <w:szCs w:val="28"/>
              </w:rPr>
              <w:t>Мероприятия в области спорта и физической культуры</w:t>
            </w:r>
          </w:p>
        </w:tc>
      </w:tr>
    </w:tbl>
    <w:p w:rsidR="00BB0B43" w:rsidRPr="00BB0B43" w:rsidRDefault="00BB0B43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0F71" w:rsidRPr="00BB0B43" w:rsidRDefault="00090F71" w:rsidP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B43" w:rsidRPr="00BB0B43" w:rsidRDefault="00BB0B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B0B43" w:rsidRPr="00BB0B43" w:rsidSect="00090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B43"/>
    <w:rsid w:val="00076C0B"/>
    <w:rsid w:val="00090F71"/>
    <w:rsid w:val="000954DD"/>
    <w:rsid w:val="001C127F"/>
    <w:rsid w:val="0020659C"/>
    <w:rsid w:val="002F6FE5"/>
    <w:rsid w:val="004866AB"/>
    <w:rsid w:val="00526A05"/>
    <w:rsid w:val="0053067D"/>
    <w:rsid w:val="0061534E"/>
    <w:rsid w:val="006467BB"/>
    <w:rsid w:val="00A91759"/>
    <w:rsid w:val="00B86F8A"/>
    <w:rsid w:val="00BB0B43"/>
    <w:rsid w:val="00C92878"/>
    <w:rsid w:val="00E95A43"/>
    <w:rsid w:val="00EF0744"/>
    <w:rsid w:val="00F56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4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0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49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00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14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52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343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934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638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552156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895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14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727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584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0928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054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2798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9304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1352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1854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8538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213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2270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760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6034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15777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9882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550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005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912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7937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4875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0395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31583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07464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7917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13437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57239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02776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4987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0163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1056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5457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3526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2985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70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3168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089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85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8689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842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6588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5025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0392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7596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90470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163622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89157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6387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2463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787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9445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6239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98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8922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540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3520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7614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9503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2451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3931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2135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467765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4635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67582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17624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3186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3466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86698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56529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8092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580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09190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206351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0733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46990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050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74393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88908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96564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61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2938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4438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208272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7648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704878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4108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4383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83523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462052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588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58935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791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4044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1745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02681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2930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8388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885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0979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8397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1530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8292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978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62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498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6282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1594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61722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43593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7997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536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3781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7995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8478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34386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6582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271019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2353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276410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88511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35944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161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1781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4592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2012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93076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3594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2993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5331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8844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93187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7384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84910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6343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4501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01205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80325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4421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64751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5359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6973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5075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0405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6859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9519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863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1516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4325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9206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5697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0702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4301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260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331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7664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2538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8624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6382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0286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6399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666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7589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247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9838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3230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7206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2016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0459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8728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366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8498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440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0136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6239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5043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6595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3711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4503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0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83358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2981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6375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6799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6522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920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7479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9203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1416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0529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17096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9064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0254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0095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726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6534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06335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8739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4342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8600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5291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7669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9267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8077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1386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4156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1735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6235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5760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6473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7403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94349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8334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64281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5916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4227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7401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6571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8963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317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9726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43171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9543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6681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6797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158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6066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9000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2311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3382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10116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8654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4633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55964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41575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9284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578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1985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4388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203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6989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4197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37687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26774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76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7740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4686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851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2300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873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32618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524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54890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1445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8556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0641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4224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34045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2316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8381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6285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857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535242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122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726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52933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1796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817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28867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241852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40101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1965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448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6836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7937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5639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7367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4956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423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6678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6618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7695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7349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4883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5029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201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4258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5233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6748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2268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5664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86595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0502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4942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0258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4751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0759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4646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3267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7002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2914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7317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7152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0642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5023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0433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987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392748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721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8685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6915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3634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4527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567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9612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03215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1351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598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2090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3906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6587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08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4670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4353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5640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046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7529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6002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9728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5817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6353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3814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1164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86894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2863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970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516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3175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789316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09536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2167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122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6762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6641927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66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2722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789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6904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833725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3216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9636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5019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454529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2430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993331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27421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88004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18203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39350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7273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02553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4877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5363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0790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59703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139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6507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2564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1697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82611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2851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2210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8268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8209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0458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14566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205041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345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39171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7239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11184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56485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28523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36297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5803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45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129853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2096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656389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2267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37096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97653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898619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5832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85293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0567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529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209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648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42469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5091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9156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224541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0552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6394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4827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270777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81833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74326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5234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8659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89102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779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8961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36099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28981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84881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65039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73344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8425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8197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1007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1558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17273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53146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97007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5829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00943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778296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8425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627071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8348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517788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27488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998369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2953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10375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5073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7281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0545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4800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48531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42676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62708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32834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30160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30753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26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89487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44023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829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3604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5297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4696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628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14125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8829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2563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97059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77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07613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10463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8630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87872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58335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6330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49233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046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9554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8206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516979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80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184250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1400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792275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979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33434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8290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4278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9640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24039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5566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72895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8526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33110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91931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18592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19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221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9719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8100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810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782785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68650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84938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07942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9034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1911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87988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983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91521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8007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127737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3015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9850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0395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08203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025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4993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217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497317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578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741207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6990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320368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562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597903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5722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532628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152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792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9283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902405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8366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7731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082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90368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38494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444248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5615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6615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45061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5606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0429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616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96739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17727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1396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8280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550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32059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1357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885853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3673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515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928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4667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25657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61257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4033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1493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0242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5620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1418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21195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578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736005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42298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58895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4577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46852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3841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412674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166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0411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889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47629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3268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47414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706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73311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4473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479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0986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33888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1942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500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2464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91593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896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01020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1828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41779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87063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4183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3982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385262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9453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245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01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2836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9793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3348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1997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35383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417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84636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798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52826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0973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17438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413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4960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83084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786522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544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3944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3947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95423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0112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7282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725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3974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7564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47885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1584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9518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22</Pages>
  <Words>5399</Words>
  <Characters>30777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2020-10-15T13:06:00Z</dcterms:created>
  <dcterms:modified xsi:type="dcterms:W3CDTF">2020-10-20T13:02:00Z</dcterms:modified>
</cp:coreProperties>
</file>