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22D" w:rsidRDefault="00CE422D" w:rsidP="00CE422D">
      <w:pPr>
        <w:rPr>
          <w:b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2844165</wp:posOffset>
            </wp:positionH>
            <wp:positionV relativeFrom="paragraph">
              <wp:posOffset>-309245</wp:posOffset>
            </wp:positionV>
            <wp:extent cx="538480" cy="989330"/>
            <wp:effectExtent l="0" t="0" r="0" b="127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E422D" w:rsidRDefault="00CE422D" w:rsidP="00CE422D">
      <w:pPr>
        <w:pStyle w:val="ConsNormal"/>
        <w:widowControl/>
        <w:tabs>
          <w:tab w:val="left" w:pos="5580"/>
        </w:tabs>
        <w:ind w:right="0"/>
        <w:rPr>
          <w:b/>
          <w:caps/>
        </w:rPr>
      </w:pPr>
    </w:p>
    <w:p w:rsidR="00CE422D" w:rsidRDefault="00CE422D" w:rsidP="00CE422D">
      <w:pPr>
        <w:shd w:val="clear" w:color="auto" w:fill="FFFFFF"/>
        <w:tabs>
          <w:tab w:val="left" w:pos="9537"/>
          <w:tab w:val="left" w:pos="9911"/>
        </w:tabs>
        <w:ind w:right="20"/>
        <w:rPr>
          <w:b/>
          <w:caps/>
        </w:rPr>
      </w:pPr>
    </w:p>
    <w:p w:rsidR="00CE422D" w:rsidRDefault="00CE422D" w:rsidP="00CE422D">
      <w:pPr>
        <w:shd w:val="clear" w:color="auto" w:fill="FFFFFF"/>
        <w:tabs>
          <w:tab w:val="left" w:pos="9537"/>
          <w:tab w:val="left" w:pos="9911"/>
        </w:tabs>
        <w:ind w:right="20"/>
        <w:rPr>
          <w:b/>
          <w:caps/>
          <w:sz w:val="32"/>
          <w:szCs w:val="32"/>
        </w:rPr>
      </w:pPr>
    </w:p>
    <w:p w:rsidR="00CE422D" w:rsidRDefault="00CE422D" w:rsidP="00CE422D">
      <w:pPr>
        <w:shd w:val="clear" w:color="auto" w:fill="FFFFFF"/>
        <w:tabs>
          <w:tab w:val="left" w:pos="9537"/>
          <w:tab w:val="left" w:pos="9911"/>
        </w:tabs>
        <w:ind w:right="20"/>
        <w:rPr>
          <w:b/>
          <w:caps/>
          <w:sz w:val="32"/>
          <w:szCs w:val="32"/>
        </w:rPr>
      </w:pPr>
    </w:p>
    <w:p w:rsidR="00CE422D" w:rsidRDefault="00CE422D" w:rsidP="00CE422D">
      <w:pPr>
        <w:shd w:val="clear" w:color="auto" w:fill="FFFFFF"/>
        <w:tabs>
          <w:tab w:val="left" w:pos="9537"/>
          <w:tab w:val="left" w:pos="9911"/>
        </w:tabs>
        <w:ind w:right="20"/>
        <w:jc w:val="center"/>
        <w:rPr>
          <w:b/>
          <w:caps/>
        </w:rPr>
      </w:pPr>
      <w:r>
        <w:rPr>
          <w:b/>
          <w:caps/>
        </w:rPr>
        <w:t>Совет депутатов</w:t>
      </w:r>
      <w:r w:rsidR="00384EC3">
        <w:rPr>
          <w:b/>
          <w:caps/>
        </w:rPr>
        <w:t xml:space="preserve"> </w:t>
      </w:r>
      <w:r>
        <w:rPr>
          <w:b/>
          <w:caps/>
        </w:rPr>
        <w:t>НИКОЛЬского сельского поселения</w:t>
      </w:r>
    </w:p>
    <w:p w:rsidR="00CE422D" w:rsidRDefault="00CE422D" w:rsidP="00CE422D">
      <w:pPr>
        <w:shd w:val="clear" w:color="auto" w:fill="FFFFFF"/>
        <w:tabs>
          <w:tab w:val="left" w:pos="9537"/>
          <w:tab w:val="left" w:pos="9911"/>
        </w:tabs>
        <w:ind w:right="20"/>
        <w:jc w:val="center"/>
        <w:rPr>
          <w:b/>
          <w:caps/>
        </w:rPr>
      </w:pPr>
      <w:r>
        <w:rPr>
          <w:b/>
          <w:caps/>
        </w:rPr>
        <w:t>гагаринского района Смоленской области</w:t>
      </w:r>
    </w:p>
    <w:p w:rsidR="00CE422D" w:rsidRDefault="00CE422D" w:rsidP="00CE422D"/>
    <w:p w:rsidR="00CE422D" w:rsidRDefault="00CE422D" w:rsidP="00CE422D">
      <w:pPr>
        <w:jc w:val="center"/>
        <w:rPr>
          <w:b/>
        </w:rPr>
      </w:pPr>
      <w:r>
        <w:rPr>
          <w:b/>
        </w:rPr>
        <w:t>РЕШЕНИЕ</w:t>
      </w:r>
    </w:p>
    <w:p w:rsidR="00CE422D" w:rsidRDefault="00CE422D" w:rsidP="00CE422D">
      <w:pPr>
        <w:shd w:val="clear" w:color="auto" w:fill="FFFFFF"/>
        <w:tabs>
          <w:tab w:val="left" w:pos="5424"/>
        </w:tabs>
        <w:rPr>
          <w:u w:val="single"/>
        </w:rPr>
      </w:pPr>
    </w:p>
    <w:p w:rsidR="004B1401" w:rsidRPr="00384EC3" w:rsidRDefault="008A3C0F" w:rsidP="004B1401">
      <w:pPr>
        <w:shd w:val="clear" w:color="auto" w:fill="FFFFFF"/>
        <w:tabs>
          <w:tab w:val="left" w:pos="0"/>
        </w:tabs>
      </w:pPr>
      <w:r w:rsidRPr="00384EC3">
        <w:t>от 31</w:t>
      </w:r>
      <w:r w:rsidR="004B1401" w:rsidRPr="00384EC3">
        <w:t xml:space="preserve"> о</w:t>
      </w:r>
      <w:r w:rsidR="00837698" w:rsidRPr="00384EC3">
        <w:t xml:space="preserve">ктября 2019 года </w:t>
      </w:r>
      <w:r w:rsidR="00837698" w:rsidRPr="00384EC3">
        <w:tab/>
      </w:r>
      <w:r w:rsidR="00837698" w:rsidRPr="00384EC3">
        <w:tab/>
      </w:r>
      <w:r w:rsidR="00837698" w:rsidRPr="00384EC3">
        <w:tab/>
      </w:r>
      <w:r w:rsidR="00837698" w:rsidRPr="00384EC3">
        <w:tab/>
      </w:r>
      <w:r w:rsidR="00837698" w:rsidRPr="00384EC3">
        <w:tab/>
      </w:r>
      <w:r w:rsidR="00837698" w:rsidRPr="00384EC3">
        <w:tab/>
      </w:r>
      <w:r w:rsidR="00837698" w:rsidRPr="00384EC3">
        <w:tab/>
        <w:t xml:space="preserve">    № 60</w:t>
      </w:r>
      <w:r w:rsidR="004B1401" w:rsidRPr="00384EC3">
        <w:tab/>
      </w:r>
      <w:r w:rsidR="004B1401" w:rsidRPr="00384EC3">
        <w:tab/>
      </w:r>
      <w:r w:rsidR="004B1401" w:rsidRPr="00384EC3">
        <w:tab/>
      </w:r>
      <w:r w:rsidR="004B1401" w:rsidRPr="00384EC3">
        <w:tab/>
      </w:r>
      <w:r w:rsidR="004B1401" w:rsidRPr="00384EC3">
        <w:tab/>
      </w:r>
      <w:r w:rsidR="004B1401" w:rsidRPr="00384EC3">
        <w:tab/>
      </w:r>
    </w:p>
    <w:p w:rsidR="00384EC3" w:rsidRDefault="004B1401" w:rsidP="004B1401">
      <w:pPr>
        <w:shd w:val="clear" w:color="auto" w:fill="FFFFFF"/>
        <w:tabs>
          <w:tab w:val="left" w:pos="5424"/>
        </w:tabs>
        <w:ind w:right="5102"/>
        <w:jc w:val="both"/>
        <w:rPr>
          <w:b/>
          <w:szCs w:val="28"/>
        </w:rPr>
      </w:pPr>
      <w:r>
        <w:rPr>
          <w:b/>
          <w:szCs w:val="28"/>
        </w:rPr>
        <w:t xml:space="preserve">Об упорядочении адресного хозяйства в муниципальном образовании Никольского сельского поселения Гагаринского района Смоленской области </w:t>
      </w:r>
    </w:p>
    <w:p w:rsidR="004B1401" w:rsidRDefault="004B1401" w:rsidP="004B1401">
      <w:pPr>
        <w:shd w:val="clear" w:color="auto" w:fill="FFFFFF"/>
        <w:tabs>
          <w:tab w:val="left" w:pos="5424"/>
        </w:tabs>
        <w:ind w:right="5102"/>
        <w:jc w:val="both"/>
        <w:rPr>
          <w:b/>
          <w:szCs w:val="28"/>
        </w:rPr>
      </w:pPr>
      <w:r>
        <w:rPr>
          <w:b/>
          <w:szCs w:val="28"/>
        </w:rPr>
        <w:t>д. Ломки</w:t>
      </w:r>
    </w:p>
    <w:p w:rsidR="004B1401" w:rsidRDefault="004B1401" w:rsidP="004B1401">
      <w:pPr>
        <w:shd w:val="clear" w:color="auto" w:fill="FFFFFF"/>
        <w:tabs>
          <w:tab w:val="left" w:pos="5424"/>
        </w:tabs>
        <w:rPr>
          <w:szCs w:val="28"/>
        </w:rPr>
      </w:pPr>
    </w:p>
    <w:p w:rsidR="004B1401" w:rsidRDefault="004B1401" w:rsidP="004B1401">
      <w:pPr>
        <w:shd w:val="clear" w:color="auto" w:fill="FFFFFF"/>
        <w:tabs>
          <w:tab w:val="left" w:pos="5424"/>
        </w:tabs>
        <w:ind w:firstLine="709"/>
        <w:jc w:val="both"/>
        <w:rPr>
          <w:szCs w:val="28"/>
        </w:rPr>
      </w:pPr>
      <w:r>
        <w:rPr>
          <w:szCs w:val="28"/>
        </w:rPr>
        <w:t xml:space="preserve">Заслушав информацию Администрации Никольского сельского поселения Гагаринского района Смоленской области об упорядочении адресного хозяйства в муниципальном образовании Никольского сельского поселения Гагаринского района Смоленской области для приведения адресного хозяйства в соответствие, руководствуясь  Федеральным законом от 06.10.2003 года № 131-ФЗ «Об общих принципах организации местного самоуправления в Российской Федерации», пункт 10 части 1 статьи 8 Устава Никольского сельского поселения Гагаринского района Смоленской области, Совет депутатов Никольского сельского поселения Гагаринского района Смоленской области. </w:t>
      </w:r>
    </w:p>
    <w:p w:rsidR="00CE422D" w:rsidRDefault="00CE422D" w:rsidP="00CE422D">
      <w:pPr>
        <w:shd w:val="clear" w:color="auto" w:fill="FFFFFF"/>
        <w:tabs>
          <w:tab w:val="left" w:pos="5424"/>
        </w:tabs>
        <w:rPr>
          <w:sz w:val="24"/>
        </w:rPr>
      </w:pPr>
    </w:p>
    <w:p w:rsidR="00CE422D" w:rsidRDefault="00CE422D" w:rsidP="00CE422D">
      <w:pPr>
        <w:shd w:val="clear" w:color="auto" w:fill="FFFFFF"/>
        <w:tabs>
          <w:tab w:val="left" w:pos="5424"/>
        </w:tabs>
        <w:rPr>
          <w:b/>
          <w:sz w:val="24"/>
        </w:rPr>
      </w:pPr>
      <w:r>
        <w:rPr>
          <w:b/>
          <w:sz w:val="24"/>
        </w:rPr>
        <w:t>РЕШИЛ:</w:t>
      </w:r>
    </w:p>
    <w:p w:rsidR="00CE422D" w:rsidRDefault="00CE422D" w:rsidP="00CE422D">
      <w:pPr>
        <w:numPr>
          <w:ilvl w:val="0"/>
          <w:numId w:val="1"/>
        </w:num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>Информацию Администрации Никольского сельского поселения Гагаринского района Смоленской области об упоря</w:t>
      </w:r>
      <w:r w:rsidR="004B1401">
        <w:rPr>
          <w:szCs w:val="28"/>
        </w:rPr>
        <w:t>дочении адресного хозяйства в деревне</w:t>
      </w:r>
      <w:r>
        <w:rPr>
          <w:szCs w:val="28"/>
        </w:rPr>
        <w:t xml:space="preserve"> Ломки Никольского сельского поселения Гагаринского района Смоленской области принять к сведению.</w:t>
      </w:r>
    </w:p>
    <w:p w:rsidR="00CE422D" w:rsidRPr="00384EC3" w:rsidRDefault="00CE422D" w:rsidP="00CE422D">
      <w:pPr>
        <w:numPr>
          <w:ilvl w:val="0"/>
          <w:numId w:val="1"/>
        </w:num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 xml:space="preserve">Улице, расположенной в деревне Ломки присвоить название: </w:t>
      </w:r>
      <w:proofErr w:type="gramStart"/>
      <w:r>
        <w:rPr>
          <w:szCs w:val="28"/>
        </w:rPr>
        <w:t>Российская Федерация, Смоленская область, Гагаринский район, Никольское сельское посе</w:t>
      </w:r>
      <w:bookmarkStart w:id="0" w:name="_GoBack"/>
      <w:bookmarkEnd w:id="0"/>
      <w:r>
        <w:rPr>
          <w:szCs w:val="28"/>
        </w:rPr>
        <w:t xml:space="preserve">ление, д. Ломки, ул. </w:t>
      </w:r>
      <w:r w:rsidRPr="00384EC3">
        <w:rPr>
          <w:szCs w:val="28"/>
        </w:rPr>
        <w:t>Зеленая.</w:t>
      </w:r>
      <w:proofErr w:type="gramEnd"/>
    </w:p>
    <w:p w:rsidR="00CE422D" w:rsidRDefault="00CE422D" w:rsidP="00CE422D">
      <w:pPr>
        <w:numPr>
          <w:ilvl w:val="0"/>
          <w:numId w:val="1"/>
        </w:num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>Настоящее решение вступает в силу со дня принятия и подлежит официальному опубликованию.</w:t>
      </w:r>
    </w:p>
    <w:p w:rsidR="00CE422D" w:rsidRDefault="00CE422D" w:rsidP="00CE422D">
      <w:pPr>
        <w:shd w:val="clear" w:color="auto" w:fill="FFFFFF"/>
        <w:tabs>
          <w:tab w:val="left" w:pos="5424"/>
        </w:tabs>
        <w:ind w:left="360"/>
        <w:jc w:val="both"/>
        <w:rPr>
          <w:szCs w:val="28"/>
        </w:rPr>
      </w:pPr>
    </w:p>
    <w:p w:rsidR="004B1401" w:rsidRDefault="004B1401" w:rsidP="00CE422D">
      <w:pPr>
        <w:shd w:val="clear" w:color="auto" w:fill="FFFFFF"/>
        <w:tabs>
          <w:tab w:val="left" w:pos="5424"/>
        </w:tabs>
        <w:jc w:val="both"/>
        <w:rPr>
          <w:szCs w:val="28"/>
        </w:rPr>
      </w:pPr>
    </w:p>
    <w:p w:rsidR="00CE422D" w:rsidRDefault="00CE422D" w:rsidP="00CE422D">
      <w:p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 xml:space="preserve">Глава муниципального образования </w:t>
      </w:r>
    </w:p>
    <w:p w:rsidR="00CE422D" w:rsidRDefault="00CE422D" w:rsidP="00CE422D">
      <w:p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 xml:space="preserve">Никольского сельского поселения </w:t>
      </w:r>
    </w:p>
    <w:p w:rsidR="00CE422D" w:rsidRDefault="00CE422D" w:rsidP="00CE422D">
      <w:pPr>
        <w:shd w:val="clear" w:color="auto" w:fill="FFFFFF"/>
        <w:tabs>
          <w:tab w:val="left" w:pos="5424"/>
        </w:tabs>
        <w:jc w:val="both"/>
        <w:rPr>
          <w:szCs w:val="28"/>
        </w:rPr>
      </w:pPr>
      <w:r>
        <w:rPr>
          <w:szCs w:val="28"/>
        </w:rPr>
        <w:t>Гагаринского района Смоленской области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b/>
          <w:szCs w:val="28"/>
        </w:rPr>
        <w:t>О.А. Воробьёва</w:t>
      </w:r>
    </w:p>
    <w:p w:rsidR="00CE422D" w:rsidRDefault="00CE422D" w:rsidP="00CE422D"/>
    <w:p w:rsidR="003F0212" w:rsidRDefault="003F0212"/>
    <w:sectPr w:rsidR="003F0212" w:rsidSect="00DE1197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CC72E0"/>
    <w:multiLevelType w:val="hybridMultilevel"/>
    <w:tmpl w:val="538A35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AC2"/>
    <w:rsid w:val="00151264"/>
    <w:rsid w:val="00384EC3"/>
    <w:rsid w:val="003F0212"/>
    <w:rsid w:val="004B1401"/>
    <w:rsid w:val="00572AC2"/>
    <w:rsid w:val="00837698"/>
    <w:rsid w:val="008A3C0F"/>
    <w:rsid w:val="00CE42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22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CE422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22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CE422D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16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2</cp:revision>
  <cp:lastPrinted>2019-11-19T14:35:00Z</cp:lastPrinted>
  <dcterms:created xsi:type="dcterms:W3CDTF">2019-11-19T14:35:00Z</dcterms:created>
  <dcterms:modified xsi:type="dcterms:W3CDTF">2019-11-19T14:35:00Z</dcterms:modified>
</cp:coreProperties>
</file>