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143" w:rsidRPr="00531143" w:rsidRDefault="009E47DA" w:rsidP="006B0C50">
      <w:pPr>
        <w:pStyle w:val="1"/>
        <w:jc w:val="right"/>
        <w:rPr>
          <w:b w:val="0"/>
          <w:sz w:val="24"/>
          <w:szCs w:val="24"/>
          <w:u w:val="none"/>
        </w:rPr>
      </w:pPr>
      <w:r>
        <w:rPr>
          <w:noProof/>
          <w:sz w:val="24"/>
          <w:szCs w:val="24"/>
          <w:u w:val="none"/>
        </w:rPr>
        <w:drawing>
          <wp:anchor distT="0" distB="0" distL="114300" distR="114300" simplePos="0" relativeHeight="251657728" behindDoc="0" locked="0" layoutInCell="1" allowOverlap="1" wp14:anchorId="43AB9BAB" wp14:editId="297FD733">
            <wp:simplePos x="0" y="0"/>
            <wp:positionH relativeFrom="margin">
              <wp:align>center</wp:align>
            </wp:positionH>
            <wp:positionV relativeFrom="paragraph">
              <wp:posOffset>-144145</wp:posOffset>
            </wp:positionV>
            <wp:extent cx="561975" cy="103187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03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362A" w:rsidRPr="007E0557" w:rsidRDefault="00FA362A" w:rsidP="00992828">
      <w:pPr>
        <w:pStyle w:val="1"/>
        <w:rPr>
          <w:sz w:val="24"/>
          <w:szCs w:val="24"/>
          <w:u w:val="none"/>
        </w:rPr>
      </w:pPr>
    </w:p>
    <w:p w:rsidR="004F2CE5" w:rsidRDefault="004F2CE5" w:rsidP="00992828">
      <w:pPr>
        <w:pStyle w:val="1"/>
        <w:jc w:val="left"/>
        <w:rPr>
          <w:u w:val="none"/>
        </w:rPr>
      </w:pPr>
    </w:p>
    <w:p w:rsidR="009E47DA" w:rsidRDefault="009E47DA" w:rsidP="00151A7C">
      <w:pPr>
        <w:pStyle w:val="1"/>
        <w:rPr>
          <w:sz w:val="28"/>
          <w:szCs w:val="28"/>
          <w:u w:val="none"/>
        </w:rPr>
      </w:pPr>
    </w:p>
    <w:p w:rsidR="009E47DA" w:rsidRDefault="009E47DA" w:rsidP="00151A7C">
      <w:pPr>
        <w:pStyle w:val="1"/>
        <w:rPr>
          <w:sz w:val="28"/>
          <w:szCs w:val="28"/>
          <w:u w:val="none"/>
        </w:rPr>
      </w:pPr>
    </w:p>
    <w:p w:rsidR="009E47DA" w:rsidRDefault="009E47DA" w:rsidP="00151A7C">
      <w:pPr>
        <w:pStyle w:val="1"/>
        <w:rPr>
          <w:sz w:val="28"/>
          <w:szCs w:val="28"/>
          <w:u w:val="none"/>
        </w:rPr>
      </w:pPr>
    </w:p>
    <w:p w:rsidR="00FA362A" w:rsidRPr="00992828" w:rsidRDefault="00FA362A" w:rsidP="00151A7C">
      <w:pPr>
        <w:pStyle w:val="1"/>
        <w:rPr>
          <w:sz w:val="28"/>
          <w:szCs w:val="28"/>
          <w:u w:val="none"/>
        </w:rPr>
      </w:pPr>
      <w:r w:rsidRPr="00992828">
        <w:rPr>
          <w:sz w:val="28"/>
          <w:szCs w:val="28"/>
          <w:u w:val="none"/>
        </w:rPr>
        <w:t xml:space="preserve">СОВЕТ ДЕПУТАТОВ </w:t>
      </w:r>
      <w:r w:rsidR="009E47DA">
        <w:rPr>
          <w:sz w:val="28"/>
          <w:szCs w:val="28"/>
          <w:u w:val="none"/>
        </w:rPr>
        <w:t xml:space="preserve"> </w:t>
      </w:r>
      <w:r w:rsidR="00992828" w:rsidRPr="00992828">
        <w:rPr>
          <w:sz w:val="28"/>
          <w:szCs w:val="28"/>
          <w:u w:val="none"/>
        </w:rPr>
        <w:t>НИКОЛЬ</w:t>
      </w:r>
      <w:r w:rsidR="00151A7C" w:rsidRPr="00992828">
        <w:rPr>
          <w:sz w:val="28"/>
          <w:szCs w:val="28"/>
          <w:u w:val="none"/>
        </w:rPr>
        <w:t>СКОГО СЕЛЬСКОГО ПОСЕЛЕНИЯ ГАГАРИНСКОГО РАЙОНА</w:t>
      </w:r>
      <w:r w:rsidRPr="00992828">
        <w:rPr>
          <w:sz w:val="28"/>
          <w:szCs w:val="28"/>
          <w:u w:val="none"/>
        </w:rPr>
        <w:t xml:space="preserve"> СМОЛЕНСКОЙ ОБЛАСТИ</w:t>
      </w:r>
    </w:p>
    <w:p w:rsidR="00CB7492" w:rsidRDefault="00CB7492" w:rsidP="00FA362A">
      <w:pPr>
        <w:pStyle w:val="2"/>
        <w:rPr>
          <w:sz w:val="28"/>
          <w:szCs w:val="28"/>
        </w:rPr>
      </w:pPr>
    </w:p>
    <w:p w:rsidR="00FA362A" w:rsidRPr="00992828" w:rsidRDefault="00CB7492" w:rsidP="00FA362A">
      <w:pPr>
        <w:pStyle w:val="2"/>
        <w:rPr>
          <w:sz w:val="28"/>
          <w:szCs w:val="28"/>
        </w:rPr>
      </w:pPr>
      <w:r>
        <w:rPr>
          <w:sz w:val="28"/>
          <w:szCs w:val="28"/>
        </w:rPr>
        <w:t>РЕШЕНИ</w:t>
      </w:r>
      <w:r w:rsidR="00FA362A" w:rsidRPr="00992828">
        <w:rPr>
          <w:sz w:val="28"/>
          <w:szCs w:val="28"/>
        </w:rPr>
        <w:t>Е</w:t>
      </w:r>
    </w:p>
    <w:p w:rsidR="00D73BDC" w:rsidRDefault="00D73BDC" w:rsidP="006B0C50">
      <w:pPr>
        <w:rPr>
          <w:sz w:val="28"/>
          <w:szCs w:val="28"/>
        </w:rPr>
      </w:pPr>
    </w:p>
    <w:p w:rsidR="00FA362A" w:rsidRDefault="00151A7C" w:rsidP="006B0C50">
      <w:pPr>
        <w:tabs>
          <w:tab w:val="left" w:pos="2655"/>
        </w:tabs>
        <w:ind w:left="-567"/>
        <w:rPr>
          <w:sz w:val="28"/>
          <w:szCs w:val="28"/>
        </w:rPr>
      </w:pPr>
      <w:r>
        <w:rPr>
          <w:sz w:val="28"/>
          <w:szCs w:val="28"/>
        </w:rPr>
        <w:t>от  «</w:t>
      </w:r>
      <w:r w:rsidR="009E47DA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="006577A7">
        <w:rPr>
          <w:sz w:val="28"/>
          <w:szCs w:val="28"/>
        </w:rPr>
        <w:t xml:space="preserve"> </w:t>
      </w:r>
      <w:r w:rsidR="009E47DA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 xml:space="preserve"> 2019</w:t>
      </w:r>
      <w:r w:rsidR="0084295B">
        <w:rPr>
          <w:sz w:val="28"/>
          <w:szCs w:val="28"/>
        </w:rPr>
        <w:t xml:space="preserve"> </w:t>
      </w:r>
      <w:r w:rsidR="00B25235">
        <w:rPr>
          <w:sz w:val="28"/>
          <w:szCs w:val="28"/>
        </w:rPr>
        <w:t xml:space="preserve">года </w:t>
      </w:r>
      <w:r w:rsidR="00992828">
        <w:rPr>
          <w:sz w:val="28"/>
          <w:szCs w:val="28"/>
        </w:rPr>
        <w:t xml:space="preserve">                                   </w:t>
      </w:r>
      <w:bookmarkStart w:id="0" w:name="_GoBack"/>
      <w:bookmarkEnd w:id="0"/>
      <w:r w:rsidR="00992828">
        <w:rPr>
          <w:sz w:val="28"/>
          <w:szCs w:val="28"/>
        </w:rPr>
        <w:t xml:space="preserve">                                               </w:t>
      </w:r>
      <w:r w:rsidR="00B25235">
        <w:rPr>
          <w:sz w:val="28"/>
          <w:szCs w:val="28"/>
        </w:rPr>
        <w:t>№</w:t>
      </w:r>
      <w:r w:rsidR="00A3583F">
        <w:rPr>
          <w:sz w:val="28"/>
          <w:szCs w:val="28"/>
        </w:rPr>
        <w:t xml:space="preserve"> </w:t>
      </w:r>
      <w:r w:rsidR="009E47DA">
        <w:rPr>
          <w:sz w:val="28"/>
          <w:szCs w:val="28"/>
        </w:rPr>
        <w:t>85</w:t>
      </w:r>
      <w:r w:rsidR="00B25235">
        <w:rPr>
          <w:sz w:val="28"/>
          <w:szCs w:val="28"/>
        </w:rPr>
        <w:t xml:space="preserve"> </w:t>
      </w:r>
    </w:p>
    <w:p w:rsidR="00FA362A" w:rsidRDefault="00FA362A" w:rsidP="006B0C50">
      <w:pPr>
        <w:ind w:left="-567"/>
      </w:pPr>
    </w:p>
    <w:p w:rsidR="00CE1E35" w:rsidRPr="009E47DA" w:rsidRDefault="00070CD8" w:rsidP="006B0C50">
      <w:pPr>
        <w:ind w:left="-567" w:right="4252"/>
        <w:jc w:val="both"/>
        <w:rPr>
          <w:b/>
          <w:sz w:val="28"/>
          <w:szCs w:val="28"/>
        </w:rPr>
      </w:pPr>
      <w:r w:rsidRPr="009E47DA">
        <w:rPr>
          <w:b/>
          <w:sz w:val="28"/>
          <w:szCs w:val="28"/>
        </w:rPr>
        <w:t xml:space="preserve">О </w:t>
      </w:r>
      <w:r w:rsidR="00CE1E35" w:rsidRPr="009E47DA">
        <w:rPr>
          <w:b/>
          <w:sz w:val="28"/>
          <w:szCs w:val="28"/>
        </w:rPr>
        <w:t xml:space="preserve">ходатайстве перед избирательной комиссией Смоленской области о возложении полномочий избирательной комиссии </w:t>
      </w:r>
      <w:r w:rsidR="00992828" w:rsidRPr="009E47DA">
        <w:rPr>
          <w:b/>
          <w:sz w:val="28"/>
          <w:szCs w:val="28"/>
        </w:rPr>
        <w:t>Николь</w:t>
      </w:r>
      <w:r w:rsidR="00973E01" w:rsidRPr="009E47DA">
        <w:rPr>
          <w:b/>
          <w:sz w:val="28"/>
          <w:szCs w:val="28"/>
        </w:rPr>
        <w:t>ского сельского поселения Гагаринского района Смоленской области</w:t>
      </w:r>
      <w:r w:rsidR="00CE1E35" w:rsidRPr="009E47DA">
        <w:rPr>
          <w:b/>
          <w:sz w:val="28"/>
          <w:szCs w:val="28"/>
        </w:rPr>
        <w:t xml:space="preserve"> на территориальную избирательную комиссию муниципального образования «Гагаринский район» Смоленской области</w:t>
      </w:r>
    </w:p>
    <w:p w:rsidR="00070CD8" w:rsidRDefault="00070CD8" w:rsidP="006B0C50">
      <w:pPr>
        <w:rPr>
          <w:sz w:val="28"/>
        </w:rPr>
      </w:pPr>
    </w:p>
    <w:p w:rsidR="00FA362A" w:rsidRPr="00992828" w:rsidRDefault="00D73BDC" w:rsidP="00992828">
      <w:pPr>
        <w:ind w:left="-567"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</w:t>
      </w:r>
      <w:r w:rsidR="00CE1E35">
        <w:rPr>
          <w:sz w:val="28"/>
        </w:rPr>
        <w:t xml:space="preserve"> </w:t>
      </w:r>
      <w:r w:rsidR="00CE1E35">
        <w:rPr>
          <w:rFonts w:ascii="Times New Roman CYR" w:hAnsi="Times New Roman CYR" w:cs="Times New Roman CYR"/>
          <w:sz w:val="28"/>
          <w:szCs w:val="28"/>
        </w:rPr>
        <w:t xml:space="preserve">пунктом 4 статьи 24 Федерального закона от 12 июня 2002 года № 67-ФЗ </w:t>
      </w:r>
      <w:r w:rsidR="00CE1E35" w:rsidRPr="00CE1E35">
        <w:rPr>
          <w:sz w:val="28"/>
          <w:szCs w:val="28"/>
        </w:rPr>
        <w:t>«</w:t>
      </w:r>
      <w:r w:rsidR="00CE1E35">
        <w:rPr>
          <w:rFonts w:ascii="Times New Roman CYR" w:hAnsi="Times New Roman CYR" w:cs="Times New Roman CYR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CE1E35" w:rsidRPr="00CE1E35">
        <w:rPr>
          <w:sz w:val="28"/>
          <w:szCs w:val="28"/>
        </w:rPr>
        <w:t xml:space="preserve">», </w:t>
      </w:r>
      <w:r w:rsidR="00CE1E35">
        <w:rPr>
          <w:rFonts w:ascii="Times New Roman CYR" w:hAnsi="Times New Roman CYR" w:cs="Times New Roman CYR"/>
          <w:sz w:val="28"/>
          <w:szCs w:val="28"/>
        </w:rPr>
        <w:t xml:space="preserve">пунктом 4 статьи 11 областного закона от 24 апреля 2003 года № 12-3 </w:t>
      </w:r>
      <w:r w:rsidR="00CE1E35" w:rsidRPr="00CE1E35">
        <w:rPr>
          <w:sz w:val="28"/>
          <w:szCs w:val="28"/>
        </w:rPr>
        <w:t>«</w:t>
      </w:r>
      <w:r w:rsidR="00CE1E35">
        <w:rPr>
          <w:rFonts w:ascii="Times New Roman CYR" w:hAnsi="Times New Roman CYR" w:cs="Times New Roman CYR"/>
          <w:sz w:val="28"/>
          <w:szCs w:val="28"/>
        </w:rPr>
        <w:t>Об избирательных комиссиях, комиссиях референдума в Смоленской области</w:t>
      </w:r>
      <w:r w:rsidR="00CE1E35" w:rsidRPr="00CE1E35">
        <w:rPr>
          <w:sz w:val="28"/>
          <w:szCs w:val="28"/>
        </w:rPr>
        <w:t>»,</w:t>
      </w:r>
      <w:r w:rsidR="00CE1E35">
        <w:rPr>
          <w:sz w:val="28"/>
          <w:szCs w:val="28"/>
        </w:rPr>
        <w:t xml:space="preserve"> пунктом 3 статьи 6 областного закона</w:t>
      </w:r>
      <w:r w:rsidR="004427E9">
        <w:rPr>
          <w:sz w:val="28"/>
          <w:szCs w:val="28"/>
        </w:rPr>
        <w:t xml:space="preserve"> № 41-з</w:t>
      </w:r>
      <w:r w:rsidR="00CE1E35">
        <w:rPr>
          <w:sz w:val="28"/>
          <w:szCs w:val="28"/>
        </w:rPr>
        <w:t xml:space="preserve"> «О выборах органов местного</w:t>
      </w:r>
      <w:proofErr w:type="gramEnd"/>
      <w:r w:rsidR="00CE1E35">
        <w:rPr>
          <w:sz w:val="28"/>
          <w:szCs w:val="28"/>
        </w:rPr>
        <w:t xml:space="preserve"> самоуправления в Смоленской области», заслушав информацию Главы</w:t>
      </w:r>
      <w:r w:rsidR="00151A7C">
        <w:rPr>
          <w:sz w:val="28"/>
          <w:szCs w:val="28"/>
        </w:rPr>
        <w:t xml:space="preserve"> </w:t>
      </w:r>
      <w:r w:rsidR="00992828">
        <w:rPr>
          <w:sz w:val="28"/>
          <w:szCs w:val="28"/>
        </w:rPr>
        <w:t xml:space="preserve">Никольского </w:t>
      </w:r>
      <w:r w:rsidR="00151A7C">
        <w:rPr>
          <w:sz w:val="28"/>
          <w:szCs w:val="28"/>
        </w:rPr>
        <w:t>сельского поселения Г</w:t>
      </w:r>
      <w:r w:rsidR="00151A7C" w:rsidRPr="00151A7C">
        <w:rPr>
          <w:sz w:val="28"/>
          <w:szCs w:val="28"/>
        </w:rPr>
        <w:t xml:space="preserve">агаринского района </w:t>
      </w:r>
      <w:r w:rsidR="00151A7C">
        <w:rPr>
          <w:sz w:val="28"/>
          <w:szCs w:val="28"/>
        </w:rPr>
        <w:t>С</w:t>
      </w:r>
      <w:r w:rsidR="00151A7C" w:rsidRPr="00151A7C">
        <w:rPr>
          <w:sz w:val="28"/>
          <w:szCs w:val="28"/>
        </w:rPr>
        <w:t>моленской области</w:t>
      </w:r>
      <w:r w:rsidR="0077596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Совет депутатов </w:t>
      </w:r>
      <w:r w:rsidR="00992828">
        <w:rPr>
          <w:sz w:val="28"/>
          <w:szCs w:val="28"/>
        </w:rPr>
        <w:t xml:space="preserve">Никольского </w:t>
      </w:r>
      <w:r w:rsidR="00151A7C">
        <w:rPr>
          <w:sz w:val="28"/>
          <w:szCs w:val="28"/>
        </w:rPr>
        <w:t>сельского поселения Г</w:t>
      </w:r>
      <w:r w:rsidR="00151A7C" w:rsidRPr="00151A7C">
        <w:rPr>
          <w:sz w:val="28"/>
          <w:szCs w:val="28"/>
        </w:rPr>
        <w:t xml:space="preserve">агаринского района </w:t>
      </w:r>
      <w:r w:rsidR="00151A7C">
        <w:rPr>
          <w:sz w:val="28"/>
          <w:szCs w:val="28"/>
        </w:rPr>
        <w:t>С</w:t>
      </w:r>
      <w:r w:rsidR="00151A7C" w:rsidRPr="00151A7C">
        <w:rPr>
          <w:sz w:val="28"/>
          <w:szCs w:val="28"/>
        </w:rPr>
        <w:t>моленской области</w:t>
      </w:r>
    </w:p>
    <w:p w:rsidR="009E47DA" w:rsidRDefault="009E47DA" w:rsidP="00992828">
      <w:pPr>
        <w:ind w:left="-567"/>
        <w:rPr>
          <w:sz w:val="28"/>
        </w:rPr>
      </w:pPr>
    </w:p>
    <w:p w:rsidR="00BF44B9" w:rsidRPr="009E47DA" w:rsidRDefault="00FA362A" w:rsidP="00992828">
      <w:pPr>
        <w:ind w:left="-567"/>
        <w:rPr>
          <w:b/>
          <w:sz w:val="28"/>
        </w:rPr>
      </w:pPr>
      <w:r w:rsidRPr="009E47DA">
        <w:rPr>
          <w:b/>
          <w:sz w:val="28"/>
        </w:rPr>
        <w:t>РЕШИЛ:</w:t>
      </w:r>
    </w:p>
    <w:p w:rsidR="009E47DA" w:rsidRDefault="009E47DA" w:rsidP="006B0C50">
      <w:pPr>
        <w:tabs>
          <w:tab w:val="left" w:pos="360"/>
          <w:tab w:val="left" w:pos="540"/>
        </w:tabs>
        <w:ind w:left="-567" w:firstLine="567"/>
        <w:jc w:val="both"/>
        <w:rPr>
          <w:sz w:val="28"/>
          <w:szCs w:val="28"/>
        </w:rPr>
      </w:pPr>
    </w:p>
    <w:p w:rsidR="00775968" w:rsidRDefault="00BF44B9" w:rsidP="006B0C50">
      <w:pPr>
        <w:tabs>
          <w:tab w:val="left" w:pos="360"/>
          <w:tab w:val="left" w:pos="540"/>
        </w:tabs>
        <w:ind w:left="-567" w:firstLine="567"/>
        <w:jc w:val="both"/>
        <w:rPr>
          <w:sz w:val="28"/>
          <w:szCs w:val="28"/>
        </w:rPr>
      </w:pPr>
      <w:r w:rsidRPr="00957528">
        <w:rPr>
          <w:sz w:val="28"/>
          <w:szCs w:val="28"/>
        </w:rPr>
        <w:t xml:space="preserve">1. </w:t>
      </w:r>
      <w:r w:rsidR="00775968">
        <w:rPr>
          <w:sz w:val="28"/>
          <w:szCs w:val="28"/>
        </w:rPr>
        <w:t xml:space="preserve">Ходатайствовать перед избирательной комиссией Смоленской области о возложении полномочий избирательной комиссии </w:t>
      </w:r>
      <w:r w:rsidR="00992828" w:rsidRPr="00992828">
        <w:rPr>
          <w:sz w:val="26"/>
          <w:szCs w:val="26"/>
        </w:rPr>
        <w:t>Никольского</w:t>
      </w:r>
      <w:r w:rsidR="00151A7C">
        <w:rPr>
          <w:sz w:val="28"/>
          <w:szCs w:val="28"/>
        </w:rPr>
        <w:t xml:space="preserve"> сельского поселения Г</w:t>
      </w:r>
      <w:r w:rsidR="00151A7C" w:rsidRPr="00151A7C">
        <w:rPr>
          <w:sz w:val="28"/>
          <w:szCs w:val="28"/>
        </w:rPr>
        <w:t xml:space="preserve">агаринского района </w:t>
      </w:r>
      <w:r w:rsidR="00151A7C">
        <w:rPr>
          <w:sz w:val="28"/>
          <w:szCs w:val="28"/>
        </w:rPr>
        <w:t>С</w:t>
      </w:r>
      <w:r w:rsidR="00151A7C" w:rsidRPr="00151A7C">
        <w:rPr>
          <w:sz w:val="28"/>
          <w:szCs w:val="28"/>
        </w:rPr>
        <w:t>моленской области</w:t>
      </w:r>
      <w:r w:rsidR="00775968">
        <w:rPr>
          <w:sz w:val="28"/>
          <w:szCs w:val="28"/>
        </w:rPr>
        <w:t xml:space="preserve"> на территориальную избирательную комиссию муниципального образования «Гагаринский район» Смоленской области.</w:t>
      </w:r>
    </w:p>
    <w:p w:rsidR="00FA362A" w:rsidRPr="00775968" w:rsidRDefault="00775968" w:rsidP="006B0C50">
      <w:pPr>
        <w:tabs>
          <w:tab w:val="left" w:pos="360"/>
          <w:tab w:val="left" w:pos="540"/>
        </w:tabs>
        <w:ind w:left="-567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Направить настоящее решение в избирательную комиссию Смоленской области.</w:t>
      </w:r>
    </w:p>
    <w:p w:rsidR="00FA362A" w:rsidRDefault="00EE3043" w:rsidP="006B0C50">
      <w:pPr>
        <w:tabs>
          <w:tab w:val="left" w:pos="567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A362A" w:rsidRPr="00D32E32">
        <w:rPr>
          <w:sz w:val="28"/>
          <w:szCs w:val="28"/>
        </w:rPr>
        <w:t xml:space="preserve">. </w:t>
      </w:r>
      <w:r w:rsidR="004F661C">
        <w:rPr>
          <w:rFonts w:ascii="Times New Roman CYR" w:hAnsi="Times New Roman CYR" w:cs="Times New Roman CYR"/>
          <w:sz w:val="28"/>
          <w:szCs w:val="28"/>
        </w:rPr>
        <w:t>Решение вступает в силу с момента принятия и подлежит официальному опубликованию</w:t>
      </w:r>
      <w:r w:rsidR="00FA362A">
        <w:rPr>
          <w:sz w:val="28"/>
          <w:szCs w:val="28"/>
        </w:rPr>
        <w:t xml:space="preserve">. </w:t>
      </w:r>
    </w:p>
    <w:p w:rsidR="003C24C6" w:rsidRDefault="003C24C6" w:rsidP="006B0C50">
      <w:pPr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92828" w:rsidRDefault="00992828" w:rsidP="00151A7C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151A7C" w:rsidRDefault="00992828" w:rsidP="00151A7C">
      <w:pPr>
        <w:rPr>
          <w:sz w:val="28"/>
          <w:szCs w:val="28"/>
        </w:rPr>
      </w:pPr>
      <w:r w:rsidRPr="00992828">
        <w:rPr>
          <w:sz w:val="26"/>
          <w:szCs w:val="26"/>
        </w:rPr>
        <w:t>Никольского</w:t>
      </w:r>
      <w:r w:rsidR="00151A7C">
        <w:rPr>
          <w:sz w:val="28"/>
          <w:szCs w:val="28"/>
        </w:rPr>
        <w:t xml:space="preserve"> сельского поселения </w:t>
      </w:r>
    </w:p>
    <w:p w:rsidR="00FA362A" w:rsidRPr="00D32E32" w:rsidRDefault="00151A7C" w:rsidP="00151A7C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151A7C">
        <w:rPr>
          <w:sz w:val="28"/>
          <w:szCs w:val="28"/>
        </w:rPr>
        <w:t xml:space="preserve">агаринского района </w:t>
      </w:r>
      <w:r>
        <w:rPr>
          <w:sz w:val="28"/>
          <w:szCs w:val="28"/>
        </w:rPr>
        <w:t>С</w:t>
      </w:r>
      <w:r w:rsidRPr="00151A7C">
        <w:rPr>
          <w:sz w:val="28"/>
          <w:szCs w:val="28"/>
        </w:rPr>
        <w:t>моленской области</w:t>
      </w:r>
      <w:r w:rsidR="00992828">
        <w:rPr>
          <w:sz w:val="28"/>
          <w:szCs w:val="28"/>
        </w:rPr>
        <w:tab/>
      </w:r>
      <w:r w:rsidR="00992828">
        <w:rPr>
          <w:sz w:val="28"/>
          <w:szCs w:val="28"/>
        </w:rPr>
        <w:tab/>
      </w:r>
      <w:r w:rsidR="009E47DA">
        <w:rPr>
          <w:sz w:val="28"/>
          <w:szCs w:val="28"/>
        </w:rPr>
        <w:t xml:space="preserve">          </w:t>
      </w:r>
      <w:r w:rsidR="009E47DA" w:rsidRPr="009E47DA">
        <w:rPr>
          <w:b/>
          <w:sz w:val="28"/>
          <w:szCs w:val="28"/>
        </w:rPr>
        <w:t>О.А</w:t>
      </w:r>
      <w:r w:rsidR="009E47DA" w:rsidRPr="009E47DA">
        <w:rPr>
          <w:b/>
          <w:sz w:val="28"/>
          <w:szCs w:val="28"/>
        </w:rPr>
        <w:t xml:space="preserve">.  </w:t>
      </w:r>
      <w:r w:rsidR="00992828" w:rsidRPr="009E47DA">
        <w:rPr>
          <w:b/>
          <w:sz w:val="28"/>
          <w:szCs w:val="28"/>
        </w:rPr>
        <w:t>Воробьёва</w:t>
      </w:r>
      <w:r w:rsidR="00992828">
        <w:rPr>
          <w:sz w:val="28"/>
          <w:szCs w:val="28"/>
        </w:rPr>
        <w:t xml:space="preserve"> </w:t>
      </w:r>
    </w:p>
    <w:p w:rsidR="006B0C50" w:rsidRPr="006B0C50" w:rsidRDefault="006B0C50" w:rsidP="006B0C50">
      <w:pPr>
        <w:ind w:left="-567"/>
        <w:jc w:val="center"/>
        <w:rPr>
          <w:sz w:val="28"/>
          <w:szCs w:val="28"/>
        </w:rPr>
      </w:pPr>
      <w:r w:rsidRPr="006B0C50">
        <w:rPr>
          <w:sz w:val="28"/>
          <w:szCs w:val="28"/>
        </w:rPr>
        <w:lastRenderedPageBreak/>
        <w:t>Пояснительная</w:t>
      </w:r>
    </w:p>
    <w:p w:rsidR="006B0C50" w:rsidRPr="006B0C50" w:rsidRDefault="006B0C50" w:rsidP="006B0C50">
      <w:pPr>
        <w:ind w:left="-567"/>
        <w:rPr>
          <w:sz w:val="28"/>
          <w:szCs w:val="28"/>
        </w:rPr>
      </w:pPr>
    </w:p>
    <w:p w:rsidR="007E3877" w:rsidRDefault="006B0C50" w:rsidP="006B0C50">
      <w:pPr>
        <w:ind w:left="-567"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Данное решение о ходатайстве перед избирательной комиссией Смоленской области о возложении полномочий избирательной комиссии </w:t>
      </w:r>
      <w:r w:rsidR="00CB7492" w:rsidRPr="00992828">
        <w:rPr>
          <w:sz w:val="26"/>
          <w:szCs w:val="26"/>
        </w:rPr>
        <w:t xml:space="preserve">Никольского </w:t>
      </w:r>
      <w:r w:rsidR="00151A7C">
        <w:rPr>
          <w:sz w:val="28"/>
          <w:szCs w:val="28"/>
        </w:rPr>
        <w:t>сельского поселения Г</w:t>
      </w:r>
      <w:r w:rsidR="00151A7C" w:rsidRPr="00151A7C">
        <w:rPr>
          <w:sz w:val="28"/>
          <w:szCs w:val="28"/>
        </w:rPr>
        <w:t xml:space="preserve">агаринского района </w:t>
      </w:r>
      <w:r w:rsidR="00151A7C">
        <w:rPr>
          <w:sz w:val="28"/>
          <w:szCs w:val="28"/>
        </w:rPr>
        <w:t>С</w:t>
      </w:r>
      <w:r w:rsidR="00151A7C" w:rsidRPr="00151A7C">
        <w:rPr>
          <w:sz w:val="28"/>
          <w:szCs w:val="28"/>
        </w:rPr>
        <w:t>моленской области</w:t>
      </w:r>
      <w:r>
        <w:rPr>
          <w:sz w:val="28"/>
          <w:szCs w:val="28"/>
        </w:rPr>
        <w:t xml:space="preserve"> на территориальную избирательную комиссию муниципального образования «Гагаринский район» Смоленской области, предлагается принять в соответствии с </w:t>
      </w:r>
      <w:r>
        <w:rPr>
          <w:rFonts w:ascii="Times New Roman CYR" w:hAnsi="Times New Roman CYR" w:cs="Times New Roman CYR"/>
          <w:sz w:val="28"/>
          <w:szCs w:val="28"/>
        </w:rPr>
        <w:t xml:space="preserve">пунктом 4 статьи 24 Федерального закона от 12 июня 2002 года № 67-ФЗ </w:t>
      </w:r>
      <w:r w:rsidRPr="00CE1E35"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Об основных гарантиях избирательных прав и права на участие в референдуме граждан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Российской Федерации</w:t>
      </w:r>
      <w:r w:rsidRPr="00CE1E35">
        <w:rPr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пунктом 4 статьи 11 областного закона от 24 апреля 2003 года № 12-3 </w:t>
      </w:r>
      <w:r w:rsidRPr="00CE1E35"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Об избирательных комиссиях, комиссиях референдума в Смоленской области</w:t>
      </w:r>
      <w:r w:rsidRPr="00CE1E35">
        <w:rPr>
          <w:sz w:val="28"/>
          <w:szCs w:val="28"/>
        </w:rPr>
        <w:t>»,</w:t>
      </w:r>
      <w:r>
        <w:rPr>
          <w:sz w:val="28"/>
          <w:szCs w:val="28"/>
        </w:rPr>
        <w:t xml:space="preserve"> пунктом 3 статьи 6 областного закона </w:t>
      </w:r>
      <w:r w:rsidR="004427E9">
        <w:rPr>
          <w:sz w:val="28"/>
          <w:szCs w:val="28"/>
        </w:rPr>
        <w:t xml:space="preserve">№ 41-з </w:t>
      </w:r>
      <w:r>
        <w:rPr>
          <w:sz w:val="28"/>
          <w:szCs w:val="28"/>
        </w:rPr>
        <w:t xml:space="preserve">«О выборах органов местного самоуправления в Смоленской области», </w:t>
      </w:r>
      <w:r>
        <w:rPr>
          <w:rFonts w:ascii="Times New Roman CYR" w:hAnsi="Times New Roman CYR" w:cs="Times New Roman CYR"/>
          <w:sz w:val="28"/>
          <w:szCs w:val="28"/>
        </w:rPr>
        <w:t>на основании письма Председателя избирательной к</w:t>
      </w:r>
      <w:r w:rsidR="00324D5A">
        <w:rPr>
          <w:rFonts w:ascii="Times New Roman CYR" w:hAnsi="Times New Roman CYR" w:cs="Times New Roman CYR"/>
          <w:sz w:val="28"/>
          <w:szCs w:val="28"/>
        </w:rPr>
        <w:t>омиссии Смоленской области от 23 августа 2019 года № 01-21/0735</w:t>
      </w:r>
      <w:r>
        <w:rPr>
          <w:rFonts w:ascii="Times New Roman CYR" w:hAnsi="Times New Roman CYR" w:cs="Times New Roman CYR"/>
          <w:sz w:val="28"/>
          <w:szCs w:val="28"/>
        </w:rPr>
        <w:t xml:space="preserve">, направленного в адрес Главы муниципального образования </w:t>
      </w:r>
      <w:r w:rsidRPr="006B0C50"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Гагаринский район</w:t>
      </w:r>
      <w:proofErr w:type="gramEnd"/>
      <w:r w:rsidRPr="006B0C50">
        <w:rPr>
          <w:sz w:val="28"/>
          <w:szCs w:val="28"/>
        </w:rPr>
        <w:t xml:space="preserve">»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Смоленской области, в целях</w:t>
      </w:r>
      <w:r w:rsidR="004427E9" w:rsidRPr="004427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427E9">
        <w:rPr>
          <w:rFonts w:ascii="Times New Roman CYR" w:hAnsi="Times New Roman CYR" w:cs="Times New Roman CYR"/>
          <w:sz w:val="28"/>
          <w:szCs w:val="28"/>
        </w:rPr>
        <w:t>предотвращения дублирования функций избирательных комиссий</w:t>
      </w:r>
      <w:r>
        <w:rPr>
          <w:rFonts w:ascii="Times New Roman CYR" w:hAnsi="Times New Roman CYR" w:cs="Times New Roman CYR"/>
          <w:sz w:val="28"/>
          <w:szCs w:val="28"/>
        </w:rPr>
        <w:t>, а также</w:t>
      </w:r>
      <w:r w:rsidR="004427E9" w:rsidRPr="004427E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427E9">
        <w:rPr>
          <w:rFonts w:ascii="Times New Roman CYR" w:hAnsi="Times New Roman CYR" w:cs="Times New Roman CYR"/>
          <w:sz w:val="28"/>
          <w:szCs w:val="28"/>
        </w:rPr>
        <w:t>с целью экономии денежных средств, выделяемых на подготовку и проведение выборов в органы местного самоуправления</w:t>
      </w:r>
      <w:r w:rsidR="00324D5A">
        <w:rPr>
          <w:rFonts w:ascii="Times New Roman CYR" w:hAnsi="Times New Roman CYR" w:cs="Times New Roman CYR"/>
          <w:sz w:val="28"/>
          <w:szCs w:val="28"/>
        </w:rPr>
        <w:t xml:space="preserve"> и в связи с тем, что территориальная избирательная комиссия муниципального образования «Гагаринский район» Смоленской области обладает достаточным кадровым потенциалом и организационно-техническими возможностями, в том числе имеет комплекс средств автоматизации Государственной автоматизированной системы Российской Федерации</w:t>
      </w:r>
      <w:proofErr w:type="gramEnd"/>
      <w:r w:rsidR="00324D5A">
        <w:rPr>
          <w:rFonts w:ascii="Times New Roman CYR" w:hAnsi="Times New Roman CYR" w:cs="Times New Roman CYR"/>
          <w:sz w:val="28"/>
          <w:szCs w:val="28"/>
        </w:rPr>
        <w:t xml:space="preserve"> «Выборы»</w:t>
      </w:r>
      <w:r w:rsidR="007E3877">
        <w:rPr>
          <w:rFonts w:ascii="Times New Roman CYR" w:hAnsi="Times New Roman CYR" w:cs="Times New Roman CYR"/>
          <w:sz w:val="28"/>
          <w:szCs w:val="28"/>
        </w:rPr>
        <w:t>.</w:t>
      </w:r>
    </w:p>
    <w:p w:rsidR="006B0C50" w:rsidRDefault="004427E9" w:rsidP="006B0C50">
      <w:pPr>
        <w:ind w:left="-567"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положениями статьи 24 Федерального закона от 12 июня 2002 года № 67-ФЗ,</w:t>
      </w:r>
      <w:r w:rsidRPr="004427E9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статьи 11 областного закона от 24 апреля 2003 года № 12-3, </w:t>
      </w:r>
      <w:r>
        <w:rPr>
          <w:sz w:val="28"/>
          <w:szCs w:val="28"/>
        </w:rPr>
        <w:t>статьи 6 областного закона</w:t>
      </w:r>
      <w:r>
        <w:rPr>
          <w:rFonts w:ascii="Times New Roman CYR" w:hAnsi="Times New Roman CYR" w:cs="Times New Roman CYR"/>
          <w:sz w:val="28"/>
          <w:szCs w:val="28"/>
        </w:rPr>
        <w:t xml:space="preserve"> № 41-з возложение полномочий избирательной комиссии муниципального образования на территориальную избирательную комиссию не влечет изменение числа членов территориальной избирательной комиссии.</w:t>
      </w:r>
    </w:p>
    <w:p w:rsidR="004427E9" w:rsidRDefault="006B0C50" w:rsidP="004427E9">
      <w:pPr>
        <w:autoSpaceDE w:val="0"/>
        <w:autoSpaceDN w:val="0"/>
        <w:adjustRightInd w:val="0"/>
        <w:ind w:left="-567" w:firstLine="567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Кроме того, в пункте 2.2 Методических рекомендаций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утвержденных Постановлением Центральной избирательной комиссии Российской Федерации от 17.02.2010 года № 192/1337-5 отмечено, что данную возможность целесообразно реализовывать в целях исключения дублирования функций территориальной избирательной комиссии и избирательной комиссии муниципального образования при организации выборов на одной и той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же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территории, а также рекомендовано шире использовать</w:t>
      </w:r>
      <w:r w:rsidR="004427E9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предоставленную законодательством Российской Федерации возможность совмещения полномочий избирательных комиссий, в том числе путем возложения полномочий избирательных комиссий муниципальных образований на соответствующие территориальные избирательные комиссии.</w:t>
      </w:r>
      <w:r w:rsidR="004427E9" w:rsidRPr="004427E9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12847" w:rsidRDefault="00712847" w:rsidP="004427E9">
      <w:pPr>
        <w:autoSpaceDE w:val="0"/>
        <w:autoSpaceDN w:val="0"/>
        <w:adjustRightInd w:val="0"/>
        <w:ind w:left="-567"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12847" w:rsidRDefault="00712847" w:rsidP="004427E9">
      <w:pPr>
        <w:autoSpaceDE w:val="0"/>
        <w:autoSpaceDN w:val="0"/>
        <w:adjustRightInd w:val="0"/>
        <w:ind w:left="-567"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12847" w:rsidRDefault="00712847" w:rsidP="004427E9">
      <w:pPr>
        <w:autoSpaceDE w:val="0"/>
        <w:autoSpaceDN w:val="0"/>
        <w:adjustRightInd w:val="0"/>
        <w:ind w:left="-567"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12847" w:rsidRDefault="00712847" w:rsidP="004427E9">
      <w:pPr>
        <w:autoSpaceDE w:val="0"/>
        <w:autoSpaceDN w:val="0"/>
        <w:adjustRightInd w:val="0"/>
        <w:ind w:left="-567"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12847" w:rsidRDefault="00712847" w:rsidP="007E3877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12847" w:rsidRDefault="00712847" w:rsidP="004427E9">
      <w:pPr>
        <w:autoSpaceDE w:val="0"/>
        <w:autoSpaceDN w:val="0"/>
        <w:adjustRightInd w:val="0"/>
        <w:ind w:left="-567"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12847" w:rsidRPr="00712847" w:rsidRDefault="00712847" w:rsidP="00712847">
      <w:pPr>
        <w:pStyle w:val="a8"/>
        <w:jc w:val="center"/>
        <w:rPr>
          <w:sz w:val="32"/>
          <w:szCs w:val="32"/>
        </w:rPr>
      </w:pPr>
      <w:r w:rsidRPr="00712847">
        <w:rPr>
          <w:sz w:val="32"/>
          <w:szCs w:val="32"/>
        </w:rPr>
        <w:t>ФИНАНСОВО-ЭКОНОМИЧЕСКОЕ ОБОСНОВАНИЕ</w:t>
      </w:r>
    </w:p>
    <w:p w:rsidR="00712847" w:rsidRPr="00712847" w:rsidRDefault="00712847" w:rsidP="00712847">
      <w:pPr>
        <w:pStyle w:val="a8"/>
        <w:jc w:val="center"/>
        <w:rPr>
          <w:sz w:val="32"/>
          <w:szCs w:val="32"/>
        </w:rPr>
      </w:pPr>
    </w:p>
    <w:p w:rsidR="00712847" w:rsidRPr="00712847" w:rsidRDefault="007E3877" w:rsidP="00712847">
      <w:pPr>
        <w:pStyle w:val="a8"/>
        <w:jc w:val="center"/>
      </w:pPr>
      <w:r>
        <w:t>на проект</w:t>
      </w:r>
      <w:r w:rsidR="00712847" w:rsidRPr="00712847">
        <w:t xml:space="preserve"> решения Совета депутатов </w:t>
      </w:r>
      <w:r w:rsidR="00CB7492" w:rsidRPr="00992828">
        <w:rPr>
          <w:sz w:val="26"/>
          <w:szCs w:val="26"/>
        </w:rPr>
        <w:t xml:space="preserve">Никольского </w:t>
      </w:r>
      <w:r>
        <w:rPr>
          <w:szCs w:val="28"/>
        </w:rPr>
        <w:t>сельского поселения Г</w:t>
      </w:r>
      <w:r w:rsidRPr="00151A7C">
        <w:rPr>
          <w:szCs w:val="28"/>
        </w:rPr>
        <w:t xml:space="preserve">агаринского района </w:t>
      </w:r>
      <w:r>
        <w:rPr>
          <w:szCs w:val="28"/>
        </w:rPr>
        <w:t>С</w:t>
      </w:r>
      <w:r w:rsidRPr="00151A7C">
        <w:rPr>
          <w:szCs w:val="28"/>
        </w:rPr>
        <w:t>моленской области</w:t>
      </w:r>
      <w:r w:rsidRPr="00712847">
        <w:rPr>
          <w:szCs w:val="28"/>
        </w:rPr>
        <w:t xml:space="preserve"> </w:t>
      </w:r>
      <w:r w:rsidR="00712847" w:rsidRPr="00712847">
        <w:rPr>
          <w:szCs w:val="28"/>
        </w:rPr>
        <w:t xml:space="preserve">«О ходатайстве перед избирательной комиссией Смоленской области о возложении полномочий избирательной комиссии </w:t>
      </w:r>
      <w:r w:rsidR="00CB7492">
        <w:rPr>
          <w:szCs w:val="28"/>
        </w:rPr>
        <w:t xml:space="preserve">Никольского </w:t>
      </w:r>
      <w:r>
        <w:rPr>
          <w:szCs w:val="28"/>
        </w:rPr>
        <w:t xml:space="preserve"> сельского поселения Г</w:t>
      </w:r>
      <w:r w:rsidRPr="00151A7C">
        <w:rPr>
          <w:szCs w:val="28"/>
        </w:rPr>
        <w:t xml:space="preserve">агаринского района </w:t>
      </w:r>
      <w:r>
        <w:rPr>
          <w:szCs w:val="28"/>
        </w:rPr>
        <w:t>С</w:t>
      </w:r>
      <w:r w:rsidRPr="00151A7C">
        <w:rPr>
          <w:szCs w:val="28"/>
        </w:rPr>
        <w:t>моленской области</w:t>
      </w:r>
      <w:r w:rsidR="00712847" w:rsidRPr="00712847">
        <w:rPr>
          <w:szCs w:val="28"/>
        </w:rPr>
        <w:t xml:space="preserve"> на территориальную избирательную комиссию муниципального образования «Гагаринский район» Смоленской области»</w:t>
      </w:r>
    </w:p>
    <w:p w:rsidR="00712847" w:rsidRDefault="00712847" w:rsidP="00712847">
      <w:pPr>
        <w:pStyle w:val="a8"/>
        <w:jc w:val="center"/>
      </w:pPr>
    </w:p>
    <w:p w:rsidR="00712847" w:rsidRPr="003E1100" w:rsidRDefault="00712847" w:rsidP="00712847">
      <w:pPr>
        <w:pStyle w:val="a8"/>
        <w:jc w:val="both"/>
        <w:rPr>
          <w:szCs w:val="28"/>
        </w:rPr>
      </w:pPr>
      <w:r>
        <w:tab/>
      </w:r>
      <w:proofErr w:type="gramStart"/>
      <w:r>
        <w:t xml:space="preserve">Принятие решения Совета депутатов </w:t>
      </w:r>
      <w:r w:rsidR="00CB7492">
        <w:rPr>
          <w:szCs w:val="28"/>
        </w:rPr>
        <w:t xml:space="preserve">Никольского </w:t>
      </w:r>
      <w:r w:rsidR="007E3877">
        <w:rPr>
          <w:szCs w:val="28"/>
        </w:rPr>
        <w:t xml:space="preserve"> сельского поселения Г</w:t>
      </w:r>
      <w:r w:rsidR="007E3877" w:rsidRPr="00151A7C">
        <w:rPr>
          <w:szCs w:val="28"/>
        </w:rPr>
        <w:t xml:space="preserve">агаринского района </w:t>
      </w:r>
      <w:r w:rsidR="007E3877">
        <w:rPr>
          <w:szCs w:val="28"/>
        </w:rPr>
        <w:t>С</w:t>
      </w:r>
      <w:r w:rsidR="007E3877" w:rsidRPr="00151A7C">
        <w:rPr>
          <w:szCs w:val="28"/>
        </w:rPr>
        <w:t>моленской области</w:t>
      </w:r>
      <w:r>
        <w:t xml:space="preserve">  </w:t>
      </w:r>
      <w:r w:rsidRPr="002F543C">
        <w:rPr>
          <w:b/>
          <w:szCs w:val="28"/>
        </w:rPr>
        <w:t>«</w:t>
      </w:r>
      <w:r w:rsidRPr="00712847">
        <w:rPr>
          <w:szCs w:val="28"/>
        </w:rPr>
        <w:t xml:space="preserve">О ходатайстве перед избирательной комиссией Смоленской области о возложении полномочий избирательной комиссии </w:t>
      </w:r>
      <w:r w:rsidR="00CB7492" w:rsidRPr="00992828">
        <w:rPr>
          <w:sz w:val="26"/>
          <w:szCs w:val="26"/>
        </w:rPr>
        <w:t>Никольского</w:t>
      </w:r>
      <w:r w:rsidR="007E3877">
        <w:rPr>
          <w:szCs w:val="28"/>
        </w:rPr>
        <w:t xml:space="preserve"> сельского поселения Г</w:t>
      </w:r>
      <w:r w:rsidR="007E3877" w:rsidRPr="00151A7C">
        <w:rPr>
          <w:szCs w:val="28"/>
        </w:rPr>
        <w:t xml:space="preserve">агаринского района </w:t>
      </w:r>
      <w:r w:rsidR="007E3877">
        <w:rPr>
          <w:szCs w:val="28"/>
        </w:rPr>
        <w:t>С</w:t>
      </w:r>
      <w:r w:rsidR="007E3877" w:rsidRPr="00151A7C">
        <w:rPr>
          <w:szCs w:val="28"/>
        </w:rPr>
        <w:t>моленской области</w:t>
      </w:r>
      <w:r w:rsidR="007E3877" w:rsidRPr="00712847">
        <w:rPr>
          <w:szCs w:val="28"/>
        </w:rPr>
        <w:t xml:space="preserve"> </w:t>
      </w:r>
      <w:r w:rsidRPr="00712847">
        <w:rPr>
          <w:szCs w:val="28"/>
        </w:rPr>
        <w:t>на территориальную избирательную комиссию муниципального образования «Гагаринский район» Смоленской области</w:t>
      </w:r>
      <w:r w:rsidRPr="002F543C">
        <w:rPr>
          <w:b/>
          <w:szCs w:val="28"/>
        </w:rPr>
        <w:t>»</w:t>
      </w:r>
      <w:r>
        <w:t xml:space="preserve"> не потребует дополнительных затрат из бюджета </w:t>
      </w:r>
      <w:r w:rsidR="00CB7492" w:rsidRPr="00992828">
        <w:rPr>
          <w:sz w:val="26"/>
          <w:szCs w:val="26"/>
        </w:rPr>
        <w:t xml:space="preserve">Никольского </w:t>
      </w:r>
      <w:r w:rsidR="007E3877">
        <w:rPr>
          <w:szCs w:val="28"/>
        </w:rPr>
        <w:t>сельского поселения Г</w:t>
      </w:r>
      <w:r w:rsidR="007E3877" w:rsidRPr="00151A7C">
        <w:rPr>
          <w:szCs w:val="28"/>
        </w:rPr>
        <w:t xml:space="preserve">агаринского района </w:t>
      </w:r>
      <w:r w:rsidR="007E3877">
        <w:rPr>
          <w:szCs w:val="28"/>
        </w:rPr>
        <w:t>С</w:t>
      </w:r>
      <w:r w:rsidR="007E3877" w:rsidRPr="00151A7C">
        <w:rPr>
          <w:szCs w:val="28"/>
        </w:rPr>
        <w:t>моленской области</w:t>
      </w:r>
      <w:r>
        <w:t>.</w:t>
      </w:r>
      <w:proofErr w:type="gramEnd"/>
    </w:p>
    <w:p w:rsidR="00712847" w:rsidRDefault="00712847" w:rsidP="00712847">
      <w:pPr>
        <w:ind w:left="-567"/>
        <w:rPr>
          <w:sz w:val="28"/>
          <w:szCs w:val="28"/>
        </w:rPr>
      </w:pPr>
    </w:p>
    <w:p w:rsidR="00712847" w:rsidRDefault="00712847" w:rsidP="004427E9">
      <w:pPr>
        <w:autoSpaceDE w:val="0"/>
        <w:autoSpaceDN w:val="0"/>
        <w:adjustRightInd w:val="0"/>
        <w:ind w:left="-567" w:firstLine="56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B0C50" w:rsidRPr="006B0C50" w:rsidRDefault="006B0C50" w:rsidP="006B0C50">
      <w:pPr>
        <w:ind w:left="-567" w:firstLine="567"/>
        <w:jc w:val="both"/>
        <w:rPr>
          <w:sz w:val="28"/>
          <w:szCs w:val="28"/>
        </w:rPr>
      </w:pPr>
    </w:p>
    <w:sectPr w:rsidR="006B0C50" w:rsidRPr="006B0C50" w:rsidSect="009E47DA">
      <w:headerReference w:type="even" r:id="rId10"/>
      <w:pgSz w:w="11906" w:h="16838"/>
      <w:pgMar w:top="993" w:right="850" w:bottom="567" w:left="1701" w:header="27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0F4" w:rsidRDefault="00A230F4">
      <w:r>
        <w:separator/>
      </w:r>
    </w:p>
  </w:endnote>
  <w:endnote w:type="continuationSeparator" w:id="0">
    <w:p w:rsidR="00A230F4" w:rsidRDefault="00A23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0F4" w:rsidRDefault="00A230F4">
      <w:r>
        <w:separator/>
      </w:r>
    </w:p>
  </w:footnote>
  <w:footnote w:type="continuationSeparator" w:id="0">
    <w:p w:rsidR="00A230F4" w:rsidRDefault="00A23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5BB" w:rsidRDefault="003F35BB" w:rsidP="003F35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35BB" w:rsidRDefault="003F35BB" w:rsidP="003F35BB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F754D"/>
    <w:multiLevelType w:val="hybridMultilevel"/>
    <w:tmpl w:val="6CB49F32"/>
    <w:lvl w:ilvl="0" w:tplc="B7B2D2DC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62A"/>
    <w:rsid w:val="0000295B"/>
    <w:rsid w:val="0000671A"/>
    <w:rsid w:val="00016E7E"/>
    <w:rsid w:val="00021E9F"/>
    <w:rsid w:val="0002639E"/>
    <w:rsid w:val="000429D6"/>
    <w:rsid w:val="000622CA"/>
    <w:rsid w:val="00064ED8"/>
    <w:rsid w:val="000709B5"/>
    <w:rsid w:val="00070CD8"/>
    <w:rsid w:val="000742E1"/>
    <w:rsid w:val="000800E0"/>
    <w:rsid w:val="00094E2B"/>
    <w:rsid w:val="000D24EF"/>
    <w:rsid w:val="000E7CA1"/>
    <w:rsid w:val="000F1945"/>
    <w:rsid w:val="000F2B02"/>
    <w:rsid w:val="00106B5B"/>
    <w:rsid w:val="001211B1"/>
    <w:rsid w:val="00127A49"/>
    <w:rsid w:val="00133173"/>
    <w:rsid w:val="00134500"/>
    <w:rsid w:val="0015196F"/>
    <w:rsid w:val="00151A7C"/>
    <w:rsid w:val="0015434E"/>
    <w:rsid w:val="00180783"/>
    <w:rsid w:val="001A7EAF"/>
    <w:rsid w:val="001C21E7"/>
    <w:rsid w:val="001C75E7"/>
    <w:rsid w:val="001D72D8"/>
    <w:rsid w:val="001E3E45"/>
    <w:rsid w:val="001F0A5D"/>
    <w:rsid w:val="002008D8"/>
    <w:rsid w:val="002016D5"/>
    <w:rsid w:val="002138E4"/>
    <w:rsid w:val="00213C1E"/>
    <w:rsid w:val="00220E99"/>
    <w:rsid w:val="00245D6C"/>
    <w:rsid w:val="002464F0"/>
    <w:rsid w:val="00260CA7"/>
    <w:rsid w:val="0028128F"/>
    <w:rsid w:val="002813ED"/>
    <w:rsid w:val="002A7C75"/>
    <w:rsid w:val="002B3914"/>
    <w:rsid w:val="002C5701"/>
    <w:rsid w:val="002C58AA"/>
    <w:rsid w:val="002F0D8D"/>
    <w:rsid w:val="002F2AB9"/>
    <w:rsid w:val="002F3FB2"/>
    <w:rsid w:val="00312FFE"/>
    <w:rsid w:val="00313587"/>
    <w:rsid w:val="0032156B"/>
    <w:rsid w:val="0032248C"/>
    <w:rsid w:val="00324D5A"/>
    <w:rsid w:val="00344DA3"/>
    <w:rsid w:val="003466CF"/>
    <w:rsid w:val="00350EC1"/>
    <w:rsid w:val="00357E00"/>
    <w:rsid w:val="00370137"/>
    <w:rsid w:val="003762B9"/>
    <w:rsid w:val="00387609"/>
    <w:rsid w:val="003956FE"/>
    <w:rsid w:val="003A05CA"/>
    <w:rsid w:val="003B120C"/>
    <w:rsid w:val="003B2069"/>
    <w:rsid w:val="003C1402"/>
    <w:rsid w:val="003C24C6"/>
    <w:rsid w:val="003E1850"/>
    <w:rsid w:val="003E26F9"/>
    <w:rsid w:val="003F35BB"/>
    <w:rsid w:val="003F778A"/>
    <w:rsid w:val="003F791B"/>
    <w:rsid w:val="004016F5"/>
    <w:rsid w:val="004063AA"/>
    <w:rsid w:val="0041257B"/>
    <w:rsid w:val="00412CF5"/>
    <w:rsid w:val="00435784"/>
    <w:rsid w:val="004427E9"/>
    <w:rsid w:val="00443399"/>
    <w:rsid w:val="004449DC"/>
    <w:rsid w:val="0044520A"/>
    <w:rsid w:val="00460645"/>
    <w:rsid w:val="00461939"/>
    <w:rsid w:val="0046654C"/>
    <w:rsid w:val="00491858"/>
    <w:rsid w:val="00497A5B"/>
    <w:rsid w:val="004A6AB6"/>
    <w:rsid w:val="004B0897"/>
    <w:rsid w:val="004B4BEE"/>
    <w:rsid w:val="004C09DC"/>
    <w:rsid w:val="004C7E97"/>
    <w:rsid w:val="004D2251"/>
    <w:rsid w:val="004E4E3B"/>
    <w:rsid w:val="004F2561"/>
    <w:rsid w:val="004F2CE5"/>
    <w:rsid w:val="004F661C"/>
    <w:rsid w:val="0050627B"/>
    <w:rsid w:val="00523CCF"/>
    <w:rsid w:val="005303C0"/>
    <w:rsid w:val="00531143"/>
    <w:rsid w:val="005415C4"/>
    <w:rsid w:val="00557BAC"/>
    <w:rsid w:val="005645D1"/>
    <w:rsid w:val="00577074"/>
    <w:rsid w:val="0058175F"/>
    <w:rsid w:val="00586165"/>
    <w:rsid w:val="00587576"/>
    <w:rsid w:val="00602C19"/>
    <w:rsid w:val="00614C7C"/>
    <w:rsid w:val="00615C84"/>
    <w:rsid w:val="00626F41"/>
    <w:rsid w:val="00627EA8"/>
    <w:rsid w:val="00646F06"/>
    <w:rsid w:val="006523D6"/>
    <w:rsid w:val="00654ADB"/>
    <w:rsid w:val="00656B61"/>
    <w:rsid w:val="006577A7"/>
    <w:rsid w:val="00661A2F"/>
    <w:rsid w:val="006645ED"/>
    <w:rsid w:val="0067634F"/>
    <w:rsid w:val="00680E77"/>
    <w:rsid w:val="00684EB6"/>
    <w:rsid w:val="00697CE1"/>
    <w:rsid w:val="006A0543"/>
    <w:rsid w:val="006B0C50"/>
    <w:rsid w:val="006B41D4"/>
    <w:rsid w:val="006C18D5"/>
    <w:rsid w:val="006C2F3C"/>
    <w:rsid w:val="006D16A5"/>
    <w:rsid w:val="006D3B55"/>
    <w:rsid w:val="006E6B67"/>
    <w:rsid w:val="006F6336"/>
    <w:rsid w:val="006F784D"/>
    <w:rsid w:val="0070080F"/>
    <w:rsid w:val="00706966"/>
    <w:rsid w:val="00712847"/>
    <w:rsid w:val="007130EF"/>
    <w:rsid w:val="00726211"/>
    <w:rsid w:val="007329C0"/>
    <w:rsid w:val="00733540"/>
    <w:rsid w:val="0074302F"/>
    <w:rsid w:val="00750968"/>
    <w:rsid w:val="00752719"/>
    <w:rsid w:val="0075781A"/>
    <w:rsid w:val="00760C13"/>
    <w:rsid w:val="007702EC"/>
    <w:rsid w:val="00775968"/>
    <w:rsid w:val="00777D4F"/>
    <w:rsid w:val="007A2588"/>
    <w:rsid w:val="007B5146"/>
    <w:rsid w:val="007B727E"/>
    <w:rsid w:val="007D6DB1"/>
    <w:rsid w:val="007E3877"/>
    <w:rsid w:val="007E489A"/>
    <w:rsid w:val="007F5CB5"/>
    <w:rsid w:val="00802874"/>
    <w:rsid w:val="00806F0B"/>
    <w:rsid w:val="008101D0"/>
    <w:rsid w:val="00821AF1"/>
    <w:rsid w:val="00823E55"/>
    <w:rsid w:val="00841B22"/>
    <w:rsid w:val="0084295B"/>
    <w:rsid w:val="00875191"/>
    <w:rsid w:val="0087614F"/>
    <w:rsid w:val="00877C19"/>
    <w:rsid w:val="0088080A"/>
    <w:rsid w:val="008866AF"/>
    <w:rsid w:val="00890ABF"/>
    <w:rsid w:val="008931A0"/>
    <w:rsid w:val="00897BFF"/>
    <w:rsid w:val="00897EE8"/>
    <w:rsid w:val="008A7108"/>
    <w:rsid w:val="008C1CCA"/>
    <w:rsid w:val="008D6D0C"/>
    <w:rsid w:val="008D7D5B"/>
    <w:rsid w:val="008E1029"/>
    <w:rsid w:val="009003B6"/>
    <w:rsid w:val="00916790"/>
    <w:rsid w:val="0092399E"/>
    <w:rsid w:val="00940DCB"/>
    <w:rsid w:val="0094155A"/>
    <w:rsid w:val="00947E7D"/>
    <w:rsid w:val="009518AA"/>
    <w:rsid w:val="009622EE"/>
    <w:rsid w:val="00963CFC"/>
    <w:rsid w:val="00973E01"/>
    <w:rsid w:val="009812A4"/>
    <w:rsid w:val="009866DE"/>
    <w:rsid w:val="00992828"/>
    <w:rsid w:val="009A7778"/>
    <w:rsid w:val="009B12C9"/>
    <w:rsid w:val="009B666D"/>
    <w:rsid w:val="009C3F96"/>
    <w:rsid w:val="009C5422"/>
    <w:rsid w:val="009D24BD"/>
    <w:rsid w:val="009D6AD9"/>
    <w:rsid w:val="009E47DA"/>
    <w:rsid w:val="009F3238"/>
    <w:rsid w:val="009F5E97"/>
    <w:rsid w:val="00A011E1"/>
    <w:rsid w:val="00A10503"/>
    <w:rsid w:val="00A160C1"/>
    <w:rsid w:val="00A1678F"/>
    <w:rsid w:val="00A176F0"/>
    <w:rsid w:val="00A20727"/>
    <w:rsid w:val="00A230F4"/>
    <w:rsid w:val="00A24B4C"/>
    <w:rsid w:val="00A24BD7"/>
    <w:rsid w:val="00A33186"/>
    <w:rsid w:val="00A3583F"/>
    <w:rsid w:val="00A362A6"/>
    <w:rsid w:val="00A43A32"/>
    <w:rsid w:val="00A44187"/>
    <w:rsid w:val="00A46781"/>
    <w:rsid w:val="00A606A6"/>
    <w:rsid w:val="00A71196"/>
    <w:rsid w:val="00A71254"/>
    <w:rsid w:val="00A86BB8"/>
    <w:rsid w:val="00A9033F"/>
    <w:rsid w:val="00A94445"/>
    <w:rsid w:val="00A957BB"/>
    <w:rsid w:val="00AB1E85"/>
    <w:rsid w:val="00AC2360"/>
    <w:rsid w:val="00AD673C"/>
    <w:rsid w:val="00AF12CF"/>
    <w:rsid w:val="00AF232E"/>
    <w:rsid w:val="00AF45DA"/>
    <w:rsid w:val="00B1188C"/>
    <w:rsid w:val="00B17E3A"/>
    <w:rsid w:val="00B20072"/>
    <w:rsid w:val="00B25235"/>
    <w:rsid w:val="00B30B0E"/>
    <w:rsid w:val="00B538B4"/>
    <w:rsid w:val="00B778CC"/>
    <w:rsid w:val="00B83DE0"/>
    <w:rsid w:val="00B9077A"/>
    <w:rsid w:val="00BA46E3"/>
    <w:rsid w:val="00BA5518"/>
    <w:rsid w:val="00BB0BC0"/>
    <w:rsid w:val="00BC00FC"/>
    <w:rsid w:val="00BC1B37"/>
    <w:rsid w:val="00BC6C74"/>
    <w:rsid w:val="00BD3B53"/>
    <w:rsid w:val="00BD3E7D"/>
    <w:rsid w:val="00BE0B2D"/>
    <w:rsid w:val="00BE6D9E"/>
    <w:rsid w:val="00BF44B9"/>
    <w:rsid w:val="00BF45F2"/>
    <w:rsid w:val="00C00268"/>
    <w:rsid w:val="00C016D6"/>
    <w:rsid w:val="00C0253D"/>
    <w:rsid w:val="00C26F24"/>
    <w:rsid w:val="00C40D6E"/>
    <w:rsid w:val="00C568B4"/>
    <w:rsid w:val="00C64CBF"/>
    <w:rsid w:val="00C7567C"/>
    <w:rsid w:val="00C919CE"/>
    <w:rsid w:val="00CA5944"/>
    <w:rsid w:val="00CB7492"/>
    <w:rsid w:val="00CE1E35"/>
    <w:rsid w:val="00CE4FDD"/>
    <w:rsid w:val="00CE53D3"/>
    <w:rsid w:val="00D028F3"/>
    <w:rsid w:val="00D12D46"/>
    <w:rsid w:val="00D13511"/>
    <w:rsid w:val="00D23826"/>
    <w:rsid w:val="00D52433"/>
    <w:rsid w:val="00D67131"/>
    <w:rsid w:val="00D71F79"/>
    <w:rsid w:val="00D73BDC"/>
    <w:rsid w:val="00D81098"/>
    <w:rsid w:val="00D818FE"/>
    <w:rsid w:val="00D9442E"/>
    <w:rsid w:val="00DC7C8A"/>
    <w:rsid w:val="00DE4312"/>
    <w:rsid w:val="00DE735E"/>
    <w:rsid w:val="00DE746F"/>
    <w:rsid w:val="00E2124C"/>
    <w:rsid w:val="00E36A16"/>
    <w:rsid w:val="00E40213"/>
    <w:rsid w:val="00E42E66"/>
    <w:rsid w:val="00E81BBF"/>
    <w:rsid w:val="00E9177A"/>
    <w:rsid w:val="00EA13FC"/>
    <w:rsid w:val="00EA4D97"/>
    <w:rsid w:val="00EA6272"/>
    <w:rsid w:val="00EC1849"/>
    <w:rsid w:val="00ED1638"/>
    <w:rsid w:val="00ED26B2"/>
    <w:rsid w:val="00ED64B6"/>
    <w:rsid w:val="00EE3043"/>
    <w:rsid w:val="00EE7F4D"/>
    <w:rsid w:val="00EF5CB5"/>
    <w:rsid w:val="00F02B89"/>
    <w:rsid w:val="00F1085A"/>
    <w:rsid w:val="00F13FF5"/>
    <w:rsid w:val="00F16C4F"/>
    <w:rsid w:val="00F20824"/>
    <w:rsid w:val="00F2235F"/>
    <w:rsid w:val="00F24D79"/>
    <w:rsid w:val="00F3099F"/>
    <w:rsid w:val="00F34C55"/>
    <w:rsid w:val="00F3583A"/>
    <w:rsid w:val="00F451E2"/>
    <w:rsid w:val="00F54FEC"/>
    <w:rsid w:val="00F61ECE"/>
    <w:rsid w:val="00F82AA8"/>
    <w:rsid w:val="00F833EE"/>
    <w:rsid w:val="00F91180"/>
    <w:rsid w:val="00F92D8D"/>
    <w:rsid w:val="00FA362A"/>
    <w:rsid w:val="00FC06C5"/>
    <w:rsid w:val="00FC0E16"/>
    <w:rsid w:val="00FC11E7"/>
    <w:rsid w:val="00FC1DC2"/>
    <w:rsid w:val="00FC5F83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362A"/>
    <w:rPr>
      <w:sz w:val="24"/>
      <w:szCs w:val="24"/>
    </w:rPr>
  </w:style>
  <w:style w:type="paragraph" w:styleId="1">
    <w:name w:val="heading 1"/>
    <w:basedOn w:val="a"/>
    <w:next w:val="a"/>
    <w:qFormat/>
    <w:rsid w:val="00FA362A"/>
    <w:pPr>
      <w:keepNext/>
      <w:jc w:val="center"/>
      <w:outlineLvl w:val="0"/>
    </w:pPr>
    <w:rPr>
      <w:b/>
      <w:sz w:val="32"/>
      <w:szCs w:val="20"/>
      <w:u w:val="single"/>
    </w:rPr>
  </w:style>
  <w:style w:type="paragraph" w:styleId="2">
    <w:name w:val="heading 2"/>
    <w:basedOn w:val="a"/>
    <w:next w:val="a"/>
    <w:qFormat/>
    <w:rsid w:val="00FA362A"/>
    <w:pPr>
      <w:keepNext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A362A"/>
    <w:pPr>
      <w:widowControl w:val="0"/>
      <w:ind w:firstLine="720"/>
    </w:pPr>
    <w:rPr>
      <w:rFonts w:ascii="Arial" w:hAnsi="Arial"/>
    </w:rPr>
  </w:style>
  <w:style w:type="paragraph" w:customStyle="1" w:styleId="a3">
    <w:name w:val="Знак"/>
    <w:basedOn w:val="a"/>
    <w:rsid w:val="004F2CE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header"/>
    <w:basedOn w:val="a"/>
    <w:rsid w:val="003F35B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F35BB"/>
  </w:style>
  <w:style w:type="paragraph" w:styleId="a6">
    <w:name w:val="footer"/>
    <w:basedOn w:val="a"/>
    <w:link w:val="a7"/>
    <w:rsid w:val="005311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31143"/>
    <w:rPr>
      <w:sz w:val="24"/>
      <w:szCs w:val="24"/>
    </w:rPr>
  </w:style>
  <w:style w:type="paragraph" w:styleId="a8">
    <w:name w:val="No Spacing"/>
    <w:uiPriority w:val="1"/>
    <w:qFormat/>
    <w:rsid w:val="00712847"/>
    <w:rPr>
      <w:rFonts w:eastAsia="Calibri"/>
      <w:sz w:val="28"/>
      <w:szCs w:val="22"/>
      <w:lang w:eastAsia="en-US"/>
    </w:rPr>
  </w:style>
  <w:style w:type="paragraph" w:styleId="a9">
    <w:name w:val="Balloon Text"/>
    <w:basedOn w:val="a"/>
    <w:link w:val="aa"/>
    <w:rsid w:val="009E47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E47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362A"/>
    <w:rPr>
      <w:sz w:val="24"/>
      <w:szCs w:val="24"/>
    </w:rPr>
  </w:style>
  <w:style w:type="paragraph" w:styleId="1">
    <w:name w:val="heading 1"/>
    <w:basedOn w:val="a"/>
    <w:next w:val="a"/>
    <w:qFormat/>
    <w:rsid w:val="00FA362A"/>
    <w:pPr>
      <w:keepNext/>
      <w:jc w:val="center"/>
      <w:outlineLvl w:val="0"/>
    </w:pPr>
    <w:rPr>
      <w:b/>
      <w:sz w:val="32"/>
      <w:szCs w:val="20"/>
      <w:u w:val="single"/>
    </w:rPr>
  </w:style>
  <w:style w:type="paragraph" w:styleId="2">
    <w:name w:val="heading 2"/>
    <w:basedOn w:val="a"/>
    <w:next w:val="a"/>
    <w:qFormat/>
    <w:rsid w:val="00FA362A"/>
    <w:pPr>
      <w:keepNext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A362A"/>
    <w:pPr>
      <w:widowControl w:val="0"/>
      <w:ind w:firstLine="720"/>
    </w:pPr>
    <w:rPr>
      <w:rFonts w:ascii="Arial" w:hAnsi="Arial"/>
    </w:rPr>
  </w:style>
  <w:style w:type="paragraph" w:customStyle="1" w:styleId="a3">
    <w:name w:val="Знак"/>
    <w:basedOn w:val="a"/>
    <w:rsid w:val="004F2CE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header"/>
    <w:basedOn w:val="a"/>
    <w:rsid w:val="003F35B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F35BB"/>
  </w:style>
  <w:style w:type="paragraph" w:styleId="a6">
    <w:name w:val="footer"/>
    <w:basedOn w:val="a"/>
    <w:link w:val="a7"/>
    <w:rsid w:val="005311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31143"/>
    <w:rPr>
      <w:sz w:val="24"/>
      <w:szCs w:val="24"/>
    </w:rPr>
  </w:style>
  <w:style w:type="paragraph" w:styleId="a8">
    <w:name w:val="No Spacing"/>
    <w:uiPriority w:val="1"/>
    <w:qFormat/>
    <w:rsid w:val="00712847"/>
    <w:rPr>
      <w:rFonts w:eastAsia="Calibri"/>
      <w:sz w:val="28"/>
      <w:szCs w:val="22"/>
      <w:lang w:eastAsia="en-US"/>
    </w:rPr>
  </w:style>
  <w:style w:type="paragraph" w:styleId="a9">
    <w:name w:val="Balloon Text"/>
    <w:basedOn w:val="a"/>
    <w:link w:val="aa"/>
    <w:rsid w:val="009E47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E47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A409EF-4712-4851-9FC7-41AA9BF3A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2019-11-18T11:01:00Z</cp:lastPrinted>
  <dcterms:created xsi:type="dcterms:W3CDTF">2019-11-18T11:04:00Z</dcterms:created>
  <dcterms:modified xsi:type="dcterms:W3CDTF">2019-11-18T11:04:00Z</dcterms:modified>
</cp:coreProperties>
</file>