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561" w:rsidRDefault="005550F7" w:rsidP="00F03078">
      <w:pPr>
        <w:jc w:val="center"/>
      </w:pPr>
      <w:r>
        <w:rPr>
          <w:noProof/>
        </w:rPr>
        <w:drawing>
          <wp:anchor distT="0" distB="0" distL="114300" distR="114300" simplePos="0" relativeHeight="251657728" behindDoc="0" locked="0" layoutInCell="1" allowOverlap="1">
            <wp:simplePos x="0" y="0"/>
            <wp:positionH relativeFrom="margin">
              <wp:align>center</wp:align>
            </wp:positionH>
            <wp:positionV relativeFrom="paragraph">
              <wp:posOffset>-197485</wp:posOffset>
            </wp:positionV>
            <wp:extent cx="628650" cy="115379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28650" cy="1153795"/>
                    </a:xfrm>
                    <a:prstGeom prst="rect">
                      <a:avLst/>
                    </a:prstGeom>
                    <a:noFill/>
                  </pic:spPr>
                </pic:pic>
              </a:graphicData>
            </a:graphic>
            <wp14:sizeRelH relativeFrom="margin">
              <wp14:pctWidth>0</wp14:pctWidth>
            </wp14:sizeRelH>
            <wp14:sizeRelV relativeFrom="margin">
              <wp14:pctHeight>0</wp14:pctHeight>
            </wp14:sizeRelV>
          </wp:anchor>
        </w:drawing>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r w:rsidR="002369FE">
        <w:tab/>
      </w:r>
    </w:p>
    <w:p w:rsidR="008B2561" w:rsidRDefault="008B2561" w:rsidP="00F03078">
      <w:pPr>
        <w:jc w:val="center"/>
      </w:pPr>
    </w:p>
    <w:p w:rsidR="008B2561" w:rsidRDefault="008B2561" w:rsidP="00F03078">
      <w:pPr>
        <w:jc w:val="center"/>
      </w:pPr>
    </w:p>
    <w:p w:rsidR="008B2561" w:rsidRDefault="008B2561" w:rsidP="00F03078">
      <w:pPr>
        <w:jc w:val="center"/>
      </w:pPr>
    </w:p>
    <w:p w:rsidR="008B2561" w:rsidRDefault="008B2561" w:rsidP="00F03078">
      <w:pPr>
        <w:pStyle w:val="a3"/>
        <w:ind w:right="-2"/>
        <w:jc w:val="center"/>
        <w:rPr>
          <w:b/>
          <w:sz w:val="36"/>
          <w:szCs w:val="36"/>
        </w:rPr>
      </w:pPr>
    </w:p>
    <w:p w:rsidR="001C044B" w:rsidRDefault="001C044B" w:rsidP="001C044B">
      <w:pPr>
        <w:pStyle w:val="a3"/>
        <w:ind w:right="-2"/>
        <w:jc w:val="center"/>
        <w:rPr>
          <w:b/>
          <w:sz w:val="32"/>
          <w:szCs w:val="32"/>
        </w:rPr>
      </w:pPr>
      <w:r>
        <w:rPr>
          <w:b/>
          <w:sz w:val="32"/>
          <w:szCs w:val="32"/>
        </w:rPr>
        <w:tab/>
      </w:r>
      <w:r>
        <w:rPr>
          <w:b/>
          <w:sz w:val="32"/>
          <w:szCs w:val="32"/>
        </w:rPr>
        <w:tab/>
      </w:r>
    </w:p>
    <w:p w:rsidR="001C044B" w:rsidRDefault="001C044B" w:rsidP="001C044B">
      <w:pPr>
        <w:jc w:val="center"/>
        <w:rPr>
          <w:b/>
          <w:sz w:val="28"/>
        </w:rPr>
      </w:pPr>
      <w:r w:rsidRPr="00561BFD">
        <w:rPr>
          <w:b/>
          <w:sz w:val="28"/>
        </w:rPr>
        <w:t xml:space="preserve">СОВЕТ ДЕПУТАТОВ </w:t>
      </w:r>
      <w:r w:rsidR="00EB4F8E">
        <w:rPr>
          <w:b/>
          <w:sz w:val="28"/>
        </w:rPr>
        <w:t xml:space="preserve"> НИК</w:t>
      </w:r>
      <w:r w:rsidR="005550F7">
        <w:rPr>
          <w:b/>
          <w:sz w:val="28"/>
        </w:rPr>
        <w:t>О</w:t>
      </w:r>
      <w:r w:rsidR="00EB4F8E">
        <w:rPr>
          <w:b/>
          <w:sz w:val="28"/>
        </w:rPr>
        <w:t xml:space="preserve">ЛЬСКОГО </w:t>
      </w:r>
      <w:r w:rsidRPr="00561BFD">
        <w:rPr>
          <w:b/>
          <w:sz w:val="28"/>
        </w:rPr>
        <w:t xml:space="preserve"> СЕЛЬСКОГО</w:t>
      </w:r>
      <w:r>
        <w:rPr>
          <w:b/>
          <w:sz w:val="28"/>
        </w:rPr>
        <w:t xml:space="preserve"> </w:t>
      </w:r>
      <w:r w:rsidRPr="00561BFD">
        <w:rPr>
          <w:b/>
          <w:sz w:val="28"/>
        </w:rPr>
        <w:t>ПОСЕЛЕНИЯ ГАГАРИ</w:t>
      </w:r>
      <w:r>
        <w:rPr>
          <w:b/>
          <w:sz w:val="28"/>
        </w:rPr>
        <w:t>НСКОГО РАЙОНА СМОЛЕНСКОЙ ОБЛАСТИ</w:t>
      </w:r>
      <w:r w:rsidR="00EB4F8E" w:rsidRPr="00EB4F8E">
        <w:rPr>
          <w:b/>
          <w:sz w:val="28"/>
        </w:rPr>
        <w:t xml:space="preserve"> </w:t>
      </w:r>
    </w:p>
    <w:p w:rsidR="00C43C79" w:rsidRDefault="00C43C79" w:rsidP="00C43C79">
      <w:pPr>
        <w:rPr>
          <w:sz w:val="28"/>
        </w:rPr>
      </w:pPr>
    </w:p>
    <w:p w:rsidR="00C43C79" w:rsidRDefault="00C43C79" w:rsidP="00C43C79">
      <w:pPr>
        <w:ind w:firstLine="709"/>
        <w:jc w:val="center"/>
        <w:rPr>
          <w:b/>
          <w:sz w:val="28"/>
        </w:rPr>
      </w:pPr>
      <w:r>
        <w:rPr>
          <w:b/>
          <w:sz w:val="28"/>
        </w:rPr>
        <w:t>РЕШЕНИЕ</w:t>
      </w:r>
    </w:p>
    <w:p w:rsidR="00C43C79" w:rsidRPr="00561BFD" w:rsidRDefault="00C43C79" w:rsidP="00C43C79">
      <w:pPr>
        <w:ind w:firstLine="709"/>
        <w:jc w:val="center"/>
        <w:rPr>
          <w:b/>
          <w:sz w:val="28"/>
        </w:rPr>
      </w:pPr>
    </w:p>
    <w:p w:rsidR="00C43C79" w:rsidRDefault="00C43C79" w:rsidP="00C43C79">
      <w:pPr>
        <w:pStyle w:val="a3"/>
        <w:ind w:right="0" w:firstLine="709"/>
        <w:jc w:val="both"/>
      </w:pPr>
    </w:p>
    <w:p w:rsidR="00C43C79" w:rsidRPr="003C159F" w:rsidRDefault="00C43C79" w:rsidP="00C43C79">
      <w:pPr>
        <w:pStyle w:val="a3"/>
        <w:ind w:right="0"/>
        <w:jc w:val="both"/>
      </w:pPr>
      <w:r w:rsidRPr="00CD0922">
        <w:t xml:space="preserve">от </w:t>
      </w:r>
      <w:r>
        <w:t xml:space="preserve">  </w:t>
      </w:r>
      <w:r w:rsidR="00FD5E13">
        <w:t>«15»  ноября</w:t>
      </w:r>
      <w:r>
        <w:t xml:space="preserve">  </w:t>
      </w:r>
      <w:r w:rsidRPr="00CD0922">
        <w:t>20</w:t>
      </w:r>
      <w:r>
        <w:t>1</w:t>
      </w:r>
      <w:r w:rsidR="002369FE">
        <w:t>9</w:t>
      </w:r>
      <w:r w:rsidR="0058476C">
        <w:t xml:space="preserve"> </w:t>
      </w:r>
      <w:r w:rsidRPr="00CD0922">
        <w:t>года</w:t>
      </w:r>
      <w:r>
        <w:tab/>
      </w:r>
      <w:r>
        <w:tab/>
      </w:r>
      <w:r>
        <w:tab/>
      </w:r>
      <w:r>
        <w:tab/>
      </w:r>
      <w:r>
        <w:tab/>
      </w:r>
      <w:r>
        <w:tab/>
      </w:r>
      <w:r w:rsidRPr="00CD0922">
        <w:t xml:space="preserve">№ </w:t>
      </w:r>
      <w:r w:rsidR="00FD5E13">
        <w:t>91</w:t>
      </w:r>
    </w:p>
    <w:p w:rsidR="00C43C79" w:rsidRDefault="00C43C79" w:rsidP="00C43C79">
      <w:pPr>
        <w:pStyle w:val="a3"/>
        <w:ind w:right="-2"/>
        <w:rPr>
          <w:szCs w:val="28"/>
        </w:rPr>
      </w:pPr>
    </w:p>
    <w:p w:rsidR="00C43C79" w:rsidRPr="00FD5E13" w:rsidRDefault="00C43C79" w:rsidP="00C43C79">
      <w:pPr>
        <w:pStyle w:val="a3"/>
        <w:ind w:right="-2"/>
        <w:rPr>
          <w:b/>
          <w:szCs w:val="28"/>
        </w:rPr>
      </w:pPr>
      <w:r w:rsidRPr="00FD5E13">
        <w:rPr>
          <w:b/>
          <w:szCs w:val="28"/>
        </w:rPr>
        <w:t>Отчет об исполнении бюджета муниципального</w:t>
      </w:r>
    </w:p>
    <w:p w:rsidR="00C43C79" w:rsidRPr="00FD5E13" w:rsidRDefault="00C43C79" w:rsidP="00C43C79">
      <w:pPr>
        <w:pStyle w:val="a3"/>
        <w:ind w:right="-2"/>
        <w:rPr>
          <w:b/>
          <w:szCs w:val="28"/>
        </w:rPr>
      </w:pPr>
      <w:r w:rsidRPr="00FD5E13">
        <w:rPr>
          <w:b/>
          <w:szCs w:val="28"/>
        </w:rPr>
        <w:t xml:space="preserve">образования </w:t>
      </w:r>
      <w:r w:rsidR="00665E48" w:rsidRPr="00FD5E13">
        <w:rPr>
          <w:b/>
          <w:szCs w:val="28"/>
        </w:rPr>
        <w:t xml:space="preserve"> Никольско</w:t>
      </w:r>
      <w:r w:rsidR="00BB6164" w:rsidRPr="00FD5E13">
        <w:rPr>
          <w:b/>
          <w:szCs w:val="28"/>
        </w:rPr>
        <w:t>е</w:t>
      </w:r>
      <w:r w:rsidR="00665E48" w:rsidRPr="00FD5E13">
        <w:rPr>
          <w:b/>
          <w:szCs w:val="28"/>
        </w:rPr>
        <w:t xml:space="preserve"> </w:t>
      </w:r>
      <w:r w:rsidRPr="00FD5E13">
        <w:rPr>
          <w:b/>
          <w:szCs w:val="28"/>
        </w:rPr>
        <w:t xml:space="preserve"> сельско</w:t>
      </w:r>
      <w:r w:rsidR="00BB6164" w:rsidRPr="00FD5E13">
        <w:rPr>
          <w:b/>
          <w:szCs w:val="28"/>
        </w:rPr>
        <w:t>е</w:t>
      </w:r>
    </w:p>
    <w:p w:rsidR="00C43C79" w:rsidRPr="00FD5E13" w:rsidRDefault="00C43C79" w:rsidP="00C43C79">
      <w:pPr>
        <w:pStyle w:val="a3"/>
        <w:ind w:right="-2"/>
        <w:rPr>
          <w:b/>
          <w:szCs w:val="28"/>
        </w:rPr>
      </w:pPr>
      <w:r w:rsidRPr="00FD5E13">
        <w:rPr>
          <w:b/>
          <w:szCs w:val="28"/>
        </w:rPr>
        <w:t>поселени</w:t>
      </w:r>
      <w:r w:rsidR="00BB6164" w:rsidRPr="00FD5E13">
        <w:rPr>
          <w:b/>
          <w:szCs w:val="28"/>
        </w:rPr>
        <w:t>е</w:t>
      </w:r>
      <w:r w:rsidRPr="00FD5E13">
        <w:rPr>
          <w:b/>
          <w:szCs w:val="28"/>
        </w:rPr>
        <w:t xml:space="preserve"> Гагаринского района </w:t>
      </w:r>
    </w:p>
    <w:p w:rsidR="00C43C79" w:rsidRPr="00FD5E13" w:rsidRDefault="00C43C79" w:rsidP="00C43C79">
      <w:pPr>
        <w:pStyle w:val="a3"/>
        <w:ind w:right="-2"/>
        <w:rPr>
          <w:b/>
          <w:szCs w:val="28"/>
        </w:rPr>
      </w:pPr>
      <w:r w:rsidRPr="00FD5E13">
        <w:rPr>
          <w:b/>
          <w:szCs w:val="28"/>
        </w:rPr>
        <w:t xml:space="preserve">Смоленской области за  </w:t>
      </w:r>
      <w:r w:rsidR="00CE1415" w:rsidRPr="00FD5E13">
        <w:rPr>
          <w:b/>
          <w:szCs w:val="28"/>
        </w:rPr>
        <w:t xml:space="preserve">9 месяцев </w:t>
      </w:r>
      <w:r w:rsidR="00EB4F8E" w:rsidRPr="00FD5E13">
        <w:rPr>
          <w:b/>
          <w:szCs w:val="28"/>
        </w:rPr>
        <w:t xml:space="preserve"> </w:t>
      </w:r>
      <w:r w:rsidRPr="00FD5E13">
        <w:rPr>
          <w:b/>
          <w:szCs w:val="28"/>
        </w:rPr>
        <w:t xml:space="preserve"> 201</w:t>
      </w:r>
      <w:r w:rsidR="002369FE" w:rsidRPr="00FD5E13">
        <w:rPr>
          <w:b/>
          <w:szCs w:val="28"/>
        </w:rPr>
        <w:t>9</w:t>
      </w:r>
      <w:r w:rsidRPr="00FD5E13">
        <w:rPr>
          <w:b/>
          <w:szCs w:val="28"/>
        </w:rPr>
        <w:t xml:space="preserve"> года</w:t>
      </w:r>
    </w:p>
    <w:p w:rsidR="00C43C79" w:rsidRDefault="00C43C79" w:rsidP="00C43C79">
      <w:pPr>
        <w:pStyle w:val="a3"/>
        <w:ind w:right="-2"/>
        <w:rPr>
          <w:szCs w:val="28"/>
        </w:rPr>
      </w:pPr>
    </w:p>
    <w:p w:rsidR="00C43C79" w:rsidRDefault="00C43C79" w:rsidP="00C43C79">
      <w:pPr>
        <w:pStyle w:val="a3"/>
        <w:ind w:right="-2" w:firstLine="720"/>
        <w:jc w:val="both"/>
      </w:pPr>
      <w:r w:rsidRPr="003E5750">
        <w:t>Заслушав информацию</w:t>
      </w:r>
      <w:r>
        <w:t xml:space="preserve"> Администрацию  </w:t>
      </w:r>
      <w:r w:rsidR="00665E48">
        <w:t xml:space="preserve"> Никольского</w:t>
      </w:r>
      <w:r>
        <w:t xml:space="preserve"> сельского поселения  Гагаринского района Смоленской области </w:t>
      </w:r>
      <w:r w:rsidRPr="003E5750">
        <w:t xml:space="preserve">об исполнении бюджета </w:t>
      </w:r>
      <w:r>
        <w:t xml:space="preserve">муниципального образования </w:t>
      </w:r>
      <w:r w:rsidR="00665E48">
        <w:t>Никольско</w:t>
      </w:r>
      <w:r w:rsidR="00BB6164">
        <w:t>е</w:t>
      </w:r>
      <w:r w:rsidRPr="003E5750">
        <w:t xml:space="preserve"> сельско</w:t>
      </w:r>
      <w:r w:rsidR="00BB6164">
        <w:t>е</w:t>
      </w:r>
      <w:r w:rsidRPr="003E5750">
        <w:t xml:space="preserve"> поселени</w:t>
      </w:r>
      <w:r w:rsidR="00BB6164">
        <w:t>е</w:t>
      </w:r>
      <w:r>
        <w:t xml:space="preserve"> </w:t>
      </w:r>
      <w:r w:rsidRPr="003E5750">
        <w:t>Гагаринско</w:t>
      </w:r>
      <w:r>
        <w:t xml:space="preserve">го района Смоленской области за </w:t>
      </w:r>
      <w:r w:rsidR="00CE1415">
        <w:t xml:space="preserve">9 месяцев </w:t>
      </w:r>
      <w:r w:rsidR="00EB4F8E">
        <w:t xml:space="preserve"> </w:t>
      </w:r>
      <w:r>
        <w:t>201</w:t>
      </w:r>
      <w:r w:rsidR="002369FE">
        <w:t>9</w:t>
      </w:r>
      <w:r>
        <w:t xml:space="preserve"> года, которая отметила, что доходы бюджета </w:t>
      </w:r>
      <w:r w:rsidR="00665E48">
        <w:t>Никольско</w:t>
      </w:r>
      <w:r w:rsidR="00BB6164">
        <w:t>е</w:t>
      </w:r>
      <w:r>
        <w:t xml:space="preserve"> сельско</w:t>
      </w:r>
      <w:r w:rsidR="00BB6164">
        <w:t>е</w:t>
      </w:r>
      <w:r>
        <w:t xml:space="preserve"> поселени</w:t>
      </w:r>
      <w:r w:rsidR="00BB6164">
        <w:t>е</w:t>
      </w:r>
      <w:r>
        <w:t xml:space="preserve"> Гагаринского района Смоленской области за </w:t>
      </w:r>
      <w:r w:rsidR="00CE1415">
        <w:t>9</w:t>
      </w:r>
      <w:r>
        <w:t xml:space="preserve"> </w:t>
      </w:r>
      <w:r w:rsidR="00EB4F8E">
        <w:t xml:space="preserve"> </w:t>
      </w:r>
      <w:r w:rsidR="00CE1415">
        <w:t xml:space="preserve">месяцев </w:t>
      </w:r>
      <w:r>
        <w:t xml:space="preserve">  20</w:t>
      </w:r>
      <w:r w:rsidR="0021103F">
        <w:t>19</w:t>
      </w:r>
      <w:r>
        <w:t xml:space="preserve"> года составили </w:t>
      </w:r>
      <w:r w:rsidR="007A0D28" w:rsidRPr="007A0D28">
        <w:rPr>
          <w:color w:val="000000"/>
          <w:szCs w:val="28"/>
        </w:rPr>
        <w:t>8015,9</w:t>
      </w:r>
      <w:r w:rsidRPr="007A0D28">
        <w:rPr>
          <w:szCs w:val="28"/>
        </w:rPr>
        <w:t>тыс</w:t>
      </w:r>
      <w:r w:rsidRPr="004C0CD2">
        <w:rPr>
          <w:sz w:val="24"/>
          <w:szCs w:val="24"/>
        </w:rPr>
        <w:t>.</w:t>
      </w:r>
      <w:r>
        <w:t xml:space="preserve"> рублей или </w:t>
      </w:r>
      <w:r w:rsidR="004C0CD2">
        <w:rPr>
          <w:b/>
          <w:i/>
          <w:color w:val="000000"/>
          <w:sz w:val="22"/>
          <w:szCs w:val="22"/>
        </w:rPr>
        <w:t xml:space="preserve"> </w:t>
      </w:r>
      <w:r w:rsidR="007A0D28" w:rsidRPr="007A0D28">
        <w:rPr>
          <w:color w:val="000000"/>
          <w:szCs w:val="28"/>
        </w:rPr>
        <w:t>72,6</w:t>
      </w:r>
      <w:r>
        <w:t>% годового назначения</w:t>
      </w:r>
      <w:r w:rsidRPr="003E5750">
        <w:t>.</w:t>
      </w:r>
      <w:r>
        <w:t xml:space="preserve"> В том числе с</w:t>
      </w:r>
      <w:r w:rsidRPr="003E5750">
        <w:t xml:space="preserve">обственных доходов поступило </w:t>
      </w:r>
      <w:r w:rsidR="007A0D28" w:rsidRPr="007A0D28">
        <w:rPr>
          <w:color w:val="000000"/>
          <w:szCs w:val="28"/>
        </w:rPr>
        <w:t>5140,6</w:t>
      </w:r>
      <w:r w:rsidR="007A0D28">
        <w:rPr>
          <w:b/>
          <w:i/>
          <w:color w:val="000000"/>
          <w:sz w:val="22"/>
          <w:szCs w:val="22"/>
        </w:rPr>
        <w:t xml:space="preserve"> </w:t>
      </w:r>
      <w:r w:rsidRPr="004C0CD2">
        <w:rPr>
          <w:szCs w:val="28"/>
        </w:rPr>
        <w:t>тыс</w:t>
      </w:r>
      <w:r>
        <w:t>.</w:t>
      </w:r>
      <w:r w:rsidRPr="00566D73">
        <w:t xml:space="preserve"> рублей или</w:t>
      </w:r>
      <w:r>
        <w:t xml:space="preserve"> </w:t>
      </w:r>
      <w:r w:rsidR="007A0D28" w:rsidRPr="007A0D28">
        <w:rPr>
          <w:color w:val="000000"/>
          <w:szCs w:val="28"/>
        </w:rPr>
        <w:t>93,4</w:t>
      </w:r>
      <w:r w:rsidRPr="008869E1">
        <w:t>%</w:t>
      </w:r>
      <w:r>
        <w:t xml:space="preserve"> годового назначения, безвозмездные поступления от других бюджетов бюджетной системы Российской Федерации составили </w:t>
      </w:r>
      <w:r w:rsidR="007A0D28" w:rsidRPr="007A0D28">
        <w:rPr>
          <w:color w:val="000000"/>
          <w:szCs w:val="28"/>
        </w:rPr>
        <w:t>2875,3</w:t>
      </w:r>
      <w:r w:rsidRPr="007A0D28">
        <w:rPr>
          <w:szCs w:val="28"/>
        </w:rPr>
        <w:t>тыс</w:t>
      </w:r>
      <w:r>
        <w:t>. рублей</w:t>
      </w:r>
      <w:r w:rsidRPr="003E5750">
        <w:t xml:space="preserve"> </w:t>
      </w:r>
      <w:r>
        <w:t xml:space="preserve">или </w:t>
      </w:r>
      <w:r w:rsidR="007A0D28">
        <w:rPr>
          <w:color w:val="000000"/>
          <w:szCs w:val="28"/>
        </w:rPr>
        <w:t>52,0</w:t>
      </w:r>
      <w:r w:rsidR="004C0CD2">
        <w:rPr>
          <w:color w:val="000000"/>
          <w:sz w:val="22"/>
          <w:szCs w:val="22"/>
        </w:rPr>
        <w:t xml:space="preserve"> </w:t>
      </w:r>
      <w:r>
        <w:t xml:space="preserve">% годового назначения. </w:t>
      </w:r>
    </w:p>
    <w:p w:rsidR="00C43C79" w:rsidRDefault="00C43C79" w:rsidP="00C43C79">
      <w:pPr>
        <w:jc w:val="both"/>
        <w:rPr>
          <w:sz w:val="28"/>
          <w:szCs w:val="28"/>
        </w:rPr>
      </w:pPr>
      <w:r>
        <w:rPr>
          <w:sz w:val="28"/>
          <w:szCs w:val="28"/>
        </w:rPr>
        <w:tab/>
        <w:t xml:space="preserve">Расходы бюджета </w:t>
      </w:r>
      <w:r w:rsidR="00BB6164">
        <w:rPr>
          <w:sz w:val="28"/>
          <w:szCs w:val="28"/>
        </w:rPr>
        <w:t xml:space="preserve"> Никольское</w:t>
      </w:r>
      <w:r>
        <w:rPr>
          <w:sz w:val="28"/>
          <w:szCs w:val="28"/>
        </w:rPr>
        <w:t xml:space="preserve"> сельско</w:t>
      </w:r>
      <w:r w:rsidR="00BB6164">
        <w:rPr>
          <w:sz w:val="28"/>
          <w:szCs w:val="28"/>
        </w:rPr>
        <w:t>е</w:t>
      </w:r>
      <w:r>
        <w:rPr>
          <w:sz w:val="28"/>
          <w:szCs w:val="28"/>
        </w:rPr>
        <w:t xml:space="preserve"> поселени</w:t>
      </w:r>
      <w:r w:rsidR="00BB6164">
        <w:rPr>
          <w:sz w:val="28"/>
          <w:szCs w:val="28"/>
        </w:rPr>
        <w:t>е</w:t>
      </w:r>
      <w:r>
        <w:rPr>
          <w:sz w:val="28"/>
          <w:szCs w:val="28"/>
        </w:rPr>
        <w:t xml:space="preserve"> Гагаринского района Смоленской области за  </w:t>
      </w:r>
      <w:r w:rsidR="004C0CD2">
        <w:rPr>
          <w:sz w:val="28"/>
          <w:szCs w:val="28"/>
        </w:rPr>
        <w:t xml:space="preserve"> 9 месяцев </w:t>
      </w:r>
      <w:r w:rsidR="00ED7A15">
        <w:rPr>
          <w:sz w:val="28"/>
          <w:szCs w:val="28"/>
        </w:rPr>
        <w:t xml:space="preserve"> </w:t>
      </w:r>
      <w:r>
        <w:rPr>
          <w:sz w:val="28"/>
          <w:szCs w:val="28"/>
        </w:rPr>
        <w:t>201</w:t>
      </w:r>
      <w:r w:rsidR="00280A4D">
        <w:rPr>
          <w:sz w:val="28"/>
          <w:szCs w:val="28"/>
        </w:rPr>
        <w:t>9</w:t>
      </w:r>
      <w:r>
        <w:rPr>
          <w:sz w:val="28"/>
          <w:szCs w:val="28"/>
        </w:rPr>
        <w:t xml:space="preserve"> года составили </w:t>
      </w:r>
      <w:r w:rsidR="007A0D28" w:rsidRPr="007A0D28">
        <w:rPr>
          <w:color w:val="000000"/>
          <w:sz w:val="28"/>
          <w:szCs w:val="28"/>
        </w:rPr>
        <w:t>6787,2</w:t>
      </w:r>
      <w:r w:rsidRPr="007A0D28">
        <w:rPr>
          <w:sz w:val="28"/>
          <w:szCs w:val="28"/>
        </w:rPr>
        <w:t>тыс</w:t>
      </w:r>
      <w:r>
        <w:rPr>
          <w:sz w:val="28"/>
          <w:szCs w:val="28"/>
        </w:rPr>
        <w:t xml:space="preserve">. </w:t>
      </w:r>
      <w:r w:rsidRPr="003E5750">
        <w:rPr>
          <w:sz w:val="28"/>
          <w:szCs w:val="28"/>
        </w:rPr>
        <w:t xml:space="preserve">рублей, что составляет </w:t>
      </w:r>
      <w:r w:rsidR="007A0D28">
        <w:rPr>
          <w:sz w:val="28"/>
          <w:szCs w:val="28"/>
        </w:rPr>
        <w:t>61</w:t>
      </w:r>
      <w:r w:rsidR="004C0CD2">
        <w:rPr>
          <w:sz w:val="28"/>
          <w:szCs w:val="28"/>
        </w:rPr>
        <w:t>,</w:t>
      </w:r>
      <w:r w:rsidR="007A0D28">
        <w:rPr>
          <w:sz w:val="28"/>
          <w:szCs w:val="28"/>
        </w:rPr>
        <w:t>5</w:t>
      </w:r>
      <w:r>
        <w:rPr>
          <w:sz w:val="28"/>
          <w:szCs w:val="28"/>
        </w:rPr>
        <w:t xml:space="preserve"> </w:t>
      </w:r>
      <w:r w:rsidRPr="008869E1">
        <w:rPr>
          <w:sz w:val="28"/>
          <w:szCs w:val="28"/>
        </w:rPr>
        <w:t>%</w:t>
      </w:r>
      <w:r w:rsidRPr="003E5750">
        <w:rPr>
          <w:sz w:val="28"/>
          <w:szCs w:val="28"/>
        </w:rPr>
        <w:t xml:space="preserve"> </w:t>
      </w:r>
      <w:r>
        <w:rPr>
          <w:sz w:val="28"/>
          <w:szCs w:val="28"/>
        </w:rPr>
        <w:t>годового назначения.</w:t>
      </w:r>
    </w:p>
    <w:p w:rsidR="00C43C79" w:rsidRDefault="00C43C79" w:rsidP="00C43C79">
      <w:pPr>
        <w:jc w:val="both"/>
        <w:rPr>
          <w:sz w:val="28"/>
          <w:szCs w:val="28"/>
        </w:rPr>
      </w:pPr>
      <w:r>
        <w:rPr>
          <w:sz w:val="28"/>
          <w:szCs w:val="28"/>
        </w:rPr>
        <w:t xml:space="preserve">Профицит  бюджета муниципального образования </w:t>
      </w:r>
      <w:r w:rsidR="00BB6164">
        <w:rPr>
          <w:sz w:val="28"/>
          <w:szCs w:val="28"/>
        </w:rPr>
        <w:t>Никольское</w:t>
      </w:r>
      <w:r>
        <w:rPr>
          <w:sz w:val="28"/>
          <w:szCs w:val="28"/>
        </w:rPr>
        <w:t xml:space="preserve"> сельско</w:t>
      </w:r>
      <w:r w:rsidR="00BB6164">
        <w:rPr>
          <w:sz w:val="28"/>
          <w:szCs w:val="28"/>
        </w:rPr>
        <w:t>е</w:t>
      </w:r>
      <w:r>
        <w:rPr>
          <w:sz w:val="28"/>
          <w:szCs w:val="28"/>
        </w:rPr>
        <w:t xml:space="preserve"> поселени</w:t>
      </w:r>
      <w:r w:rsidR="00BB6164">
        <w:rPr>
          <w:sz w:val="28"/>
          <w:szCs w:val="28"/>
        </w:rPr>
        <w:t xml:space="preserve">е </w:t>
      </w:r>
      <w:r>
        <w:rPr>
          <w:sz w:val="28"/>
          <w:szCs w:val="28"/>
        </w:rPr>
        <w:t>Гагаринского района Смоленской области на 01.0</w:t>
      </w:r>
      <w:r w:rsidR="004C0CD2">
        <w:rPr>
          <w:sz w:val="28"/>
          <w:szCs w:val="28"/>
        </w:rPr>
        <w:t>10</w:t>
      </w:r>
      <w:r>
        <w:rPr>
          <w:sz w:val="28"/>
          <w:szCs w:val="28"/>
        </w:rPr>
        <w:t>.201</w:t>
      </w:r>
      <w:r w:rsidR="00280A4D">
        <w:rPr>
          <w:sz w:val="28"/>
          <w:szCs w:val="28"/>
        </w:rPr>
        <w:t>9</w:t>
      </w:r>
      <w:r w:rsidRPr="003E5750">
        <w:rPr>
          <w:sz w:val="28"/>
          <w:szCs w:val="28"/>
        </w:rPr>
        <w:t xml:space="preserve"> года </w:t>
      </w:r>
      <w:r>
        <w:rPr>
          <w:sz w:val="28"/>
          <w:szCs w:val="28"/>
        </w:rPr>
        <w:t xml:space="preserve"> </w:t>
      </w:r>
      <w:r w:rsidR="0088122B">
        <w:rPr>
          <w:b/>
          <w:color w:val="000000"/>
          <w:sz w:val="22"/>
          <w:szCs w:val="22"/>
        </w:rPr>
        <w:t xml:space="preserve"> </w:t>
      </w:r>
      <w:r w:rsidR="00BB6164" w:rsidRPr="00BB6164">
        <w:rPr>
          <w:color w:val="000000"/>
          <w:sz w:val="28"/>
          <w:szCs w:val="28"/>
        </w:rPr>
        <w:t>1228,7</w:t>
      </w:r>
      <w:r w:rsidRPr="00BB6164">
        <w:rPr>
          <w:sz w:val="28"/>
          <w:szCs w:val="28"/>
        </w:rPr>
        <w:t>тыс</w:t>
      </w:r>
      <w:r>
        <w:rPr>
          <w:sz w:val="28"/>
          <w:szCs w:val="28"/>
        </w:rPr>
        <w:t>.</w:t>
      </w:r>
      <w:r w:rsidRPr="003E5750">
        <w:rPr>
          <w:sz w:val="28"/>
          <w:szCs w:val="28"/>
        </w:rPr>
        <w:t xml:space="preserve"> рублей.</w:t>
      </w:r>
    </w:p>
    <w:p w:rsidR="00C43C79" w:rsidRDefault="00C43C79" w:rsidP="00C43C79">
      <w:pPr>
        <w:ind w:firstLine="720"/>
        <w:jc w:val="both"/>
        <w:rPr>
          <w:sz w:val="28"/>
          <w:szCs w:val="28"/>
        </w:rPr>
      </w:pPr>
      <w:r>
        <w:rPr>
          <w:sz w:val="28"/>
          <w:szCs w:val="28"/>
        </w:rPr>
        <w:t xml:space="preserve">Расходы Администрации </w:t>
      </w:r>
      <w:r w:rsidR="00BB6164">
        <w:rPr>
          <w:sz w:val="28"/>
          <w:szCs w:val="28"/>
        </w:rPr>
        <w:t xml:space="preserve"> Никольского </w:t>
      </w:r>
      <w:r>
        <w:rPr>
          <w:sz w:val="28"/>
          <w:szCs w:val="28"/>
        </w:rPr>
        <w:t xml:space="preserve">сельского поселения за счет средств резервного фонда за </w:t>
      </w:r>
      <w:r w:rsidR="0088122B">
        <w:rPr>
          <w:sz w:val="28"/>
          <w:szCs w:val="28"/>
        </w:rPr>
        <w:t xml:space="preserve">9 месяцев </w:t>
      </w:r>
      <w:r>
        <w:rPr>
          <w:sz w:val="28"/>
          <w:szCs w:val="28"/>
        </w:rPr>
        <w:t xml:space="preserve"> 201</w:t>
      </w:r>
      <w:r w:rsidR="00280A4D">
        <w:rPr>
          <w:sz w:val="28"/>
          <w:szCs w:val="28"/>
        </w:rPr>
        <w:t>9</w:t>
      </w:r>
      <w:r>
        <w:rPr>
          <w:sz w:val="28"/>
          <w:szCs w:val="28"/>
        </w:rPr>
        <w:t xml:space="preserve"> года    не производились. Численность муниципальных служащих</w:t>
      </w:r>
      <w:r w:rsidR="007E4F27">
        <w:rPr>
          <w:sz w:val="28"/>
          <w:szCs w:val="28"/>
        </w:rPr>
        <w:t xml:space="preserve"> и технических</w:t>
      </w:r>
      <w:r>
        <w:rPr>
          <w:sz w:val="28"/>
          <w:szCs w:val="28"/>
        </w:rPr>
        <w:t xml:space="preserve"> работников Администрации </w:t>
      </w:r>
      <w:r w:rsidR="00BB6164">
        <w:rPr>
          <w:sz w:val="28"/>
          <w:szCs w:val="28"/>
        </w:rPr>
        <w:t xml:space="preserve">Никольского </w:t>
      </w:r>
      <w:r>
        <w:rPr>
          <w:sz w:val="28"/>
          <w:szCs w:val="28"/>
        </w:rPr>
        <w:t xml:space="preserve">сельского поселения составил </w:t>
      </w:r>
      <w:r w:rsidR="007A0D28">
        <w:rPr>
          <w:sz w:val="28"/>
          <w:szCs w:val="28"/>
        </w:rPr>
        <w:t>5,0</w:t>
      </w:r>
      <w:r>
        <w:rPr>
          <w:sz w:val="28"/>
          <w:szCs w:val="28"/>
        </w:rPr>
        <w:t xml:space="preserve"> штатных единицы, при этом объем затрат на их содержание составил  </w:t>
      </w:r>
      <w:r w:rsidR="007A0D28" w:rsidRPr="007A0D28">
        <w:rPr>
          <w:sz w:val="28"/>
          <w:szCs w:val="28"/>
        </w:rPr>
        <w:t>1414,4</w:t>
      </w:r>
      <w:r w:rsidRPr="007A0D28">
        <w:rPr>
          <w:sz w:val="28"/>
          <w:szCs w:val="28"/>
        </w:rPr>
        <w:t>тыс</w:t>
      </w:r>
      <w:r>
        <w:rPr>
          <w:sz w:val="28"/>
          <w:szCs w:val="28"/>
        </w:rPr>
        <w:t xml:space="preserve">. рублей. </w:t>
      </w:r>
      <w:r w:rsidRPr="00EE75BD">
        <w:rPr>
          <w:sz w:val="28"/>
          <w:szCs w:val="28"/>
        </w:rPr>
        <w:t xml:space="preserve">Совет депутатов </w:t>
      </w:r>
      <w:r w:rsidR="00BB6164">
        <w:rPr>
          <w:sz w:val="28"/>
          <w:szCs w:val="28"/>
        </w:rPr>
        <w:t>Никольского</w:t>
      </w:r>
      <w:r w:rsidRPr="00EE75BD">
        <w:rPr>
          <w:sz w:val="28"/>
          <w:szCs w:val="28"/>
        </w:rPr>
        <w:t xml:space="preserve"> сельского поселения Гагаринского района Смоленской области </w:t>
      </w:r>
    </w:p>
    <w:p w:rsidR="00C43C79" w:rsidRPr="00EE75BD" w:rsidRDefault="00C43C79" w:rsidP="00C43C79">
      <w:pPr>
        <w:jc w:val="both"/>
        <w:rPr>
          <w:sz w:val="28"/>
          <w:szCs w:val="28"/>
        </w:rPr>
      </w:pPr>
    </w:p>
    <w:p w:rsidR="00C43C79" w:rsidRPr="003C159F" w:rsidRDefault="00C43C79" w:rsidP="00C43C79">
      <w:pPr>
        <w:pStyle w:val="a3"/>
        <w:ind w:right="-2" w:firstLine="720"/>
        <w:rPr>
          <w:b/>
          <w:szCs w:val="28"/>
        </w:rPr>
      </w:pPr>
      <w:r>
        <w:rPr>
          <w:b/>
          <w:szCs w:val="28"/>
        </w:rPr>
        <w:t>РЕШИЛ</w:t>
      </w:r>
      <w:r w:rsidR="00FD5E13">
        <w:rPr>
          <w:b/>
          <w:szCs w:val="28"/>
        </w:rPr>
        <w:t>:</w:t>
      </w:r>
    </w:p>
    <w:p w:rsidR="00C43C79" w:rsidRDefault="00C43C79" w:rsidP="00C43C79">
      <w:pPr>
        <w:pStyle w:val="a3"/>
        <w:ind w:right="-2"/>
        <w:rPr>
          <w:szCs w:val="28"/>
        </w:rPr>
      </w:pPr>
    </w:p>
    <w:p w:rsidR="00C43C79" w:rsidRDefault="00C43C79" w:rsidP="00C43C79">
      <w:pPr>
        <w:jc w:val="both"/>
        <w:rPr>
          <w:sz w:val="28"/>
          <w:szCs w:val="28"/>
        </w:rPr>
      </w:pPr>
      <w:r>
        <w:rPr>
          <w:sz w:val="28"/>
          <w:szCs w:val="28"/>
        </w:rPr>
        <w:t>1.</w:t>
      </w:r>
      <w:r w:rsidRPr="003E5750">
        <w:rPr>
          <w:sz w:val="28"/>
          <w:szCs w:val="28"/>
        </w:rPr>
        <w:t xml:space="preserve">Информацию об исполнении бюджета </w:t>
      </w:r>
      <w:r w:rsidR="00BB6164">
        <w:rPr>
          <w:sz w:val="28"/>
          <w:szCs w:val="28"/>
        </w:rPr>
        <w:t>Никольское</w:t>
      </w:r>
      <w:r w:rsidRPr="003E5750">
        <w:rPr>
          <w:sz w:val="28"/>
          <w:szCs w:val="28"/>
        </w:rPr>
        <w:t xml:space="preserve"> сельско</w:t>
      </w:r>
      <w:r w:rsidR="00BB6164">
        <w:rPr>
          <w:sz w:val="28"/>
          <w:szCs w:val="28"/>
        </w:rPr>
        <w:t>е</w:t>
      </w:r>
      <w:r w:rsidRPr="003E5750">
        <w:rPr>
          <w:sz w:val="28"/>
          <w:szCs w:val="28"/>
        </w:rPr>
        <w:t xml:space="preserve"> поселени</w:t>
      </w:r>
      <w:r w:rsidR="00BB6164">
        <w:rPr>
          <w:sz w:val="28"/>
          <w:szCs w:val="28"/>
        </w:rPr>
        <w:t xml:space="preserve">е </w:t>
      </w:r>
      <w:r w:rsidRPr="003E5750">
        <w:rPr>
          <w:sz w:val="28"/>
          <w:szCs w:val="28"/>
        </w:rPr>
        <w:t>Гагаринског</w:t>
      </w:r>
      <w:r>
        <w:rPr>
          <w:sz w:val="28"/>
          <w:szCs w:val="28"/>
        </w:rPr>
        <w:t xml:space="preserve">о района Смоленской области за  </w:t>
      </w:r>
      <w:r w:rsidR="0088122B">
        <w:rPr>
          <w:sz w:val="28"/>
          <w:szCs w:val="28"/>
        </w:rPr>
        <w:t xml:space="preserve">9 месяцев </w:t>
      </w:r>
      <w:r>
        <w:rPr>
          <w:sz w:val="28"/>
          <w:szCs w:val="28"/>
        </w:rPr>
        <w:t>201</w:t>
      </w:r>
      <w:r w:rsidR="007E4F27">
        <w:rPr>
          <w:sz w:val="28"/>
          <w:szCs w:val="28"/>
        </w:rPr>
        <w:t>9</w:t>
      </w:r>
      <w:r w:rsidRPr="003E5750">
        <w:rPr>
          <w:sz w:val="28"/>
          <w:szCs w:val="28"/>
        </w:rPr>
        <w:t xml:space="preserve"> года принять к сведению</w:t>
      </w:r>
      <w:r>
        <w:rPr>
          <w:sz w:val="28"/>
          <w:szCs w:val="28"/>
        </w:rPr>
        <w:t xml:space="preserve"> (прилагается)</w:t>
      </w:r>
      <w:r w:rsidRPr="003E5750">
        <w:rPr>
          <w:sz w:val="28"/>
          <w:szCs w:val="28"/>
        </w:rPr>
        <w:t>.</w:t>
      </w:r>
    </w:p>
    <w:p w:rsidR="00C43C79" w:rsidRDefault="007E4F27" w:rsidP="00C43C79">
      <w:pPr>
        <w:jc w:val="both"/>
        <w:rPr>
          <w:sz w:val="28"/>
          <w:szCs w:val="28"/>
        </w:rPr>
      </w:pPr>
      <w:r>
        <w:rPr>
          <w:sz w:val="28"/>
          <w:szCs w:val="28"/>
        </w:rPr>
        <w:t>2</w:t>
      </w:r>
      <w:r w:rsidR="00C43C79">
        <w:rPr>
          <w:sz w:val="28"/>
          <w:szCs w:val="28"/>
        </w:rPr>
        <w:t xml:space="preserve">.Рекомендовать Администрации </w:t>
      </w:r>
      <w:r w:rsidR="00BB6164">
        <w:rPr>
          <w:sz w:val="28"/>
          <w:szCs w:val="28"/>
        </w:rPr>
        <w:t xml:space="preserve">Никольское </w:t>
      </w:r>
      <w:r w:rsidR="00C43C79">
        <w:rPr>
          <w:sz w:val="28"/>
          <w:szCs w:val="28"/>
        </w:rPr>
        <w:t xml:space="preserve">сельского поселения Гагаринского района Смоленской области повысить ответственность за  планомерное исполнение </w:t>
      </w:r>
      <w:r w:rsidR="00C43C79">
        <w:rPr>
          <w:sz w:val="28"/>
          <w:szCs w:val="28"/>
        </w:rPr>
        <w:lastRenderedPageBreak/>
        <w:t xml:space="preserve">расходной части бюджета муниципального образования </w:t>
      </w:r>
      <w:r w:rsidR="00BB6164">
        <w:rPr>
          <w:sz w:val="28"/>
          <w:szCs w:val="28"/>
        </w:rPr>
        <w:t>Никольское</w:t>
      </w:r>
      <w:r w:rsidR="00C43C79">
        <w:rPr>
          <w:sz w:val="28"/>
          <w:szCs w:val="28"/>
        </w:rPr>
        <w:t xml:space="preserve"> сельского поселения.</w:t>
      </w:r>
    </w:p>
    <w:p w:rsidR="00C43C79" w:rsidRDefault="007E4F27" w:rsidP="00C43C79">
      <w:pPr>
        <w:pStyle w:val="a3"/>
        <w:ind w:right="-2"/>
        <w:jc w:val="both"/>
        <w:rPr>
          <w:szCs w:val="28"/>
        </w:rPr>
      </w:pPr>
      <w:r>
        <w:rPr>
          <w:szCs w:val="28"/>
        </w:rPr>
        <w:t>3</w:t>
      </w:r>
      <w:r w:rsidR="00C43C79">
        <w:rPr>
          <w:szCs w:val="28"/>
        </w:rPr>
        <w:t>. Настоящее решение вступает в силу с момента его принятия и подлежит опубликованию.</w:t>
      </w:r>
    </w:p>
    <w:p w:rsidR="00C43C79" w:rsidRDefault="00C43C79" w:rsidP="00C43C79">
      <w:pPr>
        <w:pStyle w:val="a3"/>
        <w:ind w:right="-2"/>
        <w:jc w:val="both"/>
        <w:rPr>
          <w:szCs w:val="28"/>
        </w:rPr>
      </w:pPr>
    </w:p>
    <w:p w:rsidR="00C43C79" w:rsidRDefault="00C43C79" w:rsidP="00C43C79">
      <w:pPr>
        <w:pStyle w:val="a3"/>
        <w:ind w:right="-2"/>
        <w:rPr>
          <w:szCs w:val="28"/>
        </w:rPr>
      </w:pPr>
    </w:p>
    <w:p w:rsidR="00C43C79" w:rsidRDefault="00C43C79" w:rsidP="00C43C79">
      <w:pPr>
        <w:pStyle w:val="a3"/>
        <w:ind w:right="-2"/>
        <w:rPr>
          <w:szCs w:val="28"/>
        </w:rPr>
      </w:pPr>
      <w:r>
        <w:rPr>
          <w:szCs w:val="28"/>
        </w:rPr>
        <w:t xml:space="preserve">Глава муниципального образования </w:t>
      </w:r>
    </w:p>
    <w:p w:rsidR="00C43C79" w:rsidRDefault="003B68C2" w:rsidP="00C43C79">
      <w:pPr>
        <w:pStyle w:val="a3"/>
        <w:ind w:right="-2"/>
        <w:rPr>
          <w:szCs w:val="28"/>
        </w:rPr>
      </w:pPr>
      <w:r>
        <w:rPr>
          <w:szCs w:val="28"/>
        </w:rPr>
        <w:t xml:space="preserve">Никольского </w:t>
      </w:r>
      <w:r w:rsidR="00C43C79">
        <w:rPr>
          <w:szCs w:val="28"/>
        </w:rPr>
        <w:t xml:space="preserve"> сельского поселения</w:t>
      </w:r>
    </w:p>
    <w:p w:rsidR="00C43C79" w:rsidRDefault="00C43C79" w:rsidP="00C43C79">
      <w:pPr>
        <w:pStyle w:val="a3"/>
        <w:ind w:right="-2"/>
        <w:rPr>
          <w:szCs w:val="28"/>
        </w:rPr>
      </w:pPr>
      <w:r>
        <w:rPr>
          <w:szCs w:val="28"/>
        </w:rPr>
        <w:t>Гагаринского района Смоленской области</w:t>
      </w:r>
      <w:r>
        <w:rPr>
          <w:szCs w:val="28"/>
        </w:rPr>
        <w:tab/>
      </w:r>
      <w:r>
        <w:rPr>
          <w:szCs w:val="28"/>
        </w:rPr>
        <w:tab/>
      </w:r>
      <w:r w:rsidR="0088122B">
        <w:rPr>
          <w:szCs w:val="28"/>
        </w:rPr>
        <w:t xml:space="preserve">           </w:t>
      </w:r>
      <w:r>
        <w:rPr>
          <w:szCs w:val="28"/>
        </w:rPr>
        <w:tab/>
      </w:r>
      <w:r w:rsidRPr="00FD5E13">
        <w:rPr>
          <w:b/>
          <w:szCs w:val="28"/>
        </w:rPr>
        <w:t>О.А. Воробьёва</w:t>
      </w:r>
    </w:p>
    <w:p w:rsidR="00C43C79" w:rsidRDefault="00C43C79" w:rsidP="00C43C79">
      <w:pPr>
        <w:pStyle w:val="a3"/>
        <w:ind w:right="-2"/>
        <w:rPr>
          <w:szCs w:val="28"/>
        </w:rPr>
      </w:pPr>
    </w:p>
    <w:p w:rsidR="00C43C79" w:rsidRDefault="00C43C79" w:rsidP="00C43C79">
      <w:pPr>
        <w:pStyle w:val="a3"/>
        <w:ind w:right="-2"/>
        <w:rPr>
          <w:szCs w:val="28"/>
        </w:rPr>
      </w:pPr>
    </w:p>
    <w:p w:rsidR="00D54839" w:rsidRDefault="00D54839" w:rsidP="00F03078">
      <w:pPr>
        <w:rPr>
          <w:szCs w:val="28"/>
        </w:rPr>
      </w:pPr>
    </w:p>
    <w:p w:rsidR="00F03078" w:rsidRDefault="00B25289" w:rsidP="00F03078">
      <w:r>
        <w:rPr>
          <w:szCs w:val="28"/>
        </w:rPr>
        <w:t xml:space="preserve"> </w:t>
      </w:r>
    </w:p>
    <w:p w:rsidR="00F03078" w:rsidRDefault="00F03078" w:rsidP="00F03078"/>
    <w:p w:rsidR="00C43C79" w:rsidRDefault="00C43C79" w:rsidP="00F03078"/>
    <w:p w:rsidR="00C43C79" w:rsidRDefault="00C43C79" w:rsidP="00F03078"/>
    <w:p w:rsidR="00C43C79" w:rsidRDefault="00C43C79" w:rsidP="00F03078">
      <w:pPr>
        <w:sectPr w:rsidR="00C43C79" w:rsidSect="00FD5E13">
          <w:headerReference w:type="even" r:id="rId9"/>
          <w:headerReference w:type="default" r:id="rId10"/>
          <w:footerReference w:type="even" r:id="rId11"/>
          <w:footerReference w:type="default" r:id="rId12"/>
          <w:pgSz w:w="11906" w:h="16838"/>
          <w:pgMar w:top="851" w:right="709" w:bottom="851" w:left="993" w:header="720" w:footer="720" w:gutter="0"/>
          <w:cols w:space="720"/>
          <w:titlePg/>
        </w:sectPr>
      </w:pPr>
    </w:p>
    <w:p w:rsidR="0058476C" w:rsidRDefault="0058476C" w:rsidP="0058476C">
      <w:pPr>
        <w:ind w:firstLine="709"/>
        <w:jc w:val="right"/>
      </w:pPr>
    </w:p>
    <w:p w:rsidR="0058476C" w:rsidRDefault="0058476C" w:rsidP="0058476C">
      <w:pPr>
        <w:ind w:firstLine="709"/>
        <w:jc w:val="right"/>
      </w:pPr>
      <w:r>
        <w:t>Приложение</w:t>
      </w:r>
    </w:p>
    <w:p w:rsidR="0058476C" w:rsidRDefault="0058476C" w:rsidP="0058476C">
      <w:pPr>
        <w:ind w:firstLine="709"/>
        <w:jc w:val="center"/>
      </w:pPr>
      <w:r>
        <w:t xml:space="preserve">                                                                                                                                                                                                                                к  Решению Совета депутатов </w:t>
      </w:r>
    </w:p>
    <w:p w:rsidR="0058476C" w:rsidRDefault="003B68C2" w:rsidP="0058476C">
      <w:pPr>
        <w:ind w:firstLine="709"/>
        <w:jc w:val="right"/>
      </w:pPr>
      <w:r>
        <w:t xml:space="preserve">Никольского </w:t>
      </w:r>
      <w:r w:rsidR="0058476C">
        <w:t xml:space="preserve">  сельского  поселения </w:t>
      </w:r>
    </w:p>
    <w:p w:rsidR="0058476C" w:rsidRDefault="0058476C" w:rsidP="0058476C">
      <w:pPr>
        <w:ind w:firstLine="709"/>
        <w:jc w:val="center"/>
      </w:pPr>
      <w:r>
        <w:t xml:space="preserve">                                                                                                                                                                                                                      Гагаринского района   Смоленской области </w:t>
      </w:r>
    </w:p>
    <w:p w:rsidR="00920904" w:rsidRPr="00FA076C" w:rsidRDefault="00920904" w:rsidP="00920904">
      <w:pPr>
        <w:jc w:val="right"/>
      </w:pPr>
      <w:r>
        <w:t>№</w:t>
      </w:r>
      <w:r w:rsidR="00FD5E13">
        <w:t>91</w:t>
      </w:r>
      <w:r>
        <w:t xml:space="preserve"> от «</w:t>
      </w:r>
      <w:r w:rsidR="00FD5E13">
        <w:t>15</w:t>
      </w:r>
      <w:r>
        <w:t xml:space="preserve">» </w:t>
      </w:r>
      <w:r w:rsidR="00FD5E13">
        <w:t>ноября</w:t>
      </w:r>
      <w:r>
        <w:t xml:space="preserve">  2019 г. </w:t>
      </w:r>
    </w:p>
    <w:p w:rsidR="00665E48" w:rsidRDefault="00665E48" w:rsidP="00665E48">
      <w:pPr>
        <w:ind w:firstLine="709"/>
        <w:jc w:val="center"/>
      </w:pPr>
    </w:p>
    <w:tbl>
      <w:tblPr>
        <w:tblW w:w="14844"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6946"/>
        <w:gridCol w:w="1418"/>
        <w:gridCol w:w="1701"/>
        <w:gridCol w:w="1235"/>
      </w:tblGrid>
      <w:tr w:rsidR="00665E48" w:rsidRPr="00920904" w:rsidTr="00570E72">
        <w:trPr>
          <w:trHeight w:val="918"/>
          <w:tblHeader/>
        </w:trPr>
        <w:tc>
          <w:tcPr>
            <w:tcW w:w="3544" w:type="dxa"/>
            <w:tcBorders>
              <w:top w:val="single" w:sz="4" w:space="0" w:color="auto"/>
              <w:left w:val="single" w:sz="4" w:space="0" w:color="auto"/>
              <w:bottom w:val="single" w:sz="4" w:space="0" w:color="auto"/>
              <w:right w:val="nil"/>
            </w:tcBorders>
            <w:vAlign w:val="center"/>
          </w:tcPr>
          <w:p w:rsidR="00665E48" w:rsidRPr="00920904" w:rsidRDefault="00665E48" w:rsidP="00570E72">
            <w:pPr>
              <w:tabs>
                <w:tab w:val="left" w:pos="2694"/>
              </w:tabs>
              <w:jc w:val="center"/>
              <w:rPr>
                <w:b/>
                <w:color w:val="000000"/>
                <w:sz w:val="22"/>
                <w:szCs w:val="22"/>
              </w:rPr>
            </w:pPr>
            <w:r w:rsidRPr="00920904">
              <w:rPr>
                <w:b/>
                <w:color w:val="000000"/>
                <w:sz w:val="22"/>
                <w:szCs w:val="22"/>
              </w:rPr>
              <w:t>Код бюджетной классификации РФ</w:t>
            </w:r>
          </w:p>
        </w:tc>
        <w:tc>
          <w:tcPr>
            <w:tcW w:w="6946" w:type="dxa"/>
            <w:tcBorders>
              <w:top w:val="single" w:sz="4" w:space="0" w:color="auto"/>
              <w:left w:val="single" w:sz="6" w:space="0" w:color="auto"/>
              <w:bottom w:val="single" w:sz="4" w:space="0" w:color="auto"/>
              <w:right w:val="nil"/>
            </w:tcBorders>
            <w:vAlign w:val="center"/>
          </w:tcPr>
          <w:p w:rsidR="00665E48" w:rsidRPr="00920904" w:rsidRDefault="00665E48" w:rsidP="00570E72">
            <w:pPr>
              <w:tabs>
                <w:tab w:val="left" w:pos="2694"/>
              </w:tabs>
              <w:jc w:val="center"/>
              <w:rPr>
                <w:b/>
                <w:color w:val="000000"/>
                <w:sz w:val="22"/>
                <w:szCs w:val="22"/>
              </w:rPr>
            </w:pPr>
            <w:r w:rsidRPr="00920904">
              <w:rPr>
                <w:b/>
                <w:color w:val="000000"/>
                <w:sz w:val="22"/>
                <w:szCs w:val="22"/>
              </w:rPr>
              <w:t>Наименование показ</w:t>
            </w:r>
            <w:bookmarkStart w:id="0" w:name="_GoBack"/>
            <w:bookmarkEnd w:id="0"/>
            <w:r w:rsidRPr="00920904">
              <w:rPr>
                <w:b/>
                <w:color w:val="000000"/>
                <w:sz w:val="22"/>
                <w:szCs w:val="22"/>
              </w:rPr>
              <w:t>ателя</w:t>
            </w:r>
          </w:p>
        </w:tc>
        <w:tc>
          <w:tcPr>
            <w:tcW w:w="1418" w:type="dxa"/>
            <w:tcBorders>
              <w:top w:val="single" w:sz="4" w:space="0" w:color="auto"/>
              <w:left w:val="single" w:sz="6" w:space="0" w:color="auto"/>
              <w:bottom w:val="single" w:sz="4" w:space="0" w:color="auto"/>
              <w:right w:val="single" w:sz="4" w:space="0" w:color="auto"/>
            </w:tcBorders>
            <w:vAlign w:val="center"/>
          </w:tcPr>
          <w:p w:rsidR="00665E48" w:rsidRPr="00920904" w:rsidRDefault="00665E48" w:rsidP="00570E72">
            <w:pPr>
              <w:tabs>
                <w:tab w:val="left" w:pos="2694"/>
              </w:tabs>
              <w:jc w:val="center"/>
              <w:rPr>
                <w:b/>
                <w:color w:val="000000"/>
                <w:sz w:val="22"/>
                <w:szCs w:val="22"/>
              </w:rPr>
            </w:pPr>
            <w:r w:rsidRPr="00920904">
              <w:rPr>
                <w:b/>
                <w:color w:val="000000"/>
                <w:sz w:val="22"/>
                <w:szCs w:val="22"/>
              </w:rPr>
              <w:t>Утверждено</w:t>
            </w:r>
          </w:p>
        </w:tc>
        <w:tc>
          <w:tcPr>
            <w:tcW w:w="1701" w:type="dxa"/>
            <w:tcBorders>
              <w:top w:val="single" w:sz="4" w:space="0" w:color="auto"/>
              <w:left w:val="single" w:sz="6" w:space="0" w:color="auto"/>
              <w:bottom w:val="single" w:sz="4" w:space="0" w:color="auto"/>
              <w:right w:val="single" w:sz="4" w:space="0" w:color="auto"/>
            </w:tcBorders>
            <w:vAlign w:val="center"/>
          </w:tcPr>
          <w:p w:rsidR="00665E48" w:rsidRPr="00920904" w:rsidRDefault="00665E48" w:rsidP="00570E72">
            <w:pPr>
              <w:tabs>
                <w:tab w:val="left" w:pos="2694"/>
              </w:tabs>
              <w:jc w:val="center"/>
              <w:rPr>
                <w:b/>
                <w:color w:val="000000"/>
                <w:sz w:val="22"/>
                <w:szCs w:val="22"/>
              </w:rPr>
            </w:pPr>
            <w:r w:rsidRPr="00920904">
              <w:rPr>
                <w:b/>
                <w:color w:val="000000"/>
                <w:sz w:val="22"/>
                <w:szCs w:val="22"/>
              </w:rPr>
              <w:t>Исполнено</w:t>
            </w:r>
          </w:p>
        </w:tc>
        <w:tc>
          <w:tcPr>
            <w:tcW w:w="1235" w:type="dxa"/>
            <w:tcBorders>
              <w:top w:val="single" w:sz="4" w:space="0" w:color="auto"/>
              <w:left w:val="single" w:sz="6" w:space="0" w:color="auto"/>
              <w:bottom w:val="single" w:sz="4" w:space="0" w:color="auto"/>
              <w:right w:val="single" w:sz="4" w:space="0" w:color="auto"/>
            </w:tcBorders>
            <w:vAlign w:val="center"/>
          </w:tcPr>
          <w:p w:rsidR="00665E48" w:rsidRPr="00920904" w:rsidRDefault="00665E48" w:rsidP="00570E72">
            <w:pPr>
              <w:tabs>
                <w:tab w:val="left" w:pos="2694"/>
              </w:tabs>
              <w:jc w:val="center"/>
              <w:rPr>
                <w:b/>
                <w:color w:val="000000"/>
                <w:sz w:val="22"/>
                <w:szCs w:val="22"/>
              </w:rPr>
            </w:pPr>
            <w:r w:rsidRPr="00920904">
              <w:rPr>
                <w:b/>
                <w:color w:val="000000"/>
                <w:sz w:val="22"/>
                <w:szCs w:val="22"/>
              </w:rPr>
              <w:t>% испол-нения</w:t>
            </w:r>
          </w:p>
        </w:tc>
      </w:tr>
      <w:tr w:rsidR="00665E48" w:rsidRPr="00920904" w:rsidTr="00570E72">
        <w:trPr>
          <w:trHeight w:val="180"/>
        </w:trPr>
        <w:tc>
          <w:tcPr>
            <w:tcW w:w="14844" w:type="dxa"/>
            <w:gridSpan w:val="5"/>
            <w:tcBorders>
              <w:top w:val="nil"/>
              <w:left w:val="single" w:sz="4" w:space="0" w:color="auto"/>
              <w:bottom w:val="single" w:sz="4"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sz w:val="22"/>
                <w:szCs w:val="22"/>
              </w:rPr>
              <w:t>ДОХОДЫ</w:t>
            </w:r>
          </w:p>
        </w:tc>
      </w:tr>
      <w:tr w:rsidR="00665E48" w:rsidRPr="00920904" w:rsidTr="00570E72">
        <w:trPr>
          <w:trHeight w:val="93"/>
        </w:trPr>
        <w:tc>
          <w:tcPr>
            <w:tcW w:w="3544" w:type="dxa"/>
            <w:tcBorders>
              <w:top w:val="single" w:sz="4" w:space="0" w:color="auto"/>
              <w:left w:val="single" w:sz="4" w:space="0" w:color="auto"/>
              <w:bottom w:val="single" w:sz="6" w:space="0" w:color="000000"/>
              <w:right w:val="single" w:sz="6" w:space="0" w:color="000000"/>
            </w:tcBorders>
            <w:tcMar>
              <w:top w:w="0" w:type="dxa"/>
              <w:left w:w="71" w:type="dxa"/>
              <w:bottom w:w="0" w:type="dxa"/>
              <w:right w:w="71" w:type="dxa"/>
            </w:tcMar>
            <w:vAlign w:val="bottom"/>
          </w:tcPr>
          <w:p w:rsidR="00665E48" w:rsidRPr="00920904" w:rsidRDefault="00665E48" w:rsidP="00570E72">
            <w:pPr>
              <w:tabs>
                <w:tab w:val="left" w:pos="2694"/>
              </w:tabs>
              <w:jc w:val="center"/>
              <w:rPr>
                <w:b/>
                <w:i/>
                <w:color w:val="000000"/>
                <w:sz w:val="22"/>
                <w:szCs w:val="22"/>
              </w:rPr>
            </w:pPr>
            <w:r w:rsidRPr="00920904">
              <w:rPr>
                <w:b/>
                <w:i/>
                <w:color w:val="000000"/>
                <w:sz w:val="22"/>
                <w:szCs w:val="22"/>
              </w:rPr>
              <w:t>1 00 00000 00 0000 000</w:t>
            </w:r>
          </w:p>
        </w:tc>
        <w:tc>
          <w:tcPr>
            <w:tcW w:w="6946" w:type="dxa"/>
            <w:tcBorders>
              <w:top w:val="single" w:sz="4" w:space="0" w:color="auto"/>
              <w:left w:val="single" w:sz="6" w:space="0" w:color="000000"/>
              <w:bottom w:val="single" w:sz="6" w:space="0" w:color="000000"/>
              <w:right w:val="single" w:sz="6" w:space="0" w:color="000000"/>
            </w:tcBorders>
            <w:tcMar>
              <w:top w:w="0" w:type="dxa"/>
              <w:left w:w="71" w:type="dxa"/>
              <w:bottom w:w="0" w:type="dxa"/>
              <w:right w:w="71" w:type="dxa"/>
            </w:tcMar>
            <w:vAlign w:val="bottom"/>
          </w:tcPr>
          <w:p w:rsidR="00665E48" w:rsidRPr="00920904" w:rsidRDefault="00665E48" w:rsidP="00570E72">
            <w:pPr>
              <w:pStyle w:val="3"/>
              <w:rPr>
                <w:i/>
                <w:sz w:val="22"/>
                <w:szCs w:val="22"/>
              </w:rPr>
            </w:pPr>
            <w:r w:rsidRPr="00920904">
              <w:rPr>
                <w:i/>
                <w:sz w:val="22"/>
                <w:szCs w:val="22"/>
              </w:rPr>
              <w:t>Налоговые и неналоговые доходы</w:t>
            </w:r>
          </w:p>
        </w:tc>
        <w:tc>
          <w:tcPr>
            <w:tcW w:w="1418" w:type="dxa"/>
            <w:tcBorders>
              <w:top w:val="single" w:sz="4" w:space="0" w:color="auto"/>
              <w:left w:val="single" w:sz="6" w:space="0" w:color="000000"/>
              <w:bottom w:val="single" w:sz="6" w:space="0" w:color="000000"/>
              <w:right w:val="single" w:sz="4" w:space="0" w:color="auto"/>
            </w:tcBorders>
            <w:tcMar>
              <w:top w:w="0" w:type="dxa"/>
              <w:left w:w="71" w:type="dxa"/>
              <w:bottom w:w="0" w:type="dxa"/>
              <w:right w:w="71" w:type="dxa"/>
            </w:tcMar>
            <w:vAlign w:val="bottom"/>
          </w:tcPr>
          <w:p w:rsidR="00665E48" w:rsidRPr="00920904" w:rsidRDefault="00665E48" w:rsidP="00570E72">
            <w:pPr>
              <w:tabs>
                <w:tab w:val="left" w:pos="2694"/>
              </w:tabs>
              <w:jc w:val="center"/>
              <w:rPr>
                <w:b/>
                <w:i/>
                <w:color w:val="000000"/>
                <w:sz w:val="22"/>
                <w:szCs w:val="22"/>
              </w:rPr>
            </w:pPr>
            <w:r>
              <w:rPr>
                <w:b/>
                <w:i/>
                <w:color w:val="000000"/>
                <w:sz w:val="22"/>
                <w:szCs w:val="22"/>
              </w:rPr>
              <w:t xml:space="preserve">5503,4 </w:t>
            </w:r>
          </w:p>
        </w:tc>
        <w:tc>
          <w:tcPr>
            <w:tcW w:w="1701" w:type="dxa"/>
            <w:tcBorders>
              <w:top w:val="single" w:sz="4" w:space="0" w:color="auto"/>
              <w:left w:val="single" w:sz="6" w:space="0" w:color="000000"/>
              <w:bottom w:val="single" w:sz="6" w:space="0" w:color="000000"/>
              <w:right w:val="single" w:sz="4" w:space="0" w:color="auto"/>
            </w:tcBorders>
            <w:vAlign w:val="bottom"/>
          </w:tcPr>
          <w:p w:rsidR="00665E48" w:rsidRPr="00920904" w:rsidRDefault="00665E48" w:rsidP="00570E72">
            <w:pPr>
              <w:tabs>
                <w:tab w:val="left" w:pos="2694"/>
              </w:tabs>
              <w:jc w:val="center"/>
              <w:rPr>
                <w:b/>
                <w:i/>
                <w:color w:val="000000"/>
                <w:sz w:val="22"/>
                <w:szCs w:val="22"/>
              </w:rPr>
            </w:pPr>
            <w:r>
              <w:rPr>
                <w:b/>
                <w:i/>
                <w:color w:val="000000"/>
                <w:sz w:val="22"/>
                <w:szCs w:val="22"/>
              </w:rPr>
              <w:t xml:space="preserve">5140,6 </w:t>
            </w:r>
          </w:p>
        </w:tc>
        <w:tc>
          <w:tcPr>
            <w:tcW w:w="1235" w:type="dxa"/>
            <w:tcBorders>
              <w:top w:val="single" w:sz="4" w:space="0" w:color="auto"/>
              <w:left w:val="single" w:sz="6" w:space="0" w:color="000000"/>
              <w:bottom w:val="single" w:sz="6" w:space="0" w:color="000000"/>
              <w:right w:val="single" w:sz="4" w:space="0" w:color="auto"/>
            </w:tcBorders>
            <w:vAlign w:val="bottom"/>
          </w:tcPr>
          <w:p w:rsidR="00665E48" w:rsidRPr="00920904" w:rsidRDefault="00665E48" w:rsidP="00570E72">
            <w:pPr>
              <w:tabs>
                <w:tab w:val="left" w:pos="2694"/>
              </w:tabs>
              <w:jc w:val="center"/>
              <w:rPr>
                <w:b/>
                <w:i/>
                <w:color w:val="000000"/>
                <w:sz w:val="22"/>
                <w:szCs w:val="22"/>
              </w:rPr>
            </w:pPr>
            <w:r>
              <w:rPr>
                <w:b/>
                <w:i/>
                <w:color w:val="000000"/>
                <w:sz w:val="22"/>
                <w:szCs w:val="22"/>
              </w:rPr>
              <w:t>93,4</w:t>
            </w:r>
          </w:p>
        </w:tc>
      </w:tr>
      <w:tr w:rsidR="00665E48" w:rsidRPr="00920904" w:rsidTr="00570E72">
        <w:trPr>
          <w:trHeight w:val="1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p>
        </w:tc>
        <w:tc>
          <w:tcPr>
            <w:tcW w:w="6946" w:type="dxa"/>
            <w:tcBorders>
              <w:top w:val="single" w:sz="6" w:space="0" w:color="000000"/>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i/>
                <w:color w:val="000000"/>
                <w:sz w:val="22"/>
                <w:szCs w:val="22"/>
              </w:rPr>
            </w:pPr>
            <w:r w:rsidRPr="00920904">
              <w:rPr>
                <w:i/>
                <w:color w:val="000000"/>
                <w:sz w:val="22"/>
                <w:szCs w:val="22"/>
              </w:rPr>
              <w:t>Налоговые доходы</w:t>
            </w:r>
          </w:p>
        </w:tc>
        <w:tc>
          <w:tcPr>
            <w:tcW w:w="1418" w:type="dxa"/>
            <w:tcBorders>
              <w:top w:val="single" w:sz="6" w:space="0" w:color="000000"/>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i/>
                <w:color w:val="000000"/>
                <w:sz w:val="22"/>
                <w:szCs w:val="22"/>
              </w:rPr>
            </w:pPr>
            <w:r>
              <w:rPr>
                <w:i/>
                <w:color w:val="000000"/>
                <w:sz w:val="22"/>
                <w:szCs w:val="22"/>
              </w:rPr>
              <w:t xml:space="preserve">5503,4 </w:t>
            </w:r>
          </w:p>
        </w:tc>
        <w:tc>
          <w:tcPr>
            <w:tcW w:w="1701" w:type="dxa"/>
            <w:tcBorders>
              <w:top w:val="single" w:sz="6" w:space="0" w:color="000000"/>
              <w:left w:val="single" w:sz="6" w:space="0" w:color="000000"/>
              <w:bottom w:val="single" w:sz="6" w:space="0" w:color="auto"/>
              <w:right w:val="single" w:sz="4" w:space="0" w:color="auto"/>
            </w:tcBorders>
          </w:tcPr>
          <w:p w:rsidR="00665E48" w:rsidRPr="00920904" w:rsidRDefault="00665E48" w:rsidP="00570E72">
            <w:pPr>
              <w:tabs>
                <w:tab w:val="left" w:pos="2694"/>
              </w:tabs>
              <w:jc w:val="center"/>
              <w:rPr>
                <w:i/>
                <w:color w:val="000000"/>
                <w:sz w:val="22"/>
                <w:szCs w:val="22"/>
              </w:rPr>
            </w:pPr>
            <w:r>
              <w:rPr>
                <w:i/>
                <w:color w:val="000000"/>
                <w:sz w:val="22"/>
                <w:szCs w:val="22"/>
              </w:rPr>
              <w:t xml:space="preserve">5001,7 </w:t>
            </w:r>
          </w:p>
        </w:tc>
        <w:tc>
          <w:tcPr>
            <w:tcW w:w="1235" w:type="dxa"/>
            <w:tcBorders>
              <w:top w:val="single" w:sz="6" w:space="0" w:color="000000"/>
              <w:left w:val="single" w:sz="6" w:space="0" w:color="000000"/>
              <w:bottom w:val="single" w:sz="6" w:space="0" w:color="auto"/>
              <w:right w:val="single" w:sz="4" w:space="0" w:color="auto"/>
            </w:tcBorders>
          </w:tcPr>
          <w:p w:rsidR="00665E48" w:rsidRPr="00920904" w:rsidRDefault="00665E48" w:rsidP="00570E72">
            <w:pPr>
              <w:tabs>
                <w:tab w:val="left" w:pos="2694"/>
              </w:tabs>
              <w:jc w:val="center"/>
              <w:rPr>
                <w:i/>
                <w:color w:val="000000"/>
                <w:sz w:val="22"/>
                <w:szCs w:val="22"/>
              </w:rPr>
            </w:pPr>
            <w:r>
              <w:rPr>
                <w:i/>
                <w:color w:val="000000"/>
                <w:sz w:val="22"/>
                <w:szCs w:val="22"/>
              </w:rPr>
              <w:t>90,9</w:t>
            </w:r>
          </w:p>
        </w:tc>
      </w:tr>
      <w:tr w:rsidR="00665E48" w:rsidRPr="00920904" w:rsidTr="00570E72">
        <w:trPr>
          <w:trHeight w:val="127"/>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color w:val="000000"/>
                <w:sz w:val="22"/>
                <w:szCs w:val="22"/>
              </w:rPr>
              <w:t>1 01 00000 00 0000 000</w:t>
            </w:r>
          </w:p>
        </w:tc>
        <w:tc>
          <w:tcPr>
            <w:tcW w:w="6946" w:type="dxa"/>
            <w:tcBorders>
              <w:top w:val="single" w:sz="6" w:space="0" w:color="auto"/>
              <w:left w:val="single" w:sz="6" w:space="0" w:color="000000"/>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rPr>
                <w:b/>
                <w:color w:val="000000"/>
                <w:sz w:val="22"/>
                <w:szCs w:val="22"/>
              </w:rPr>
            </w:pPr>
            <w:r w:rsidRPr="00920904">
              <w:rPr>
                <w:b/>
                <w:color w:val="000000"/>
                <w:sz w:val="22"/>
                <w:szCs w:val="22"/>
              </w:rPr>
              <w:t>Налоги на прибыль, доходы</w:t>
            </w:r>
          </w:p>
        </w:tc>
        <w:tc>
          <w:tcPr>
            <w:tcW w:w="1418" w:type="dxa"/>
            <w:tcBorders>
              <w:top w:val="single" w:sz="6" w:space="0" w:color="auto"/>
              <w:left w:val="single" w:sz="6" w:space="0" w:color="000000"/>
              <w:bottom w:val="single" w:sz="6" w:space="0" w:color="000000"/>
              <w:right w:val="single" w:sz="4" w:space="0" w:color="auto"/>
            </w:tcBorders>
            <w:tcMar>
              <w:top w:w="0" w:type="dxa"/>
              <w:left w:w="71" w:type="dxa"/>
              <w:bottom w:w="0" w:type="dxa"/>
              <w:right w:w="71" w:type="dxa"/>
            </w:tcMar>
            <w:vAlign w:val="center"/>
          </w:tcPr>
          <w:p w:rsidR="00665E48" w:rsidRPr="00920904" w:rsidRDefault="00665E48" w:rsidP="00570E72">
            <w:pPr>
              <w:tabs>
                <w:tab w:val="left" w:pos="2694"/>
              </w:tabs>
              <w:jc w:val="center"/>
              <w:rPr>
                <w:b/>
                <w:color w:val="000000"/>
                <w:sz w:val="22"/>
                <w:szCs w:val="22"/>
              </w:rPr>
            </w:pPr>
            <w:r>
              <w:rPr>
                <w:b/>
                <w:color w:val="000000"/>
                <w:sz w:val="22"/>
                <w:szCs w:val="22"/>
              </w:rPr>
              <w:t>2014,9</w:t>
            </w:r>
          </w:p>
        </w:tc>
        <w:tc>
          <w:tcPr>
            <w:tcW w:w="1701" w:type="dxa"/>
            <w:tcBorders>
              <w:top w:val="single" w:sz="6" w:space="0" w:color="auto"/>
              <w:left w:val="single" w:sz="6" w:space="0" w:color="000000"/>
              <w:bottom w:val="single" w:sz="6" w:space="0" w:color="000000"/>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1496,8</w:t>
            </w:r>
          </w:p>
        </w:tc>
        <w:tc>
          <w:tcPr>
            <w:tcW w:w="1235" w:type="dxa"/>
            <w:tcBorders>
              <w:top w:val="single" w:sz="6" w:space="0" w:color="auto"/>
              <w:left w:val="single" w:sz="6" w:space="0" w:color="000000"/>
              <w:bottom w:val="single" w:sz="6" w:space="0" w:color="000000"/>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74,3</w:t>
            </w:r>
          </w:p>
        </w:tc>
      </w:tr>
      <w:tr w:rsidR="00665E48" w:rsidRPr="00920904" w:rsidTr="00570E72">
        <w:trPr>
          <w:trHeight w:val="13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1 01 02000 01 0000 110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vAlign w:val="bottom"/>
          </w:tcPr>
          <w:p w:rsidR="00665E48" w:rsidRPr="001504E7" w:rsidRDefault="00665E48" w:rsidP="00570E72">
            <w:pPr>
              <w:pStyle w:val="4"/>
              <w:spacing w:before="0" w:after="0"/>
              <w:rPr>
                <w:b w:val="0"/>
                <w:sz w:val="22"/>
                <w:szCs w:val="22"/>
              </w:rPr>
            </w:pPr>
            <w:r w:rsidRPr="001504E7">
              <w:rPr>
                <w:b w:val="0"/>
                <w:sz w:val="22"/>
                <w:szCs w:val="22"/>
              </w:rPr>
              <w:t>Налог на доходы физических лиц</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vAlign w:val="center"/>
          </w:tcPr>
          <w:p w:rsidR="00665E48" w:rsidRPr="001659CF" w:rsidRDefault="00665E48" w:rsidP="00570E72">
            <w:pPr>
              <w:tabs>
                <w:tab w:val="left" w:pos="2694"/>
              </w:tabs>
              <w:jc w:val="center"/>
              <w:rPr>
                <w:color w:val="000000"/>
                <w:sz w:val="22"/>
                <w:szCs w:val="22"/>
              </w:rPr>
            </w:pPr>
            <w:r w:rsidRPr="001659CF">
              <w:rPr>
                <w:color w:val="000000"/>
                <w:sz w:val="22"/>
                <w:szCs w:val="22"/>
              </w:rPr>
              <w:t>2014,9</w:t>
            </w:r>
          </w:p>
        </w:tc>
        <w:tc>
          <w:tcPr>
            <w:tcW w:w="1701" w:type="dxa"/>
            <w:tcBorders>
              <w:top w:val="single" w:sz="6" w:space="0" w:color="000000"/>
              <w:left w:val="single" w:sz="4" w:space="0" w:color="auto"/>
              <w:bottom w:val="single" w:sz="6" w:space="0" w:color="000000"/>
              <w:right w:val="single" w:sz="4" w:space="0" w:color="auto"/>
            </w:tcBorders>
          </w:tcPr>
          <w:p w:rsidR="00665E48" w:rsidRPr="001659CF" w:rsidRDefault="00665E48" w:rsidP="00570E72">
            <w:pPr>
              <w:tabs>
                <w:tab w:val="left" w:pos="2694"/>
              </w:tabs>
              <w:jc w:val="center"/>
              <w:rPr>
                <w:color w:val="000000"/>
                <w:sz w:val="22"/>
                <w:szCs w:val="22"/>
              </w:rPr>
            </w:pPr>
            <w:r w:rsidRPr="001659CF">
              <w:rPr>
                <w:color w:val="000000"/>
                <w:sz w:val="22"/>
                <w:szCs w:val="22"/>
              </w:rPr>
              <w:t>1496,8</w:t>
            </w:r>
          </w:p>
        </w:tc>
        <w:tc>
          <w:tcPr>
            <w:tcW w:w="1235" w:type="dxa"/>
            <w:tcBorders>
              <w:top w:val="single" w:sz="6" w:space="0" w:color="000000"/>
              <w:left w:val="single" w:sz="4" w:space="0" w:color="auto"/>
              <w:bottom w:val="single" w:sz="6" w:space="0" w:color="000000"/>
              <w:right w:val="single" w:sz="4" w:space="0" w:color="auto"/>
            </w:tcBorders>
          </w:tcPr>
          <w:p w:rsidR="00665E48" w:rsidRPr="001659CF" w:rsidRDefault="00665E48" w:rsidP="00570E72">
            <w:pPr>
              <w:tabs>
                <w:tab w:val="left" w:pos="2694"/>
              </w:tabs>
              <w:jc w:val="center"/>
              <w:rPr>
                <w:color w:val="000000"/>
                <w:sz w:val="22"/>
                <w:szCs w:val="22"/>
              </w:rPr>
            </w:pPr>
            <w:r w:rsidRPr="001659CF">
              <w:rPr>
                <w:color w:val="000000"/>
                <w:sz w:val="22"/>
                <w:szCs w:val="22"/>
              </w:rPr>
              <w:t>74,3</w:t>
            </w:r>
          </w:p>
        </w:tc>
      </w:tr>
      <w:tr w:rsidR="00665E48" w:rsidRPr="00920904" w:rsidTr="00570E72">
        <w:trPr>
          <w:trHeight w:val="13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bCs/>
                <w:color w:val="000000"/>
                <w:sz w:val="22"/>
                <w:szCs w:val="22"/>
              </w:rPr>
            </w:pPr>
            <w:r w:rsidRPr="00920904">
              <w:rPr>
                <w:b/>
                <w:color w:val="000000"/>
                <w:sz w:val="22"/>
                <w:szCs w:val="22"/>
              </w:rPr>
              <w:t>1 03 00000 00 0000 000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vAlign w:val="bottom"/>
          </w:tcPr>
          <w:p w:rsidR="00665E48" w:rsidRDefault="00665E48" w:rsidP="00570E72">
            <w:pPr>
              <w:pStyle w:val="4"/>
              <w:spacing w:before="0" w:after="0"/>
              <w:rPr>
                <w:sz w:val="22"/>
                <w:szCs w:val="22"/>
              </w:rPr>
            </w:pPr>
            <w:r>
              <w:rPr>
                <w:sz w:val="22"/>
                <w:szCs w:val="22"/>
              </w:rPr>
              <w:t>Налоги на товары(работы, услуги), реализуемые на территории Российской Федерации</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Pr>
                <w:b/>
                <w:color w:val="000000"/>
                <w:sz w:val="22"/>
                <w:szCs w:val="22"/>
              </w:rPr>
              <w:t>904,1</w:t>
            </w:r>
          </w:p>
        </w:tc>
        <w:tc>
          <w:tcPr>
            <w:tcW w:w="1701" w:type="dxa"/>
            <w:tcBorders>
              <w:top w:val="single" w:sz="6" w:space="0" w:color="000000"/>
              <w:left w:val="single" w:sz="4" w:space="0" w:color="auto"/>
              <w:bottom w:val="single" w:sz="6" w:space="0" w:color="000000"/>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771,6</w:t>
            </w:r>
          </w:p>
        </w:tc>
        <w:tc>
          <w:tcPr>
            <w:tcW w:w="1235" w:type="dxa"/>
            <w:tcBorders>
              <w:top w:val="single" w:sz="6" w:space="0" w:color="000000"/>
              <w:left w:val="single" w:sz="4" w:space="0" w:color="auto"/>
              <w:bottom w:val="single" w:sz="6" w:space="0" w:color="000000"/>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85,3</w:t>
            </w:r>
          </w:p>
        </w:tc>
      </w:tr>
      <w:tr w:rsidR="00665E48" w:rsidRPr="00920904" w:rsidTr="00570E72">
        <w:trPr>
          <w:trHeight w:val="13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1 03 02001 01 0000 110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vAlign w:val="bottom"/>
          </w:tcPr>
          <w:p w:rsidR="00665E48" w:rsidRPr="001504E7" w:rsidRDefault="00665E48" w:rsidP="00570E72">
            <w:pPr>
              <w:pStyle w:val="4"/>
              <w:spacing w:before="0" w:after="0"/>
              <w:rPr>
                <w:b w:val="0"/>
                <w:sz w:val="22"/>
                <w:szCs w:val="22"/>
              </w:rPr>
            </w:pPr>
            <w:r>
              <w:rPr>
                <w:b w:val="0"/>
                <w:sz w:val="22"/>
                <w:szCs w:val="22"/>
              </w:rPr>
              <w:t>Акцизы  по подакцизным товарам (продукции), производимым на территории Российской Федерации</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665E48" w:rsidRPr="001504E7" w:rsidRDefault="00665E48" w:rsidP="00570E72">
            <w:pPr>
              <w:tabs>
                <w:tab w:val="left" w:pos="2694"/>
              </w:tabs>
              <w:jc w:val="center"/>
              <w:rPr>
                <w:color w:val="000000"/>
                <w:sz w:val="22"/>
                <w:szCs w:val="22"/>
              </w:rPr>
            </w:pPr>
            <w:r w:rsidRPr="001504E7">
              <w:rPr>
                <w:color w:val="000000"/>
                <w:sz w:val="22"/>
                <w:szCs w:val="22"/>
              </w:rPr>
              <w:t>904,1</w:t>
            </w:r>
          </w:p>
        </w:tc>
        <w:tc>
          <w:tcPr>
            <w:tcW w:w="1701" w:type="dxa"/>
            <w:tcBorders>
              <w:top w:val="single" w:sz="6" w:space="0" w:color="000000"/>
              <w:left w:val="single" w:sz="4" w:space="0" w:color="auto"/>
              <w:bottom w:val="single" w:sz="6" w:space="0" w:color="000000"/>
              <w:right w:val="single" w:sz="4" w:space="0" w:color="auto"/>
            </w:tcBorders>
          </w:tcPr>
          <w:p w:rsidR="00665E48" w:rsidRPr="001504E7" w:rsidRDefault="00665E48" w:rsidP="00570E72">
            <w:pPr>
              <w:tabs>
                <w:tab w:val="left" w:pos="2694"/>
              </w:tabs>
              <w:jc w:val="center"/>
              <w:rPr>
                <w:color w:val="000000"/>
                <w:sz w:val="22"/>
                <w:szCs w:val="22"/>
              </w:rPr>
            </w:pPr>
            <w:r w:rsidRPr="001504E7">
              <w:rPr>
                <w:color w:val="000000"/>
                <w:sz w:val="22"/>
                <w:szCs w:val="22"/>
              </w:rPr>
              <w:t>771,6</w:t>
            </w:r>
          </w:p>
        </w:tc>
        <w:tc>
          <w:tcPr>
            <w:tcW w:w="1235" w:type="dxa"/>
            <w:tcBorders>
              <w:top w:val="single" w:sz="6" w:space="0" w:color="000000"/>
              <w:left w:val="single" w:sz="4" w:space="0" w:color="auto"/>
              <w:bottom w:val="single" w:sz="6" w:space="0" w:color="000000"/>
              <w:right w:val="single" w:sz="4" w:space="0" w:color="auto"/>
            </w:tcBorders>
          </w:tcPr>
          <w:p w:rsidR="00665E48" w:rsidRPr="001504E7" w:rsidRDefault="00665E48" w:rsidP="00570E72">
            <w:pPr>
              <w:tabs>
                <w:tab w:val="left" w:pos="2694"/>
              </w:tabs>
              <w:jc w:val="center"/>
              <w:rPr>
                <w:color w:val="000000"/>
                <w:sz w:val="22"/>
                <w:szCs w:val="22"/>
              </w:rPr>
            </w:pPr>
            <w:r w:rsidRPr="001504E7">
              <w:rPr>
                <w:color w:val="000000"/>
                <w:sz w:val="22"/>
                <w:szCs w:val="22"/>
              </w:rPr>
              <w:t>85,3</w:t>
            </w:r>
          </w:p>
        </w:tc>
      </w:tr>
      <w:tr w:rsidR="00665E48" w:rsidRPr="00920904" w:rsidTr="00570E72">
        <w:trPr>
          <w:trHeight w:val="13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vAlign w:val="bottom"/>
          </w:tcPr>
          <w:p w:rsidR="00665E48" w:rsidRPr="00920904" w:rsidRDefault="00665E48" w:rsidP="00570E72">
            <w:pPr>
              <w:tabs>
                <w:tab w:val="left" w:pos="2694"/>
              </w:tabs>
              <w:jc w:val="center"/>
              <w:rPr>
                <w:b/>
                <w:color w:val="000000"/>
                <w:sz w:val="22"/>
                <w:szCs w:val="22"/>
              </w:rPr>
            </w:pPr>
            <w:r w:rsidRPr="00920904">
              <w:rPr>
                <w:b/>
                <w:color w:val="000000"/>
                <w:sz w:val="22"/>
                <w:szCs w:val="22"/>
              </w:rPr>
              <w:t>1 0</w:t>
            </w:r>
            <w:r>
              <w:rPr>
                <w:b/>
                <w:color w:val="000000"/>
                <w:sz w:val="22"/>
                <w:szCs w:val="22"/>
              </w:rPr>
              <w:t>5</w:t>
            </w:r>
            <w:r w:rsidRPr="00920904">
              <w:rPr>
                <w:b/>
                <w:color w:val="000000"/>
                <w:sz w:val="22"/>
                <w:szCs w:val="22"/>
              </w:rPr>
              <w:t xml:space="preserve">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vAlign w:val="bottom"/>
          </w:tcPr>
          <w:p w:rsidR="00665E48" w:rsidRPr="00920904" w:rsidRDefault="00665E48" w:rsidP="00570E72">
            <w:pPr>
              <w:pStyle w:val="4"/>
              <w:spacing w:before="0" w:after="0"/>
              <w:rPr>
                <w:sz w:val="22"/>
                <w:szCs w:val="22"/>
              </w:rPr>
            </w:pPr>
            <w:r>
              <w:rPr>
                <w:sz w:val="22"/>
                <w:szCs w:val="22"/>
              </w:rPr>
              <w:t>Налоги на совокупный доход</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Pr>
                <w:b/>
                <w:color w:val="000000"/>
                <w:sz w:val="22"/>
                <w:szCs w:val="22"/>
              </w:rPr>
              <w:t xml:space="preserve">643,4 </w:t>
            </w:r>
          </w:p>
        </w:tc>
        <w:tc>
          <w:tcPr>
            <w:tcW w:w="1701" w:type="dxa"/>
            <w:tcBorders>
              <w:top w:val="single" w:sz="6" w:space="0" w:color="000000"/>
              <w:left w:val="single" w:sz="4" w:space="0" w:color="auto"/>
              <w:bottom w:val="single" w:sz="6" w:space="0" w:color="000000"/>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288,9</w:t>
            </w:r>
          </w:p>
        </w:tc>
        <w:tc>
          <w:tcPr>
            <w:tcW w:w="1235" w:type="dxa"/>
            <w:tcBorders>
              <w:top w:val="single" w:sz="6" w:space="0" w:color="000000"/>
              <w:left w:val="single" w:sz="4" w:space="0" w:color="auto"/>
              <w:bottom w:val="single" w:sz="6" w:space="0" w:color="000000"/>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44,9</w:t>
            </w:r>
          </w:p>
        </w:tc>
      </w:tr>
      <w:tr w:rsidR="00665E48" w:rsidRPr="00920904" w:rsidTr="00570E72">
        <w:trPr>
          <w:trHeight w:val="13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vAlign w:val="bottom"/>
          </w:tcPr>
          <w:p w:rsidR="00665E48" w:rsidRPr="001504E7" w:rsidRDefault="00665E48" w:rsidP="00570E72">
            <w:pPr>
              <w:tabs>
                <w:tab w:val="left" w:pos="2694"/>
              </w:tabs>
              <w:jc w:val="center"/>
              <w:rPr>
                <w:color w:val="000000"/>
                <w:sz w:val="22"/>
                <w:szCs w:val="22"/>
              </w:rPr>
            </w:pPr>
            <w:r w:rsidRPr="001504E7">
              <w:rPr>
                <w:color w:val="000000"/>
                <w:sz w:val="22"/>
                <w:szCs w:val="22"/>
              </w:rPr>
              <w:t>1 05 0</w:t>
            </w:r>
            <w:r>
              <w:rPr>
                <w:color w:val="000000"/>
                <w:sz w:val="22"/>
                <w:szCs w:val="22"/>
              </w:rPr>
              <w:t>3</w:t>
            </w:r>
            <w:r w:rsidRPr="001504E7">
              <w:rPr>
                <w:color w:val="000000"/>
                <w:sz w:val="22"/>
                <w:szCs w:val="22"/>
              </w:rPr>
              <w:t xml:space="preserve">000 </w:t>
            </w:r>
            <w:r>
              <w:rPr>
                <w:color w:val="000000"/>
                <w:sz w:val="22"/>
                <w:szCs w:val="22"/>
              </w:rPr>
              <w:t>01</w:t>
            </w:r>
            <w:r w:rsidRPr="001504E7">
              <w:rPr>
                <w:color w:val="000000"/>
                <w:sz w:val="22"/>
                <w:szCs w:val="22"/>
              </w:rPr>
              <w:t xml:space="preserve"> 0000 </w:t>
            </w:r>
            <w:r>
              <w:rPr>
                <w:color w:val="000000"/>
                <w:sz w:val="22"/>
                <w:szCs w:val="22"/>
              </w:rPr>
              <w:t>11</w:t>
            </w:r>
            <w:r w:rsidRPr="001504E7">
              <w:rPr>
                <w:color w:val="000000"/>
                <w:sz w:val="22"/>
                <w:szCs w:val="22"/>
              </w:rPr>
              <w:t>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vAlign w:val="bottom"/>
          </w:tcPr>
          <w:p w:rsidR="00665E48" w:rsidRPr="001504E7" w:rsidRDefault="00665E48" w:rsidP="00570E72">
            <w:pPr>
              <w:pStyle w:val="4"/>
              <w:spacing w:before="0" w:after="0"/>
              <w:rPr>
                <w:b w:val="0"/>
                <w:sz w:val="22"/>
                <w:szCs w:val="22"/>
              </w:rPr>
            </w:pPr>
            <w:r w:rsidRPr="001504E7">
              <w:rPr>
                <w:b w:val="0"/>
                <w:sz w:val="22"/>
                <w:szCs w:val="22"/>
              </w:rPr>
              <w:t xml:space="preserve">Единый </w:t>
            </w:r>
            <w:r>
              <w:rPr>
                <w:b w:val="0"/>
                <w:sz w:val="22"/>
                <w:szCs w:val="22"/>
              </w:rPr>
              <w:t>сельскохозяйственный  налог</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665E48" w:rsidRPr="001504E7" w:rsidRDefault="00665E48" w:rsidP="00570E72">
            <w:pPr>
              <w:tabs>
                <w:tab w:val="left" w:pos="2694"/>
              </w:tabs>
              <w:jc w:val="center"/>
              <w:rPr>
                <w:color w:val="000000"/>
                <w:sz w:val="22"/>
                <w:szCs w:val="22"/>
              </w:rPr>
            </w:pPr>
            <w:r w:rsidRPr="001504E7">
              <w:rPr>
                <w:color w:val="000000"/>
                <w:sz w:val="22"/>
                <w:szCs w:val="22"/>
              </w:rPr>
              <w:t xml:space="preserve">643,4 </w:t>
            </w:r>
          </w:p>
        </w:tc>
        <w:tc>
          <w:tcPr>
            <w:tcW w:w="1701" w:type="dxa"/>
            <w:tcBorders>
              <w:top w:val="single" w:sz="6" w:space="0" w:color="000000"/>
              <w:left w:val="single" w:sz="4" w:space="0" w:color="auto"/>
              <w:bottom w:val="single" w:sz="6" w:space="0" w:color="000000"/>
              <w:right w:val="single" w:sz="4" w:space="0" w:color="auto"/>
            </w:tcBorders>
          </w:tcPr>
          <w:p w:rsidR="00665E48" w:rsidRPr="001504E7" w:rsidRDefault="00665E48" w:rsidP="00570E72">
            <w:pPr>
              <w:tabs>
                <w:tab w:val="left" w:pos="2694"/>
              </w:tabs>
              <w:jc w:val="center"/>
              <w:rPr>
                <w:color w:val="000000"/>
                <w:sz w:val="22"/>
                <w:szCs w:val="22"/>
              </w:rPr>
            </w:pPr>
            <w:r w:rsidRPr="001504E7">
              <w:rPr>
                <w:color w:val="000000"/>
                <w:sz w:val="22"/>
                <w:szCs w:val="22"/>
              </w:rPr>
              <w:t>288,9</w:t>
            </w:r>
          </w:p>
        </w:tc>
        <w:tc>
          <w:tcPr>
            <w:tcW w:w="1235" w:type="dxa"/>
            <w:tcBorders>
              <w:top w:val="single" w:sz="6" w:space="0" w:color="000000"/>
              <w:left w:val="single" w:sz="4" w:space="0" w:color="auto"/>
              <w:bottom w:val="single" w:sz="6" w:space="0" w:color="000000"/>
              <w:right w:val="single" w:sz="4" w:space="0" w:color="auto"/>
            </w:tcBorders>
          </w:tcPr>
          <w:p w:rsidR="00665E48" w:rsidRPr="001504E7" w:rsidRDefault="00665E48" w:rsidP="00570E72">
            <w:pPr>
              <w:tabs>
                <w:tab w:val="left" w:pos="2694"/>
              </w:tabs>
              <w:jc w:val="center"/>
              <w:rPr>
                <w:color w:val="000000"/>
                <w:sz w:val="22"/>
                <w:szCs w:val="22"/>
              </w:rPr>
            </w:pPr>
            <w:r w:rsidRPr="001504E7">
              <w:rPr>
                <w:color w:val="000000"/>
                <w:sz w:val="22"/>
                <w:szCs w:val="22"/>
              </w:rPr>
              <w:t>44,9</w:t>
            </w:r>
          </w:p>
        </w:tc>
      </w:tr>
      <w:tr w:rsidR="00665E48" w:rsidRPr="00920904" w:rsidTr="00570E72">
        <w:trPr>
          <w:trHeight w:val="13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vAlign w:val="bottom"/>
          </w:tcPr>
          <w:p w:rsidR="00665E48" w:rsidRPr="00920904" w:rsidRDefault="00665E48" w:rsidP="00570E72">
            <w:pPr>
              <w:tabs>
                <w:tab w:val="left" w:pos="2694"/>
              </w:tabs>
              <w:jc w:val="center"/>
              <w:rPr>
                <w:b/>
                <w:color w:val="000000"/>
                <w:sz w:val="22"/>
                <w:szCs w:val="22"/>
                <w:u w:val="single"/>
              </w:rPr>
            </w:pPr>
            <w:r w:rsidRPr="00920904">
              <w:rPr>
                <w:b/>
                <w:color w:val="000000"/>
                <w:sz w:val="22"/>
                <w:szCs w:val="22"/>
              </w:rPr>
              <w:t>1 06 00000 00 0000 000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vAlign w:val="bottom"/>
          </w:tcPr>
          <w:p w:rsidR="00665E48" w:rsidRPr="00920904" w:rsidRDefault="00665E48" w:rsidP="00570E72">
            <w:pPr>
              <w:pStyle w:val="4"/>
              <w:spacing w:before="0" w:after="0"/>
              <w:rPr>
                <w:sz w:val="22"/>
                <w:szCs w:val="22"/>
              </w:rPr>
            </w:pPr>
            <w:r w:rsidRPr="00920904">
              <w:rPr>
                <w:sz w:val="22"/>
                <w:szCs w:val="22"/>
              </w:rPr>
              <w:t>Налоги на имущество</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vAlign w:val="bottom"/>
          </w:tcPr>
          <w:p w:rsidR="00665E48" w:rsidRPr="00920904" w:rsidRDefault="00665E48" w:rsidP="00570E72">
            <w:pPr>
              <w:tabs>
                <w:tab w:val="left" w:pos="2694"/>
              </w:tabs>
              <w:jc w:val="center"/>
              <w:rPr>
                <w:b/>
                <w:color w:val="000000"/>
                <w:sz w:val="22"/>
                <w:szCs w:val="22"/>
              </w:rPr>
            </w:pPr>
            <w:r>
              <w:rPr>
                <w:b/>
                <w:color w:val="000000"/>
                <w:sz w:val="22"/>
                <w:szCs w:val="22"/>
              </w:rPr>
              <w:t>1941,0</w:t>
            </w:r>
          </w:p>
        </w:tc>
        <w:tc>
          <w:tcPr>
            <w:tcW w:w="1701" w:type="dxa"/>
            <w:tcBorders>
              <w:top w:val="single" w:sz="6" w:space="0" w:color="000000"/>
              <w:left w:val="single" w:sz="4" w:space="0" w:color="auto"/>
              <w:bottom w:val="single" w:sz="6" w:space="0" w:color="000000"/>
              <w:right w:val="single" w:sz="4" w:space="0" w:color="auto"/>
            </w:tcBorders>
            <w:vAlign w:val="bottom"/>
          </w:tcPr>
          <w:p w:rsidR="00665E48" w:rsidRPr="00920904" w:rsidRDefault="00665E48" w:rsidP="00570E72">
            <w:pPr>
              <w:tabs>
                <w:tab w:val="left" w:pos="2694"/>
              </w:tabs>
              <w:jc w:val="center"/>
              <w:rPr>
                <w:b/>
                <w:color w:val="000000"/>
                <w:sz w:val="22"/>
                <w:szCs w:val="22"/>
              </w:rPr>
            </w:pPr>
            <w:r>
              <w:rPr>
                <w:b/>
                <w:color w:val="000000"/>
                <w:sz w:val="22"/>
                <w:szCs w:val="22"/>
              </w:rPr>
              <w:t>2443,8</w:t>
            </w:r>
          </w:p>
        </w:tc>
        <w:tc>
          <w:tcPr>
            <w:tcW w:w="1235" w:type="dxa"/>
            <w:tcBorders>
              <w:top w:val="single" w:sz="6" w:space="0" w:color="000000"/>
              <w:left w:val="single" w:sz="4" w:space="0" w:color="auto"/>
              <w:bottom w:val="single" w:sz="6" w:space="0" w:color="000000"/>
              <w:right w:val="single" w:sz="4" w:space="0" w:color="auto"/>
            </w:tcBorders>
            <w:vAlign w:val="bottom"/>
          </w:tcPr>
          <w:p w:rsidR="00665E48" w:rsidRPr="00920904" w:rsidRDefault="00665E48" w:rsidP="00570E72">
            <w:pPr>
              <w:tabs>
                <w:tab w:val="left" w:pos="2694"/>
              </w:tabs>
              <w:jc w:val="center"/>
              <w:rPr>
                <w:b/>
                <w:color w:val="000000"/>
                <w:sz w:val="22"/>
                <w:szCs w:val="22"/>
              </w:rPr>
            </w:pPr>
            <w:r>
              <w:rPr>
                <w:b/>
                <w:color w:val="000000"/>
                <w:sz w:val="22"/>
                <w:szCs w:val="22"/>
              </w:rPr>
              <w:t xml:space="preserve"> 125,9</w:t>
            </w:r>
          </w:p>
        </w:tc>
      </w:tr>
      <w:tr w:rsidR="00665E48" w:rsidRPr="00920904" w:rsidTr="00570E72">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1 06 01000 00 0000 110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Налог на имущество физических лиц</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550,4</w:t>
            </w:r>
          </w:p>
        </w:tc>
        <w:tc>
          <w:tcPr>
            <w:tcW w:w="1701" w:type="dxa"/>
            <w:tcBorders>
              <w:top w:val="single" w:sz="6" w:space="0" w:color="000000"/>
              <w:left w:val="single" w:sz="4" w:space="0" w:color="auto"/>
              <w:bottom w:val="single" w:sz="6" w:space="0" w:color="000000"/>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283,9</w:t>
            </w:r>
          </w:p>
        </w:tc>
        <w:tc>
          <w:tcPr>
            <w:tcW w:w="1235" w:type="dxa"/>
            <w:tcBorders>
              <w:top w:val="single" w:sz="6" w:space="0" w:color="000000"/>
              <w:left w:val="single" w:sz="4" w:space="0" w:color="auto"/>
              <w:bottom w:val="single" w:sz="6" w:space="0" w:color="000000"/>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51,6</w:t>
            </w:r>
          </w:p>
        </w:tc>
      </w:tr>
      <w:tr w:rsidR="00665E48" w:rsidRPr="00920904" w:rsidTr="00570E72">
        <w:trPr>
          <w:trHeight w:val="64"/>
        </w:trPr>
        <w:tc>
          <w:tcPr>
            <w:tcW w:w="3544" w:type="dxa"/>
            <w:tcBorders>
              <w:top w:val="single" w:sz="6" w:space="0" w:color="000000"/>
              <w:left w:val="single" w:sz="4" w:space="0" w:color="auto"/>
              <w:right w:val="single" w:sz="6" w:space="0" w:color="000000"/>
            </w:tcBorders>
            <w:shd w:val="clear" w:color="auto" w:fill="auto"/>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1 06 06000 00 0000 110</w:t>
            </w:r>
          </w:p>
        </w:tc>
        <w:tc>
          <w:tcPr>
            <w:tcW w:w="6946" w:type="dxa"/>
            <w:tcBorders>
              <w:top w:val="single" w:sz="6" w:space="0" w:color="000000"/>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Земельный налог</w:t>
            </w:r>
          </w:p>
        </w:tc>
        <w:tc>
          <w:tcPr>
            <w:tcW w:w="1418" w:type="dxa"/>
            <w:tcBorders>
              <w:top w:val="single" w:sz="6" w:space="0" w:color="000000"/>
              <w:left w:val="single" w:sz="6" w:space="0" w:color="000000"/>
              <w:right w:val="single" w:sz="4" w:space="0" w:color="auto"/>
            </w:tcBorders>
            <w:shd w:val="clear" w:color="auto" w:fill="auto"/>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1390,6</w:t>
            </w:r>
          </w:p>
        </w:tc>
        <w:tc>
          <w:tcPr>
            <w:tcW w:w="1701" w:type="dxa"/>
            <w:tcBorders>
              <w:top w:val="single" w:sz="6" w:space="0" w:color="000000"/>
              <w:left w:val="single" w:sz="4" w:space="0" w:color="auto"/>
              <w:right w:val="single" w:sz="4" w:space="0" w:color="auto"/>
            </w:tcBorders>
            <w:shd w:val="clear" w:color="auto" w:fill="auto"/>
          </w:tcPr>
          <w:p w:rsidR="00665E48" w:rsidRPr="00920904" w:rsidRDefault="00665E48" w:rsidP="00570E72">
            <w:pPr>
              <w:tabs>
                <w:tab w:val="left" w:pos="2694"/>
              </w:tabs>
              <w:jc w:val="center"/>
              <w:rPr>
                <w:color w:val="000000"/>
                <w:sz w:val="22"/>
                <w:szCs w:val="22"/>
              </w:rPr>
            </w:pPr>
            <w:r>
              <w:rPr>
                <w:color w:val="000000"/>
                <w:sz w:val="22"/>
                <w:szCs w:val="22"/>
              </w:rPr>
              <w:t>2159,9</w:t>
            </w:r>
          </w:p>
        </w:tc>
        <w:tc>
          <w:tcPr>
            <w:tcW w:w="1235" w:type="dxa"/>
            <w:tcBorders>
              <w:top w:val="single" w:sz="6" w:space="0" w:color="000000"/>
              <w:left w:val="single" w:sz="4" w:space="0" w:color="auto"/>
              <w:right w:val="single" w:sz="4" w:space="0" w:color="auto"/>
            </w:tcBorders>
            <w:shd w:val="clear" w:color="auto" w:fill="auto"/>
          </w:tcPr>
          <w:p w:rsidR="00665E48" w:rsidRPr="00920904" w:rsidRDefault="00665E48" w:rsidP="00570E72">
            <w:pPr>
              <w:tabs>
                <w:tab w:val="left" w:pos="2694"/>
              </w:tabs>
              <w:jc w:val="center"/>
              <w:rPr>
                <w:color w:val="000000"/>
                <w:sz w:val="22"/>
                <w:szCs w:val="22"/>
              </w:rPr>
            </w:pPr>
            <w:r>
              <w:rPr>
                <w:color w:val="000000"/>
                <w:sz w:val="22"/>
                <w:szCs w:val="22"/>
              </w:rPr>
              <w:t>155,3</w:t>
            </w:r>
          </w:p>
        </w:tc>
      </w:tr>
      <w:tr w:rsidR="00665E48" w:rsidRPr="00920904" w:rsidTr="00570E72">
        <w:trPr>
          <w:trHeight w:val="64"/>
        </w:trPr>
        <w:tc>
          <w:tcPr>
            <w:tcW w:w="3544" w:type="dxa"/>
            <w:tcBorders>
              <w:top w:val="single" w:sz="6" w:space="0" w:color="000000"/>
              <w:left w:val="single" w:sz="4" w:space="0" w:color="auto"/>
              <w:right w:val="single" w:sz="6" w:space="0" w:color="000000"/>
            </w:tcBorders>
            <w:shd w:val="clear" w:color="auto" w:fill="auto"/>
            <w:tcMar>
              <w:top w:w="0" w:type="dxa"/>
              <w:left w:w="71" w:type="dxa"/>
              <w:bottom w:w="0" w:type="dxa"/>
              <w:right w:w="71" w:type="dxa"/>
            </w:tcMar>
            <w:vAlign w:val="bottom"/>
          </w:tcPr>
          <w:p w:rsidR="00665E48" w:rsidRPr="00920904" w:rsidRDefault="00665E48" w:rsidP="00570E72">
            <w:pPr>
              <w:tabs>
                <w:tab w:val="left" w:pos="2694"/>
              </w:tabs>
              <w:jc w:val="center"/>
              <w:rPr>
                <w:b/>
                <w:color w:val="000000"/>
                <w:sz w:val="22"/>
                <w:szCs w:val="22"/>
              </w:rPr>
            </w:pPr>
            <w:r w:rsidRPr="00920904">
              <w:rPr>
                <w:b/>
                <w:color w:val="000000"/>
                <w:sz w:val="22"/>
                <w:szCs w:val="22"/>
              </w:rPr>
              <w:t>1 0</w:t>
            </w:r>
            <w:r>
              <w:rPr>
                <w:b/>
                <w:color w:val="000000"/>
                <w:sz w:val="22"/>
                <w:szCs w:val="22"/>
              </w:rPr>
              <w:t>9</w:t>
            </w:r>
            <w:r w:rsidRPr="00920904">
              <w:rPr>
                <w:b/>
                <w:color w:val="000000"/>
                <w:sz w:val="22"/>
                <w:szCs w:val="22"/>
              </w:rPr>
              <w:t xml:space="preserve"> 00000 00 0000 000</w:t>
            </w:r>
          </w:p>
        </w:tc>
        <w:tc>
          <w:tcPr>
            <w:tcW w:w="6946" w:type="dxa"/>
            <w:tcBorders>
              <w:top w:val="single" w:sz="6" w:space="0" w:color="000000"/>
              <w:left w:val="single" w:sz="6" w:space="0" w:color="000000"/>
              <w:bottom w:val="single" w:sz="6" w:space="0" w:color="auto"/>
              <w:right w:val="single" w:sz="6" w:space="0" w:color="000000"/>
            </w:tcBorders>
            <w:tcMar>
              <w:top w:w="0" w:type="dxa"/>
              <w:left w:w="71" w:type="dxa"/>
              <w:bottom w:w="0" w:type="dxa"/>
              <w:right w:w="71" w:type="dxa"/>
            </w:tcMar>
          </w:tcPr>
          <w:p w:rsidR="00665E48" w:rsidRPr="00A20D30" w:rsidRDefault="00665E48" w:rsidP="00570E72">
            <w:pPr>
              <w:tabs>
                <w:tab w:val="left" w:pos="2694"/>
              </w:tabs>
              <w:rPr>
                <w:b/>
                <w:color w:val="000000"/>
                <w:sz w:val="22"/>
                <w:szCs w:val="22"/>
              </w:rPr>
            </w:pPr>
            <w:r w:rsidRPr="00A20D30">
              <w:rPr>
                <w:b/>
                <w:color w:val="000000"/>
                <w:sz w:val="22"/>
                <w:szCs w:val="22"/>
              </w:rPr>
              <w:t>Задолженность  на перерасчеты по отмененным налогам, сборам и иным обязательным  платежам</w:t>
            </w:r>
          </w:p>
        </w:tc>
        <w:tc>
          <w:tcPr>
            <w:tcW w:w="1418" w:type="dxa"/>
            <w:tcBorders>
              <w:top w:val="single" w:sz="6" w:space="0" w:color="000000"/>
              <w:left w:val="single" w:sz="6" w:space="0" w:color="000000"/>
              <w:right w:val="single" w:sz="4" w:space="0" w:color="auto"/>
            </w:tcBorders>
            <w:shd w:val="clear" w:color="auto" w:fill="auto"/>
            <w:tcMar>
              <w:top w:w="0" w:type="dxa"/>
              <w:left w:w="71" w:type="dxa"/>
              <w:bottom w:w="0" w:type="dxa"/>
              <w:right w:w="71" w:type="dxa"/>
            </w:tcMar>
          </w:tcPr>
          <w:p w:rsidR="00665E48" w:rsidRPr="00A20D30" w:rsidRDefault="00665E48" w:rsidP="00570E72">
            <w:pPr>
              <w:tabs>
                <w:tab w:val="left" w:pos="2694"/>
              </w:tabs>
              <w:jc w:val="center"/>
              <w:rPr>
                <w:b/>
                <w:color w:val="000000"/>
                <w:sz w:val="22"/>
                <w:szCs w:val="22"/>
              </w:rPr>
            </w:pPr>
          </w:p>
        </w:tc>
        <w:tc>
          <w:tcPr>
            <w:tcW w:w="1701" w:type="dxa"/>
            <w:tcBorders>
              <w:top w:val="single" w:sz="6" w:space="0" w:color="000000"/>
              <w:left w:val="single" w:sz="4" w:space="0" w:color="auto"/>
              <w:right w:val="single" w:sz="4" w:space="0" w:color="auto"/>
            </w:tcBorders>
            <w:shd w:val="clear" w:color="auto" w:fill="auto"/>
          </w:tcPr>
          <w:p w:rsidR="00665E48" w:rsidRPr="00A20D30" w:rsidRDefault="00665E48" w:rsidP="00570E72">
            <w:pPr>
              <w:tabs>
                <w:tab w:val="left" w:pos="2694"/>
              </w:tabs>
              <w:jc w:val="center"/>
              <w:rPr>
                <w:b/>
                <w:color w:val="000000"/>
                <w:sz w:val="22"/>
                <w:szCs w:val="22"/>
              </w:rPr>
            </w:pPr>
            <w:r w:rsidRPr="00A20D30">
              <w:rPr>
                <w:b/>
                <w:color w:val="000000"/>
                <w:sz w:val="22"/>
                <w:szCs w:val="22"/>
              </w:rPr>
              <w:t>0,6</w:t>
            </w:r>
          </w:p>
        </w:tc>
        <w:tc>
          <w:tcPr>
            <w:tcW w:w="1235" w:type="dxa"/>
            <w:tcBorders>
              <w:top w:val="single" w:sz="6" w:space="0" w:color="000000"/>
              <w:left w:val="single" w:sz="4" w:space="0" w:color="auto"/>
              <w:right w:val="single" w:sz="4" w:space="0" w:color="auto"/>
            </w:tcBorders>
            <w:shd w:val="clear" w:color="auto" w:fill="auto"/>
          </w:tcPr>
          <w:p w:rsidR="00665E48" w:rsidRPr="00A20D30" w:rsidRDefault="00665E48" w:rsidP="00570E72">
            <w:pPr>
              <w:tabs>
                <w:tab w:val="left" w:pos="2694"/>
              </w:tabs>
              <w:jc w:val="center"/>
              <w:rPr>
                <w:b/>
                <w:color w:val="000000"/>
                <w:sz w:val="22"/>
                <w:szCs w:val="22"/>
              </w:rPr>
            </w:pPr>
            <w:r>
              <w:rPr>
                <w:b/>
                <w:color w:val="000000"/>
                <w:sz w:val="22"/>
                <w:szCs w:val="22"/>
              </w:rPr>
              <w:t>-</w:t>
            </w:r>
          </w:p>
        </w:tc>
      </w:tr>
      <w:tr w:rsidR="00665E48" w:rsidRPr="00920904" w:rsidTr="00570E72">
        <w:trPr>
          <w:trHeight w:val="64"/>
        </w:trPr>
        <w:tc>
          <w:tcPr>
            <w:tcW w:w="3544" w:type="dxa"/>
            <w:tcBorders>
              <w:top w:val="single" w:sz="6" w:space="0" w:color="000000"/>
              <w:left w:val="single" w:sz="4" w:space="0" w:color="auto"/>
              <w:right w:val="single" w:sz="6" w:space="0" w:color="000000"/>
            </w:tcBorders>
            <w:shd w:val="clear" w:color="auto" w:fill="auto"/>
            <w:tcMar>
              <w:top w:w="0" w:type="dxa"/>
              <w:left w:w="71" w:type="dxa"/>
              <w:bottom w:w="0" w:type="dxa"/>
              <w:right w:w="71" w:type="dxa"/>
            </w:tcMar>
            <w:vAlign w:val="bottom"/>
          </w:tcPr>
          <w:p w:rsidR="00665E48" w:rsidRPr="001504E7" w:rsidRDefault="00665E48" w:rsidP="00570E72">
            <w:pPr>
              <w:tabs>
                <w:tab w:val="left" w:pos="2694"/>
              </w:tabs>
              <w:jc w:val="center"/>
              <w:rPr>
                <w:color w:val="000000"/>
                <w:sz w:val="22"/>
                <w:szCs w:val="22"/>
              </w:rPr>
            </w:pPr>
            <w:r w:rsidRPr="001504E7">
              <w:rPr>
                <w:color w:val="000000"/>
                <w:sz w:val="22"/>
                <w:szCs w:val="22"/>
              </w:rPr>
              <w:t>1 0</w:t>
            </w:r>
            <w:r>
              <w:rPr>
                <w:color w:val="000000"/>
                <w:sz w:val="22"/>
                <w:szCs w:val="22"/>
              </w:rPr>
              <w:t>9</w:t>
            </w:r>
            <w:r w:rsidRPr="001504E7">
              <w:rPr>
                <w:color w:val="000000"/>
                <w:sz w:val="22"/>
                <w:szCs w:val="22"/>
              </w:rPr>
              <w:t xml:space="preserve"> 0</w:t>
            </w:r>
            <w:r>
              <w:rPr>
                <w:color w:val="000000"/>
                <w:sz w:val="22"/>
                <w:szCs w:val="22"/>
              </w:rPr>
              <w:t>4</w:t>
            </w:r>
            <w:r w:rsidRPr="001504E7">
              <w:rPr>
                <w:color w:val="000000"/>
                <w:sz w:val="22"/>
                <w:szCs w:val="22"/>
              </w:rPr>
              <w:t xml:space="preserve">000 </w:t>
            </w:r>
            <w:r>
              <w:rPr>
                <w:color w:val="000000"/>
                <w:sz w:val="22"/>
                <w:szCs w:val="22"/>
              </w:rPr>
              <w:t>00</w:t>
            </w:r>
            <w:r w:rsidRPr="001504E7">
              <w:rPr>
                <w:color w:val="000000"/>
                <w:sz w:val="22"/>
                <w:szCs w:val="22"/>
              </w:rPr>
              <w:t xml:space="preserve"> 0000 000</w:t>
            </w:r>
          </w:p>
        </w:tc>
        <w:tc>
          <w:tcPr>
            <w:tcW w:w="6946" w:type="dxa"/>
            <w:tcBorders>
              <w:top w:val="single" w:sz="6" w:space="0" w:color="000000"/>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Pr>
                <w:color w:val="000000"/>
                <w:sz w:val="22"/>
                <w:szCs w:val="22"/>
              </w:rPr>
              <w:t>Налоги на имущество</w:t>
            </w:r>
          </w:p>
        </w:tc>
        <w:tc>
          <w:tcPr>
            <w:tcW w:w="1418" w:type="dxa"/>
            <w:tcBorders>
              <w:top w:val="single" w:sz="6" w:space="0" w:color="000000"/>
              <w:left w:val="single" w:sz="6" w:space="0" w:color="000000"/>
              <w:right w:val="single" w:sz="4" w:space="0" w:color="auto"/>
            </w:tcBorders>
            <w:shd w:val="clear" w:color="auto" w:fill="auto"/>
            <w:tcMar>
              <w:top w:w="0" w:type="dxa"/>
              <w:left w:w="71" w:type="dxa"/>
              <w:bottom w:w="0" w:type="dxa"/>
              <w:right w:w="71" w:type="dxa"/>
            </w:tcMar>
          </w:tcPr>
          <w:p w:rsidR="00665E48" w:rsidRDefault="00665E48" w:rsidP="00570E72">
            <w:pPr>
              <w:tabs>
                <w:tab w:val="left" w:pos="2694"/>
              </w:tabs>
              <w:jc w:val="center"/>
              <w:rPr>
                <w:color w:val="000000"/>
                <w:sz w:val="22"/>
                <w:szCs w:val="22"/>
              </w:rPr>
            </w:pPr>
          </w:p>
        </w:tc>
        <w:tc>
          <w:tcPr>
            <w:tcW w:w="1701" w:type="dxa"/>
            <w:tcBorders>
              <w:top w:val="single" w:sz="6" w:space="0" w:color="000000"/>
              <w:left w:val="single" w:sz="4" w:space="0" w:color="auto"/>
              <w:right w:val="single" w:sz="4" w:space="0" w:color="auto"/>
            </w:tcBorders>
            <w:shd w:val="clear" w:color="auto" w:fill="auto"/>
          </w:tcPr>
          <w:p w:rsidR="00665E48" w:rsidRDefault="00665E48" w:rsidP="00570E72">
            <w:pPr>
              <w:tabs>
                <w:tab w:val="left" w:pos="2694"/>
              </w:tabs>
              <w:jc w:val="center"/>
              <w:rPr>
                <w:color w:val="000000"/>
                <w:sz w:val="22"/>
                <w:szCs w:val="22"/>
              </w:rPr>
            </w:pPr>
            <w:r>
              <w:rPr>
                <w:color w:val="000000"/>
                <w:sz w:val="22"/>
                <w:szCs w:val="22"/>
              </w:rPr>
              <w:t>0,6</w:t>
            </w:r>
          </w:p>
        </w:tc>
        <w:tc>
          <w:tcPr>
            <w:tcW w:w="1235" w:type="dxa"/>
            <w:tcBorders>
              <w:top w:val="single" w:sz="6" w:space="0" w:color="000000"/>
              <w:left w:val="single" w:sz="4" w:space="0" w:color="auto"/>
              <w:right w:val="single" w:sz="4" w:space="0" w:color="auto"/>
            </w:tcBorders>
            <w:shd w:val="clear" w:color="auto" w:fill="auto"/>
          </w:tcPr>
          <w:p w:rsidR="00665E48" w:rsidRDefault="00665E48" w:rsidP="00570E72">
            <w:pPr>
              <w:tabs>
                <w:tab w:val="left" w:pos="2694"/>
              </w:tabs>
              <w:jc w:val="center"/>
              <w:rPr>
                <w:color w:val="000000"/>
                <w:sz w:val="22"/>
                <w:szCs w:val="22"/>
              </w:rPr>
            </w:pPr>
          </w:p>
        </w:tc>
      </w:tr>
      <w:tr w:rsidR="00665E48" w:rsidRPr="00920904" w:rsidTr="00570E72">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i/>
                <w:color w:val="000000"/>
                <w:sz w:val="22"/>
                <w:szCs w:val="22"/>
              </w:rPr>
            </w:pPr>
            <w:r w:rsidRPr="00920904">
              <w:rPr>
                <w:i/>
                <w:color w:val="000000"/>
                <w:sz w:val="22"/>
                <w:szCs w:val="22"/>
              </w:rPr>
              <w:t>Неналоговые доходы</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i/>
                <w:color w:val="000000"/>
                <w:sz w:val="22"/>
                <w:szCs w:val="22"/>
              </w:rPr>
            </w:pPr>
            <w:r>
              <w:rPr>
                <w:i/>
                <w:color w:val="000000"/>
                <w:sz w:val="22"/>
                <w:szCs w:val="22"/>
              </w:rPr>
              <w:t xml:space="preserve"> </w:t>
            </w:r>
          </w:p>
        </w:tc>
        <w:tc>
          <w:tcPr>
            <w:tcW w:w="1701" w:type="dxa"/>
            <w:tcBorders>
              <w:top w:val="single" w:sz="6" w:space="0" w:color="000000"/>
              <w:left w:val="single" w:sz="4" w:space="0" w:color="auto"/>
              <w:bottom w:val="single" w:sz="6" w:space="0" w:color="000000"/>
              <w:right w:val="single" w:sz="4" w:space="0" w:color="auto"/>
            </w:tcBorders>
          </w:tcPr>
          <w:p w:rsidR="00665E48" w:rsidRPr="00A20D30" w:rsidRDefault="00665E48" w:rsidP="00570E72">
            <w:pPr>
              <w:tabs>
                <w:tab w:val="left" w:pos="2694"/>
              </w:tabs>
              <w:jc w:val="center"/>
              <w:rPr>
                <w:color w:val="000000"/>
                <w:sz w:val="22"/>
                <w:szCs w:val="22"/>
              </w:rPr>
            </w:pPr>
            <w:r w:rsidRPr="00A20D30">
              <w:rPr>
                <w:color w:val="000000"/>
                <w:sz w:val="22"/>
                <w:szCs w:val="22"/>
              </w:rPr>
              <w:t>138,9</w:t>
            </w:r>
          </w:p>
        </w:tc>
        <w:tc>
          <w:tcPr>
            <w:tcW w:w="1235" w:type="dxa"/>
            <w:tcBorders>
              <w:top w:val="single" w:sz="6" w:space="0" w:color="000000"/>
              <w:left w:val="single" w:sz="4" w:space="0" w:color="auto"/>
              <w:bottom w:val="single" w:sz="6" w:space="0" w:color="000000"/>
              <w:right w:val="single" w:sz="4" w:space="0" w:color="auto"/>
            </w:tcBorders>
          </w:tcPr>
          <w:p w:rsidR="00665E48" w:rsidRPr="00920904" w:rsidRDefault="00665E48" w:rsidP="00570E72">
            <w:pPr>
              <w:tabs>
                <w:tab w:val="left" w:pos="2694"/>
              </w:tabs>
              <w:jc w:val="center"/>
              <w:rPr>
                <w:i/>
                <w:color w:val="000000"/>
                <w:sz w:val="22"/>
                <w:szCs w:val="22"/>
              </w:rPr>
            </w:pPr>
            <w:r>
              <w:rPr>
                <w:i/>
                <w:color w:val="000000"/>
                <w:sz w:val="22"/>
                <w:szCs w:val="22"/>
              </w:rPr>
              <w:t>-</w:t>
            </w:r>
          </w:p>
        </w:tc>
      </w:tr>
      <w:tr w:rsidR="00665E48" w:rsidRPr="00920904" w:rsidTr="00570E72">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u w:val="single"/>
              </w:rPr>
            </w:pPr>
            <w:r w:rsidRPr="00920904">
              <w:rPr>
                <w:b/>
                <w:color w:val="000000"/>
                <w:sz w:val="22"/>
                <w:szCs w:val="22"/>
              </w:rPr>
              <w:t>1 11 00000 00 0000 000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rPr>
                <w:b/>
                <w:color w:val="000000"/>
                <w:sz w:val="22"/>
                <w:szCs w:val="22"/>
                <w:u w:val="single"/>
              </w:rPr>
            </w:pPr>
            <w:r>
              <w:rPr>
                <w:b/>
                <w:color w:val="000000"/>
                <w:sz w:val="22"/>
                <w:szCs w:val="22"/>
              </w:rPr>
              <w:t xml:space="preserve"> Прочие неналоговые доходы</w:t>
            </w:r>
          </w:p>
        </w:tc>
        <w:tc>
          <w:tcPr>
            <w:tcW w:w="1418" w:type="dxa"/>
            <w:tcBorders>
              <w:top w:val="single" w:sz="6" w:space="0" w:color="000000"/>
              <w:left w:val="single" w:sz="6" w:space="0" w:color="000000"/>
              <w:bottom w:val="single" w:sz="4" w:space="0" w:color="auto"/>
              <w:right w:val="single" w:sz="4" w:space="0" w:color="auto"/>
            </w:tcBorders>
            <w:tcMar>
              <w:top w:w="0" w:type="dxa"/>
              <w:left w:w="71" w:type="dxa"/>
              <w:bottom w:w="0" w:type="dxa"/>
              <w:right w:w="71" w:type="dxa"/>
            </w:tcMar>
          </w:tcPr>
          <w:p w:rsidR="00665E48" w:rsidRPr="00643BD7" w:rsidRDefault="00665E48" w:rsidP="00570E72">
            <w:pPr>
              <w:tabs>
                <w:tab w:val="left" w:pos="2694"/>
              </w:tabs>
              <w:jc w:val="center"/>
              <w:rPr>
                <w:b/>
                <w:i/>
                <w:color w:val="000000"/>
                <w:sz w:val="22"/>
                <w:szCs w:val="22"/>
              </w:rPr>
            </w:pPr>
            <w:r>
              <w:rPr>
                <w:b/>
                <w:i/>
                <w:color w:val="000000"/>
                <w:sz w:val="22"/>
                <w:szCs w:val="22"/>
              </w:rPr>
              <w:t xml:space="preserve"> </w:t>
            </w:r>
          </w:p>
        </w:tc>
        <w:tc>
          <w:tcPr>
            <w:tcW w:w="1701" w:type="dxa"/>
            <w:tcBorders>
              <w:top w:val="single" w:sz="6" w:space="0" w:color="000000"/>
              <w:left w:val="single" w:sz="4" w:space="0" w:color="auto"/>
              <w:bottom w:val="single" w:sz="4" w:space="0" w:color="auto"/>
              <w:right w:val="single" w:sz="4" w:space="0" w:color="auto"/>
            </w:tcBorders>
          </w:tcPr>
          <w:p w:rsidR="00665E48" w:rsidRPr="00A20D30" w:rsidRDefault="00665E48" w:rsidP="00570E72">
            <w:pPr>
              <w:jc w:val="center"/>
              <w:rPr>
                <w:b/>
              </w:rPr>
            </w:pPr>
            <w:r w:rsidRPr="00A20D30">
              <w:rPr>
                <w:b/>
                <w:color w:val="000000"/>
                <w:sz w:val="22"/>
                <w:szCs w:val="22"/>
              </w:rPr>
              <w:t>138,9</w:t>
            </w:r>
          </w:p>
        </w:tc>
        <w:tc>
          <w:tcPr>
            <w:tcW w:w="1235" w:type="dxa"/>
            <w:tcBorders>
              <w:top w:val="single" w:sz="6" w:space="0" w:color="000000"/>
              <w:left w:val="single" w:sz="4" w:space="0" w:color="auto"/>
              <w:bottom w:val="single" w:sz="4" w:space="0" w:color="auto"/>
              <w:right w:val="single" w:sz="4" w:space="0" w:color="auto"/>
            </w:tcBorders>
          </w:tcPr>
          <w:p w:rsidR="00665E48" w:rsidRPr="00643BD7" w:rsidRDefault="00665E48" w:rsidP="00570E72">
            <w:pPr>
              <w:tabs>
                <w:tab w:val="left" w:pos="2694"/>
              </w:tabs>
              <w:jc w:val="center"/>
              <w:rPr>
                <w:b/>
                <w:i/>
                <w:color w:val="000000"/>
                <w:sz w:val="22"/>
                <w:szCs w:val="22"/>
              </w:rPr>
            </w:pPr>
            <w:r>
              <w:rPr>
                <w:b/>
                <w:i/>
                <w:color w:val="000000"/>
                <w:sz w:val="22"/>
                <w:szCs w:val="22"/>
              </w:rPr>
              <w:t>-</w:t>
            </w:r>
          </w:p>
        </w:tc>
      </w:tr>
      <w:tr w:rsidR="00665E48" w:rsidRPr="00920904" w:rsidTr="00570E72">
        <w:trPr>
          <w:trHeight w:val="420"/>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1 11 05000 00 0000 120</w:t>
            </w:r>
          </w:p>
        </w:tc>
        <w:tc>
          <w:tcPr>
            <w:tcW w:w="6946" w:type="dxa"/>
            <w:tcBorders>
              <w:top w:val="single" w:sz="6" w:space="0" w:color="000000"/>
              <w:left w:val="single" w:sz="6" w:space="0" w:color="000000"/>
              <w:right w:val="single" w:sz="6" w:space="0" w:color="000000"/>
            </w:tcBorders>
            <w:shd w:val="clear" w:color="auto" w:fill="auto"/>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single" w:sz="4" w:space="0" w:color="auto"/>
              <w:left w:val="single" w:sz="6" w:space="0" w:color="000000"/>
              <w:right w:val="single" w:sz="4" w:space="0" w:color="auto"/>
            </w:tcBorders>
            <w:shd w:val="clear" w:color="auto" w:fill="auto"/>
            <w:tcMar>
              <w:top w:w="0" w:type="dxa"/>
              <w:left w:w="71" w:type="dxa"/>
              <w:bottom w:w="0" w:type="dxa"/>
              <w:right w:w="71" w:type="dxa"/>
            </w:tcMar>
          </w:tcPr>
          <w:p w:rsidR="00665E48" w:rsidRPr="00920904" w:rsidRDefault="00665E48" w:rsidP="00570E72">
            <w:pPr>
              <w:tabs>
                <w:tab w:val="left" w:pos="2694"/>
              </w:tabs>
              <w:jc w:val="center"/>
              <w:rPr>
                <w:i/>
                <w:color w:val="000000"/>
                <w:sz w:val="22"/>
                <w:szCs w:val="22"/>
              </w:rPr>
            </w:pPr>
            <w:r>
              <w:rPr>
                <w:i/>
                <w:color w:val="000000"/>
                <w:sz w:val="22"/>
                <w:szCs w:val="22"/>
              </w:rPr>
              <w:t xml:space="preserve"> </w:t>
            </w:r>
          </w:p>
        </w:tc>
        <w:tc>
          <w:tcPr>
            <w:tcW w:w="1701" w:type="dxa"/>
            <w:tcBorders>
              <w:top w:val="single" w:sz="4" w:space="0" w:color="auto"/>
              <w:left w:val="single" w:sz="4" w:space="0" w:color="auto"/>
              <w:right w:val="single" w:sz="4" w:space="0" w:color="auto"/>
            </w:tcBorders>
            <w:shd w:val="clear" w:color="auto" w:fill="auto"/>
          </w:tcPr>
          <w:p w:rsidR="00665E48" w:rsidRPr="00A20D30" w:rsidRDefault="00665E48" w:rsidP="00570E72">
            <w:pPr>
              <w:jc w:val="center"/>
            </w:pPr>
            <w:r w:rsidRPr="00A20D30">
              <w:rPr>
                <w:color w:val="000000"/>
                <w:sz w:val="22"/>
                <w:szCs w:val="22"/>
              </w:rPr>
              <w:t>138,9</w:t>
            </w:r>
          </w:p>
        </w:tc>
        <w:tc>
          <w:tcPr>
            <w:tcW w:w="1235" w:type="dxa"/>
            <w:tcBorders>
              <w:top w:val="single" w:sz="4" w:space="0" w:color="auto"/>
              <w:left w:val="single" w:sz="4" w:space="0" w:color="auto"/>
              <w:right w:val="single" w:sz="4" w:space="0" w:color="auto"/>
            </w:tcBorders>
            <w:shd w:val="clear" w:color="auto" w:fill="auto"/>
          </w:tcPr>
          <w:p w:rsidR="00665E48" w:rsidRPr="00920904" w:rsidRDefault="00665E48" w:rsidP="00570E72">
            <w:pPr>
              <w:tabs>
                <w:tab w:val="left" w:pos="2694"/>
              </w:tabs>
              <w:jc w:val="center"/>
              <w:rPr>
                <w:i/>
                <w:color w:val="000000"/>
                <w:sz w:val="22"/>
                <w:szCs w:val="22"/>
              </w:rPr>
            </w:pPr>
            <w:r>
              <w:rPr>
                <w:i/>
                <w:color w:val="000000"/>
                <w:sz w:val="22"/>
                <w:szCs w:val="22"/>
              </w:rPr>
              <w:t xml:space="preserve">- </w:t>
            </w:r>
          </w:p>
        </w:tc>
      </w:tr>
      <w:tr w:rsidR="00665E48" w:rsidRPr="00920904" w:rsidTr="00570E72">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A20D30" w:rsidRDefault="00665E48" w:rsidP="00570E72">
            <w:pPr>
              <w:tabs>
                <w:tab w:val="left" w:pos="2694"/>
              </w:tabs>
              <w:jc w:val="center"/>
              <w:rPr>
                <w:b/>
                <w:color w:val="000000"/>
                <w:sz w:val="22"/>
                <w:szCs w:val="22"/>
              </w:rPr>
            </w:pPr>
            <w:r w:rsidRPr="00A20D30">
              <w:rPr>
                <w:b/>
                <w:color w:val="000000"/>
                <w:sz w:val="22"/>
                <w:szCs w:val="22"/>
              </w:rPr>
              <w:t>2 00 00000 00 0000 000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665E48" w:rsidRPr="00A20D30" w:rsidRDefault="00665E48" w:rsidP="00570E72">
            <w:pPr>
              <w:tabs>
                <w:tab w:val="left" w:pos="2694"/>
              </w:tabs>
              <w:rPr>
                <w:b/>
                <w:color w:val="000000"/>
                <w:sz w:val="22"/>
                <w:szCs w:val="22"/>
              </w:rPr>
            </w:pPr>
            <w:r w:rsidRPr="00A20D30">
              <w:rPr>
                <w:b/>
                <w:color w:val="000000"/>
                <w:sz w:val="22"/>
                <w:szCs w:val="22"/>
              </w:rPr>
              <w:t>БЕЗВОЗМЕЗДНЫЕ ПОСТУПЛЕНИЯ</w:t>
            </w:r>
          </w:p>
        </w:tc>
        <w:tc>
          <w:tcPr>
            <w:tcW w:w="1418" w:type="dxa"/>
            <w:tcBorders>
              <w:top w:val="single" w:sz="6" w:space="0" w:color="000000"/>
              <w:left w:val="single" w:sz="6" w:space="0" w:color="000000"/>
              <w:bottom w:val="single" w:sz="6" w:space="0" w:color="000000"/>
              <w:right w:val="single" w:sz="4" w:space="0" w:color="auto"/>
            </w:tcBorders>
            <w:tcMar>
              <w:top w:w="0" w:type="dxa"/>
              <w:left w:w="71" w:type="dxa"/>
              <w:bottom w:w="0" w:type="dxa"/>
              <w:right w:w="71" w:type="dxa"/>
            </w:tcMar>
          </w:tcPr>
          <w:p w:rsidR="00665E48" w:rsidRPr="00A20D30" w:rsidRDefault="00665E48" w:rsidP="00570E72">
            <w:pPr>
              <w:tabs>
                <w:tab w:val="left" w:pos="2694"/>
              </w:tabs>
              <w:jc w:val="center"/>
              <w:rPr>
                <w:b/>
                <w:color w:val="000000"/>
                <w:sz w:val="22"/>
                <w:szCs w:val="22"/>
              </w:rPr>
            </w:pPr>
            <w:r w:rsidRPr="00A20D30">
              <w:rPr>
                <w:b/>
                <w:color w:val="000000"/>
                <w:sz w:val="22"/>
                <w:szCs w:val="22"/>
              </w:rPr>
              <w:t>5531,6</w:t>
            </w:r>
          </w:p>
        </w:tc>
        <w:tc>
          <w:tcPr>
            <w:tcW w:w="1701" w:type="dxa"/>
            <w:tcBorders>
              <w:top w:val="single" w:sz="6" w:space="0" w:color="000000"/>
              <w:left w:val="single" w:sz="4" w:space="0" w:color="auto"/>
              <w:bottom w:val="single" w:sz="6" w:space="0" w:color="000000"/>
              <w:right w:val="single" w:sz="4" w:space="0" w:color="auto"/>
            </w:tcBorders>
          </w:tcPr>
          <w:p w:rsidR="00665E48" w:rsidRPr="00A20D30" w:rsidRDefault="00665E48" w:rsidP="00570E72">
            <w:pPr>
              <w:tabs>
                <w:tab w:val="left" w:pos="2694"/>
              </w:tabs>
              <w:jc w:val="center"/>
              <w:rPr>
                <w:b/>
                <w:color w:val="000000"/>
                <w:sz w:val="22"/>
                <w:szCs w:val="22"/>
              </w:rPr>
            </w:pPr>
            <w:r w:rsidRPr="00A20D30">
              <w:rPr>
                <w:b/>
                <w:color w:val="000000"/>
                <w:sz w:val="22"/>
                <w:szCs w:val="22"/>
              </w:rPr>
              <w:t>2875,3</w:t>
            </w:r>
          </w:p>
        </w:tc>
        <w:tc>
          <w:tcPr>
            <w:tcW w:w="1235" w:type="dxa"/>
            <w:tcBorders>
              <w:top w:val="single" w:sz="6" w:space="0" w:color="000000"/>
              <w:left w:val="single" w:sz="4" w:space="0" w:color="auto"/>
              <w:bottom w:val="single" w:sz="6" w:space="0" w:color="000000"/>
              <w:right w:val="single" w:sz="4" w:space="0" w:color="auto"/>
            </w:tcBorders>
          </w:tcPr>
          <w:p w:rsidR="00665E48" w:rsidRPr="00A20D30" w:rsidRDefault="00665E48" w:rsidP="00570E72">
            <w:pPr>
              <w:tabs>
                <w:tab w:val="left" w:pos="2694"/>
              </w:tabs>
              <w:jc w:val="center"/>
              <w:rPr>
                <w:b/>
                <w:color w:val="000000"/>
                <w:sz w:val="22"/>
                <w:szCs w:val="22"/>
              </w:rPr>
            </w:pPr>
            <w:r w:rsidRPr="00A20D30">
              <w:rPr>
                <w:b/>
                <w:color w:val="000000"/>
                <w:sz w:val="22"/>
                <w:szCs w:val="22"/>
              </w:rPr>
              <w:t xml:space="preserve"> 52,0</w:t>
            </w:r>
          </w:p>
        </w:tc>
      </w:tr>
      <w:tr w:rsidR="00665E48" w:rsidRPr="00920904" w:rsidTr="00570E72">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A20D30" w:rsidRDefault="00665E48" w:rsidP="00570E72">
            <w:pPr>
              <w:tabs>
                <w:tab w:val="left" w:pos="2694"/>
              </w:tabs>
              <w:jc w:val="center"/>
              <w:rPr>
                <w:color w:val="000000"/>
                <w:sz w:val="22"/>
                <w:szCs w:val="22"/>
              </w:rPr>
            </w:pPr>
            <w:r w:rsidRPr="00A20D30">
              <w:rPr>
                <w:color w:val="000000"/>
                <w:sz w:val="22"/>
                <w:szCs w:val="22"/>
              </w:rPr>
              <w:t>2 02 00000 00 0000 000</w:t>
            </w:r>
          </w:p>
        </w:tc>
        <w:tc>
          <w:tcPr>
            <w:tcW w:w="6946"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rsidR="00665E48" w:rsidRPr="00BF5D6E" w:rsidRDefault="00665E48" w:rsidP="00570E72">
            <w:pPr>
              <w:tabs>
                <w:tab w:val="left" w:pos="2694"/>
              </w:tabs>
              <w:rPr>
                <w:i/>
                <w:color w:val="000000"/>
                <w:sz w:val="22"/>
                <w:szCs w:val="22"/>
              </w:rPr>
            </w:pPr>
            <w:r w:rsidRPr="00BF5D6E">
              <w:rPr>
                <w:i/>
                <w:color w:val="000000"/>
                <w:sz w:val="22"/>
                <w:szCs w:val="22"/>
              </w:rPr>
              <w:t>Безвозмездные поступления от других бюджетов бюджетной системы Российской Федерации</w:t>
            </w:r>
          </w:p>
        </w:tc>
        <w:tc>
          <w:tcPr>
            <w:tcW w:w="1418" w:type="dxa"/>
            <w:tcBorders>
              <w:top w:val="single" w:sz="6" w:space="0" w:color="000000"/>
              <w:left w:val="single" w:sz="6" w:space="0" w:color="000000"/>
              <w:bottom w:val="single" w:sz="4"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5531,6</w:t>
            </w:r>
          </w:p>
        </w:tc>
        <w:tc>
          <w:tcPr>
            <w:tcW w:w="1701" w:type="dxa"/>
            <w:tcBorders>
              <w:top w:val="single" w:sz="6" w:space="0" w:color="000000"/>
              <w:left w:val="single" w:sz="4" w:space="0" w:color="auto"/>
              <w:bottom w:val="single" w:sz="4"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2875,3</w:t>
            </w:r>
          </w:p>
        </w:tc>
        <w:tc>
          <w:tcPr>
            <w:tcW w:w="1235" w:type="dxa"/>
            <w:tcBorders>
              <w:top w:val="single" w:sz="6" w:space="0" w:color="000000"/>
              <w:left w:val="single" w:sz="4" w:space="0" w:color="auto"/>
              <w:bottom w:val="single" w:sz="4"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 xml:space="preserve"> 52,0</w:t>
            </w:r>
          </w:p>
        </w:tc>
      </w:tr>
      <w:tr w:rsidR="00665E48" w:rsidRPr="00920904" w:rsidTr="00570E72">
        <w:trPr>
          <w:trHeight w:val="37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BF5D6E" w:rsidRDefault="00665E48" w:rsidP="00570E72">
            <w:pPr>
              <w:tabs>
                <w:tab w:val="left" w:pos="2694"/>
              </w:tabs>
              <w:jc w:val="center"/>
              <w:rPr>
                <w:color w:val="000000"/>
                <w:sz w:val="22"/>
                <w:szCs w:val="22"/>
              </w:rPr>
            </w:pPr>
            <w:r w:rsidRPr="00BF5D6E">
              <w:rPr>
                <w:color w:val="000000"/>
                <w:sz w:val="22"/>
                <w:szCs w:val="22"/>
              </w:rPr>
              <w:t>2 02 15000 00 0000 150</w:t>
            </w:r>
          </w:p>
        </w:tc>
        <w:tc>
          <w:tcPr>
            <w:tcW w:w="6946" w:type="dxa"/>
            <w:tcBorders>
              <w:top w:val="single" w:sz="6" w:space="0" w:color="000000"/>
              <w:left w:val="single" w:sz="6" w:space="0" w:color="000000"/>
              <w:right w:val="single" w:sz="6" w:space="0" w:color="000000"/>
            </w:tcBorders>
            <w:shd w:val="clear" w:color="auto" w:fill="auto"/>
            <w:tcMar>
              <w:top w:w="0" w:type="dxa"/>
              <w:left w:w="71" w:type="dxa"/>
              <w:bottom w:w="0" w:type="dxa"/>
              <w:right w:w="71" w:type="dxa"/>
            </w:tcMar>
          </w:tcPr>
          <w:p w:rsidR="00665E48" w:rsidRPr="00BF5D6E" w:rsidRDefault="00665E48" w:rsidP="00570E72">
            <w:pPr>
              <w:tabs>
                <w:tab w:val="left" w:pos="2694"/>
              </w:tabs>
              <w:rPr>
                <w:color w:val="000000"/>
                <w:sz w:val="22"/>
                <w:szCs w:val="22"/>
              </w:rPr>
            </w:pPr>
            <w:r w:rsidRPr="00BF5D6E">
              <w:rPr>
                <w:color w:val="000000"/>
                <w:sz w:val="22"/>
                <w:szCs w:val="22"/>
              </w:rPr>
              <w:t>Дотации бюджетам субъектов Российской Федерации и муниципальных образований</w:t>
            </w:r>
          </w:p>
        </w:tc>
        <w:tc>
          <w:tcPr>
            <w:tcW w:w="1418" w:type="dxa"/>
            <w:tcBorders>
              <w:top w:val="single" w:sz="4" w:space="0" w:color="auto"/>
              <w:left w:val="single" w:sz="6" w:space="0" w:color="000000"/>
              <w:bottom w:val="single" w:sz="4" w:space="0" w:color="auto"/>
              <w:right w:val="single" w:sz="4" w:space="0" w:color="auto"/>
            </w:tcBorders>
            <w:tcMar>
              <w:top w:w="0" w:type="dxa"/>
              <w:left w:w="71" w:type="dxa"/>
              <w:bottom w:w="0" w:type="dxa"/>
              <w:right w:w="71" w:type="dxa"/>
            </w:tcMar>
          </w:tcPr>
          <w:p w:rsidR="00665E48" w:rsidRPr="00BF5D6E" w:rsidRDefault="00665E48" w:rsidP="00570E72">
            <w:pPr>
              <w:tabs>
                <w:tab w:val="left" w:pos="2694"/>
              </w:tabs>
              <w:jc w:val="center"/>
              <w:rPr>
                <w:color w:val="000000"/>
                <w:sz w:val="22"/>
                <w:szCs w:val="22"/>
              </w:rPr>
            </w:pPr>
            <w:r>
              <w:rPr>
                <w:color w:val="000000"/>
                <w:sz w:val="22"/>
                <w:szCs w:val="22"/>
              </w:rPr>
              <w:t>2272,2</w:t>
            </w:r>
          </w:p>
        </w:tc>
        <w:tc>
          <w:tcPr>
            <w:tcW w:w="1701" w:type="dxa"/>
            <w:tcBorders>
              <w:top w:val="single" w:sz="4" w:space="0" w:color="auto"/>
              <w:left w:val="single" w:sz="4" w:space="0" w:color="auto"/>
              <w:bottom w:val="single" w:sz="4" w:space="0" w:color="auto"/>
              <w:right w:val="single" w:sz="4" w:space="0" w:color="auto"/>
            </w:tcBorders>
          </w:tcPr>
          <w:p w:rsidR="00665E48" w:rsidRPr="00BF5D6E" w:rsidRDefault="00665E48" w:rsidP="00570E72">
            <w:pPr>
              <w:tabs>
                <w:tab w:val="left" w:pos="2694"/>
              </w:tabs>
              <w:jc w:val="center"/>
              <w:rPr>
                <w:color w:val="000000"/>
                <w:sz w:val="22"/>
                <w:szCs w:val="22"/>
              </w:rPr>
            </w:pPr>
            <w:r>
              <w:rPr>
                <w:color w:val="000000"/>
                <w:sz w:val="22"/>
                <w:szCs w:val="22"/>
              </w:rPr>
              <w:t>1704,7</w:t>
            </w:r>
          </w:p>
        </w:tc>
        <w:tc>
          <w:tcPr>
            <w:tcW w:w="1235" w:type="dxa"/>
            <w:tcBorders>
              <w:top w:val="single" w:sz="4" w:space="0" w:color="auto"/>
              <w:left w:val="single" w:sz="4" w:space="0" w:color="auto"/>
              <w:bottom w:val="single" w:sz="4" w:space="0" w:color="auto"/>
              <w:right w:val="single" w:sz="4" w:space="0" w:color="auto"/>
            </w:tcBorders>
          </w:tcPr>
          <w:p w:rsidR="00665E48" w:rsidRPr="00BF5D6E" w:rsidRDefault="00665E48" w:rsidP="00570E72">
            <w:pPr>
              <w:tabs>
                <w:tab w:val="left" w:pos="2694"/>
              </w:tabs>
              <w:jc w:val="center"/>
              <w:rPr>
                <w:color w:val="000000"/>
                <w:sz w:val="22"/>
                <w:szCs w:val="22"/>
              </w:rPr>
            </w:pPr>
            <w:r>
              <w:rPr>
                <w:color w:val="000000"/>
                <w:sz w:val="22"/>
                <w:szCs w:val="22"/>
              </w:rPr>
              <w:t>75,0</w:t>
            </w:r>
          </w:p>
        </w:tc>
      </w:tr>
      <w:tr w:rsidR="00665E48" w:rsidRPr="00920904" w:rsidTr="00570E72">
        <w:trPr>
          <w:trHeight w:val="37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BF5D6E" w:rsidRDefault="00665E48" w:rsidP="00570E72">
            <w:pPr>
              <w:tabs>
                <w:tab w:val="left" w:pos="2694"/>
              </w:tabs>
              <w:jc w:val="center"/>
              <w:rPr>
                <w:color w:val="000000"/>
                <w:sz w:val="22"/>
                <w:szCs w:val="22"/>
              </w:rPr>
            </w:pPr>
            <w:r w:rsidRPr="00BF5D6E">
              <w:rPr>
                <w:color w:val="000000"/>
                <w:sz w:val="22"/>
                <w:szCs w:val="22"/>
              </w:rPr>
              <w:lastRenderedPageBreak/>
              <w:t>2 02 02200 00 0000 150</w:t>
            </w:r>
          </w:p>
        </w:tc>
        <w:tc>
          <w:tcPr>
            <w:tcW w:w="6946" w:type="dxa"/>
            <w:tcBorders>
              <w:top w:val="single" w:sz="6" w:space="0" w:color="auto"/>
              <w:left w:val="single" w:sz="6" w:space="0" w:color="000000"/>
              <w:right w:val="single" w:sz="6" w:space="0" w:color="000000"/>
            </w:tcBorders>
            <w:shd w:val="clear" w:color="auto" w:fill="auto"/>
            <w:tcMar>
              <w:top w:w="0" w:type="dxa"/>
              <w:left w:w="71" w:type="dxa"/>
              <w:bottom w:w="0" w:type="dxa"/>
              <w:right w:w="71" w:type="dxa"/>
            </w:tcMar>
          </w:tcPr>
          <w:p w:rsidR="00665E48" w:rsidRPr="00BF5D6E" w:rsidRDefault="00665E48" w:rsidP="00570E72">
            <w:pPr>
              <w:tabs>
                <w:tab w:val="left" w:pos="2694"/>
              </w:tabs>
              <w:rPr>
                <w:color w:val="000000"/>
                <w:sz w:val="22"/>
                <w:szCs w:val="22"/>
              </w:rPr>
            </w:pPr>
            <w:r w:rsidRPr="00BF5D6E">
              <w:rPr>
                <w:color w:val="000000"/>
                <w:sz w:val="22"/>
                <w:szCs w:val="22"/>
              </w:rPr>
              <w:t>Субсидии бюджетам бюджетной системы  Российской Федерации (межбюджетные субсидии)</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665E48" w:rsidRPr="00BF5D6E" w:rsidRDefault="00665E48" w:rsidP="00570E72">
            <w:pPr>
              <w:tabs>
                <w:tab w:val="left" w:pos="2694"/>
              </w:tabs>
              <w:jc w:val="center"/>
              <w:rPr>
                <w:color w:val="000000"/>
                <w:sz w:val="22"/>
                <w:szCs w:val="22"/>
              </w:rPr>
            </w:pPr>
            <w:r>
              <w:rPr>
                <w:color w:val="000000"/>
                <w:sz w:val="22"/>
                <w:szCs w:val="22"/>
              </w:rPr>
              <w:t>3000,0</w:t>
            </w:r>
          </w:p>
        </w:tc>
        <w:tc>
          <w:tcPr>
            <w:tcW w:w="1701" w:type="dxa"/>
            <w:tcBorders>
              <w:top w:val="single" w:sz="6" w:space="0" w:color="auto"/>
              <w:left w:val="single" w:sz="4" w:space="0" w:color="auto"/>
              <w:bottom w:val="single" w:sz="4" w:space="0" w:color="auto"/>
              <w:right w:val="single" w:sz="4" w:space="0" w:color="auto"/>
            </w:tcBorders>
          </w:tcPr>
          <w:p w:rsidR="00665E48" w:rsidRPr="00BF5D6E" w:rsidRDefault="00665E48" w:rsidP="00570E72">
            <w:pPr>
              <w:tabs>
                <w:tab w:val="left" w:pos="2694"/>
              </w:tabs>
              <w:jc w:val="center"/>
              <w:rPr>
                <w:color w:val="000000"/>
                <w:sz w:val="22"/>
                <w:szCs w:val="22"/>
              </w:rPr>
            </w:pPr>
            <w:r>
              <w:rPr>
                <w:color w:val="000000"/>
                <w:sz w:val="22"/>
                <w:szCs w:val="22"/>
              </w:rPr>
              <w:t>999,0</w:t>
            </w:r>
          </w:p>
        </w:tc>
        <w:tc>
          <w:tcPr>
            <w:tcW w:w="1235" w:type="dxa"/>
            <w:tcBorders>
              <w:top w:val="single" w:sz="6" w:space="0" w:color="auto"/>
              <w:left w:val="single" w:sz="4" w:space="0" w:color="auto"/>
              <w:bottom w:val="single" w:sz="4" w:space="0" w:color="auto"/>
              <w:right w:val="single" w:sz="4" w:space="0" w:color="auto"/>
            </w:tcBorders>
          </w:tcPr>
          <w:p w:rsidR="00665E48" w:rsidRPr="00BF5D6E" w:rsidRDefault="00665E48" w:rsidP="00570E72">
            <w:pPr>
              <w:tabs>
                <w:tab w:val="left" w:pos="2694"/>
              </w:tabs>
              <w:jc w:val="center"/>
              <w:rPr>
                <w:color w:val="000000"/>
                <w:sz w:val="22"/>
                <w:szCs w:val="22"/>
              </w:rPr>
            </w:pPr>
            <w:r>
              <w:rPr>
                <w:color w:val="000000"/>
                <w:sz w:val="22"/>
                <w:szCs w:val="22"/>
              </w:rPr>
              <w:t>33,3</w:t>
            </w:r>
          </w:p>
        </w:tc>
      </w:tr>
      <w:tr w:rsidR="00665E48" w:rsidRPr="00920904" w:rsidTr="00570E72">
        <w:trPr>
          <w:trHeight w:val="37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BF5D6E" w:rsidRDefault="00665E48" w:rsidP="00570E72">
            <w:pPr>
              <w:tabs>
                <w:tab w:val="left" w:pos="2694"/>
              </w:tabs>
              <w:jc w:val="center"/>
              <w:rPr>
                <w:color w:val="000000"/>
                <w:sz w:val="22"/>
                <w:szCs w:val="22"/>
              </w:rPr>
            </w:pPr>
            <w:r w:rsidRPr="00BF5D6E">
              <w:rPr>
                <w:color w:val="000000"/>
                <w:sz w:val="22"/>
                <w:szCs w:val="22"/>
              </w:rPr>
              <w:t>2 02 30000 00 0000 150</w:t>
            </w:r>
          </w:p>
        </w:tc>
        <w:tc>
          <w:tcPr>
            <w:tcW w:w="6946" w:type="dxa"/>
            <w:tcBorders>
              <w:top w:val="single" w:sz="6" w:space="0" w:color="auto"/>
              <w:left w:val="single" w:sz="6" w:space="0" w:color="000000"/>
              <w:right w:val="single" w:sz="6" w:space="0" w:color="000000"/>
            </w:tcBorders>
            <w:shd w:val="clear" w:color="auto" w:fill="auto"/>
            <w:tcMar>
              <w:top w:w="0" w:type="dxa"/>
              <w:left w:w="71" w:type="dxa"/>
              <w:bottom w:w="0" w:type="dxa"/>
              <w:right w:w="71" w:type="dxa"/>
            </w:tcMar>
          </w:tcPr>
          <w:p w:rsidR="00665E48" w:rsidRPr="00BF5D6E" w:rsidRDefault="00665E48" w:rsidP="00570E72">
            <w:pPr>
              <w:tabs>
                <w:tab w:val="left" w:pos="2694"/>
              </w:tabs>
              <w:rPr>
                <w:color w:val="000000"/>
                <w:sz w:val="22"/>
                <w:szCs w:val="22"/>
              </w:rPr>
            </w:pPr>
            <w:r w:rsidRPr="00BF5D6E">
              <w:rPr>
                <w:color w:val="000000"/>
                <w:sz w:val="22"/>
                <w:szCs w:val="22"/>
              </w:rPr>
              <w:t>Субвенции бюджетам субъектов Российской Федерации и муниципальных образований</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665E48" w:rsidRPr="00BF5D6E" w:rsidRDefault="00665E48" w:rsidP="00570E72">
            <w:pPr>
              <w:tabs>
                <w:tab w:val="left" w:pos="2694"/>
              </w:tabs>
              <w:jc w:val="center"/>
              <w:rPr>
                <w:color w:val="000000"/>
                <w:sz w:val="22"/>
                <w:szCs w:val="22"/>
              </w:rPr>
            </w:pPr>
            <w:r>
              <w:rPr>
                <w:color w:val="000000"/>
                <w:sz w:val="22"/>
                <w:szCs w:val="22"/>
              </w:rPr>
              <w:t>259,4</w:t>
            </w:r>
          </w:p>
        </w:tc>
        <w:tc>
          <w:tcPr>
            <w:tcW w:w="1701" w:type="dxa"/>
            <w:tcBorders>
              <w:top w:val="single" w:sz="6" w:space="0" w:color="auto"/>
              <w:left w:val="single" w:sz="4" w:space="0" w:color="auto"/>
              <w:bottom w:val="single" w:sz="4" w:space="0" w:color="auto"/>
              <w:right w:val="single" w:sz="4" w:space="0" w:color="auto"/>
            </w:tcBorders>
          </w:tcPr>
          <w:p w:rsidR="00665E48" w:rsidRPr="00BF5D6E" w:rsidRDefault="00665E48" w:rsidP="00570E72">
            <w:pPr>
              <w:tabs>
                <w:tab w:val="left" w:pos="2694"/>
              </w:tabs>
              <w:jc w:val="center"/>
              <w:rPr>
                <w:color w:val="000000"/>
                <w:sz w:val="22"/>
                <w:szCs w:val="22"/>
              </w:rPr>
            </w:pPr>
            <w:r>
              <w:rPr>
                <w:color w:val="000000"/>
                <w:sz w:val="22"/>
                <w:szCs w:val="22"/>
              </w:rPr>
              <w:t>171,6</w:t>
            </w:r>
          </w:p>
        </w:tc>
        <w:tc>
          <w:tcPr>
            <w:tcW w:w="1235" w:type="dxa"/>
            <w:tcBorders>
              <w:top w:val="single" w:sz="6" w:space="0" w:color="auto"/>
              <w:left w:val="single" w:sz="4" w:space="0" w:color="auto"/>
              <w:bottom w:val="single" w:sz="4" w:space="0" w:color="auto"/>
              <w:right w:val="single" w:sz="4" w:space="0" w:color="auto"/>
            </w:tcBorders>
          </w:tcPr>
          <w:p w:rsidR="00665E48" w:rsidRPr="00BF5D6E" w:rsidRDefault="00665E48" w:rsidP="00570E72">
            <w:pPr>
              <w:tabs>
                <w:tab w:val="left" w:pos="2694"/>
              </w:tabs>
              <w:jc w:val="center"/>
              <w:rPr>
                <w:color w:val="000000"/>
                <w:sz w:val="22"/>
                <w:szCs w:val="22"/>
              </w:rPr>
            </w:pPr>
            <w:r>
              <w:rPr>
                <w:color w:val="000000"/>
                <w:sz w:val="22"/>
                <w:szCs w:val="22"/>
              </w:rPr>
              <w:t>66,2</w:t>
            </w:r>
          </w:p>
        </w:tc>
      </w:tr>
      <w:tr w:rsidR="00665E48" w:rsidRPr="00920904" w:rsidTr="00570E72">
        <w:trPr>
          <w:trHeight w:val="3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BF5D6E" w:rsidRDefault="00665E48" w:rsidP="00570E72">
            <w:pPr>
              <w:tabs>
                <w:tab w:val="left" w:pos="2694"/>
              </w:tabs>
              <w:jc w:val="center"/>
              <w:rPr>
                <w:i/>
                <w:color w:val="000000"/>
                <w:sz w:val="22"/>
                <w:szCs w:val="22"/>
              </w:rPr>
            </w:pPr>
            <w:r w:rsidRPr="00BF5D6E">
              <w:rPr>
                <w:i/>
                <w:color w:val="000000"/>
                <w:sz w:val="22"/>
                <w:szCs w:val="22"/>
              </w:rPr>
              <w:t>00085000000000000000</w:t>
            </w:r>
          </w:p>
        </w:tc>
        <w:tc>
          <w:tcPr>
            <w:tcW w:w="6946" w:type="dxa"/>
            <w:tcBorders>
              <w:top w:val="single" w:sz="6" w:space="0" w:color="000000"/>
              <w:left w:val="single" w:sz="6" w:space="0" w:color="000000"/>
              <w:bottom w:val="single" w:sz="6" w:space="0" w:color="auto"/>
              <w:right w:val="single" w:sz="6" w:space="0" w:color="000000"/>
            </w:tcBorders>
            <w:tcMar>
              <w:top w:w="0" w:type="dxa"/>
              <w:left w:w="71" w:type="dxa"/>
              <w:bottom w:w="0" w:type="dxa"/>
              <w:right w:w="71" w:type="dxa"/>
            </w:tcMar>
          </w:tcPr>
          <w:p w:rsidR="00665E48" w:rsidRPr="00BF5D6E" w:rsidRDefault="00665E48" w:rsidP="00570E72">
            <w:pPr>
              <w:tabs>
                <w:tab w:val="left" w:pos="2694"/>
              </w:tabs>
              <w:jc w:val="center"/>
              <w:rPr>
                <w:i/>
                <w:color w:val="000000"/>
                <w:sz w:val="22"/>
                <w:szCs w:val="22"/>
              </w:rPr>
            </w:pPr>
            <w:r w:rsidRPr="00BF5D6E">
              <w:rPr>
                <w:i/>
                <w:color w:val="000000"/>
                <w:sz w:val="22"/>
                <w:szCs w:val="22"/>
              </w:rPr>
              <w:t>Итого доходов</w:t>
            </w:r>
          </w:p>
        </w:tc>
        <w:tc>
          <w:tcPr>
            <w:tcW w:w="1418" w:type="dxa"/>
            <w:tcBorders>
              <w:top w:val="single" w:sz="6" w:space="0" w:color="000000"/>
              <w:left w:val="single" w:sz="6" w:space="0" w:color="000000"/>
              <w:bottom w:val="single" w:sz="6" w:space="0" w:color="auto"/>
              <w:right w:val="single" w:sz="4" w:space="0" w:color="auto"/>
            </w:tcBorders>
            <w:tcMar>
              <w:top w:w="0" w:type="dxa"/>
              <w:left w:w="71" w:type="dxa"/>
              <w:bottom w:w="0" w:type="dxa"/>
              <w:right w:w="71" w:type="dxa"/>
            </w:tcMar>
          </w:tcPr>
          <w:p w:rsidR="00665E48" w:rsidRPr="00BF5D6E" w:rsidRDefault="00665E48" w:rsidP="00570E72">
            <w:pPr>
              <w:tabs>
                <w:tab w:val="left" w:pos="2694"/>
              </w:tabs>
              <w:jc w:val="center"/>
              <w:rPr>
                <w:i/>
                <w:color w:val="000000"/>
                <w:sz w:val="22"/>
                <w:szCs w:val="22"/>
              </w:rPr>
            </w:pPr>
            <w:r>
              <w:rPr>
                <w:i/>
                <w:color w:val="000000"/>
                <w:sz w:val="22"/>
                <w:szCs w:val="22"/>
              </w:rPr>
              <w:t>11035,0</w:t>
            </w:r>
          </w:p>
        </w:tc>
        <w:tc>
          <w:tcPr>
            <w:tcW w:w="1701" w:type="dxa"/>
            <w:tcBorders>
              <w:top w:val="single" w:sz="6" w:space="0" w:color="000000"/>
              <w:left w:val="single" w:sz="4" w:space="0" w:color="auto"/>
              <w:bottom w:val="single" w:sz="6" w:space="0" w:color="auto"/>
              <w:right w:val="single" w:sz="4" w:space="0" w:color="auto"/>
            </w:tcBorders>
          </w:tcPr>
          <w:p w:rsidR="00665E48" w:rsidRPr="00BF5D6E" w:rsidRDefault="00665E48" w:rsidP="00570E72">
            <w:pPr>
              <w:tabs>
                <w:tab w:val="left" w:pos="2694"/>
              </w:tabs>
              <w:jc w:val="center"/>
              <w:rPr>
                <w:i/>
                <w:color w:val="000000"/>
                <w:sz w:val="22"/>
                <w:szCs w:val="22"/>
              </w:rPr>
            </w:pPr>
            <w:r>
              <w:rPr>
                <w:i/>
                <w:color w:val="000000"/>
                <w:sz w:val="22"/>
                <w:szCs w:val="22"/>
              </w:rPr>
              <w:t>8015,9</w:t>
            </w:r>
          </w:p>
        </w:tc>
        <w:tc>
          <w:tcPr>
            <w:tcW w:w="1235" w:type="dxa"/>
            <w:tcBorders>
              <w:top w:val="single" w:sz="6" w:space="0" w:color="000000"/>
              <w:left w:val="single" w:sz="4" w:space="0" w:color="auto"/>
              <w:bottom w:val="single" w:sz="6" w:space="0" w:color="auto"/>
              <w:right w:val="single" w:sz="4" w:space="0" w:color="auto"/>
            </w:tcBorders>
          </w:tcPr>
          <w:p w:rsidR="00665E48" w:rsidRPr="00BF5D6E" w:rsidRDefault="00665E48" w:rsidP="00570E72">
            <w:pPr>
              <w:tabs>
                <w:tab w:val="left" w:pos="2694"/>
              </w:tabs>
              <w:jc w:val="center"/>
              <w:rPr>
                <w:i/>
                <w:color w:val="000000"/>
                <w:sz w:val="22"/>
                <w:szCs w:val="22"/>
              </w:rPr>
            </w:pPr>
            <w:r>
              <w:rPr>
                <w:i/>
                <w:color w:val="000000"/>
                <w:sz w:val="22"/>
                <w:szCs w:val="22"/>
              </w:rPr>
              <w:t xml:space="preserve"> </w:t>
            </w:r>
            <w:r w:rsidRPr="00BF5D6E">
              <w:rPr>
                <w:i/>
                <w:color w:val="000000"/>
                <w:sz w:val="22"/>
                <w:szCs w:val="22"/>
              </w:rPr>
              <w:t xml:space="preserve">  </w:t>
            </w:r>
            <w:r>
              <w:rPr>
                <w:i/>
                <w:color w:val="000000"/>
                <w:sz w:val="22"/>
                <w:szCs w:val="22"/>
              </w:rPr>
              <w:t>72,6</w:t>
            </w:r>
          </w:p>
        </w:tc>
      </w:tr>
      <w:tr w:rsidR="00665E48" w:rsidRPr="00920904" w:rsidTr="00570E72">
        <w:trPr>
          <w:trHeight w:val="488"/>
        </w:trPr>
        <w:tc>
          <w:tcPr>
            <w:tcW w:w="14844" w:type="dxa"/>
            <w:gridSpan w:val="5"/>
            <w:tcBorders>
              <w:top w:val="single" w:sz="4" w:space="0" w:color="auto"/>
              <w:left w:val="single" w:sz="4" w:space="0" w:color="auto"/>
              <w:bottom w:val="single" w:sz="6" w:space="0" w:color="000000"/>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color w:val="000000"/>
                <w:sz w:val="22"/>
                <w:szCs w:val="22"/>
              </w:rPr>
              <w:t>РАСХОДЫ</w:t>
            </w:r>
          </w:p>
        </w:tc>
      </w:tr>
      <w:tr w:rsidR="00665E48" w:rsidRPr="00920904" w:rsidTr="00570E72">
        <w:trPr>
          <w:trHeight w:val="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color w:val="000000"/>
                <w:sz w:val="22"/>
                <w:szCs w:val="22"/>
              </w:rPr>
              <w:t>0100</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b/>
                <w:color w:val="000000"/>
                <w:sz w:val="22"/>
                <w:szCs w:val="22"/>
              </w:rPr>
            </w:pPr>
            <w:r w:rsidRPr="00920904">
              <w:rPr>
                <w:b/>
                <w:sz w:val="22"/>
                <w:szCs w:val="22"/>
              </w:rPr>
              <w:t>Общегосударственные вопросы</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Pr>
                <w:b/>
                <w:color w:val="000000"/>
                <w:sz w:val="22"/>
                <w:szCs w:val="22"/>
              </w:rPr>
              <w:t xml:space="preserve">4210,5 </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 xml:space="preserve">3208,5  </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76,2</w:t>
            </w:r>
          </w:p>
        </w:tc>
      </w:tr>
      <w:tr w:rsidR="00665E48" w:rsidRPr="00920904" w:rsidTr="00570E72">
        <w:trPr>
          <w:trHeight w:val="383"/>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0102</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sz w:val="22"/>
                <w:szCs w:val="22"/>
              </w:rPr>
              <w:t>Функционирование, высшего должностного лица субъекта РФ и муниципального образования</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488,5</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296,1</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60,6</w:t>
            </w:r>
          </w:p>
        </w:tc>
      </w:tr>
      <w:tr w:rsidR="00665E48" w:rsidRPr="00920904" w:rsidTr="00570E72">
        <w:trPr>
          <w:trHeight w:val="503"/>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0103</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CA2ADB" w:rsidRDefault="00665E48" w:rsidP="00570E72">
            <w:pPr>
              <w:tabs>
                <w:tab w:val="left" w:pos="2694"/>
              </w:tabs>
              <w:rPr>
                <w:sz w:val="22"/>
                <w:szCs w:val="22"/>
              </w:rPr>
            </w:pPr>
            <w:r w:rsidRPr="00CA2ADB">
              <w:rPr>
                <w:bCs/>
                <w:iCs/>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45,5</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0,0</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0,0</w:t>
            </w:r>
          </w:p>
        </w:tc>
      </w:tr>
      <w:tr w:rsidR="00665E48" w:rsidRPr="00920904" w:rsidTr="00570E72">
        <w:trPr>
          <w:trHeight w:val="503"/>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0104</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 xml:space="preserve">2548.3 </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1876,2</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73,6</w:t>
            </w:r>
          </w:p>
        </w:tc>
      </w:tr>
      <w:tr w:rsidR="00665E48" w:rsidRPr="00920904" w:rsidTr="00570E72">
        <w:trPr>
          <w:trHeight w:val="502"/>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0106</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sz w:val="22"/>
                <w:szCs w:val="22"/>
              </w:rPr>
            </w:pPr>
            <w:r w:rsidRPr="00920904">
              <w:rPr>
                <w:sz w:val="22"/>
                <w:szCs w:val="22"/>
              </w:rPr>
              <w:t xml:space="preserve">Обеспечение деятельности </w:t>
            </w:r>
            <w:r w:rsidRPr="00920904">
              <w:rPr>
                <w:snapToGrid w:val="0"/>
                <w:sz w:val="22"/>
                <w:szCs w:val="22"/>
              </w:rPr>
              <w:t>финансовых, налоговых и таможенных органов и органов финансового (финансово-бюджетного) надзора</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27,1</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27,1</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100,0</w:t>
            </w:r>
          </w:p>
        </w:tc>
      </w:tr>
      <w:tr w:rsidR="00665E48" w:rsidRPr="00920904" w:rsidTr="00570E72">
        <w:trPr>
          <w:trHeight w:val="502"/>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0107</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5F4BE9" w:rsidRDefault="00665E48" w:rsidP="00570E72">
            <w:pPr>
              <w:tabs>
                <w:tab w:val="left" w:pos="2694"/>
              </w:tabs>
              <w:rPr>
                <w:sz w:val="22"/>
                <w:szCs w:val="22"/>
              </w:rPr>
            </w:pPr>
            <w:r w:rsidRPr="005F4BE9">
              <w:rPr>
                <w:bCs/>
                <w:color w:val="000000"/>
                <w:sz w:val="22"/>
                <w:szCs w:val="22"/>
              </w:rPr>
              <w:t>Обеспечение проведения выборов и референдумов</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Default="00665E48" w:rsidP="00570E72">
            <w:pPr>
              <w:tabs>
                <w:tab w:val="left" w:pos="2694"/>
              </w:tabs>
              <w:jc w:val="center"/>
              <w:rPr>
                <w:color w:val="000000"/>
                <w:sz w:val="22"/>
                <w:szCs w:val="22"/>
              </w:rPr>
            </w:pPr>
            <w:r>
              <w:rPr>
                <w:color w:val="000000"/>
                <w:sz w:val="22"/>
                <w:szCs w:val="22"/>
              </w:rPr>
              <w:t>767,2</w:t>
            </w:r>
          </w:p>
        </w:tc>
        <w:tc>
          <w:tcPr>
            <w:tcW w:w="1701" w:type="dxa"/>
            <w:tcBorders>
              <w:top w:val="single" w:sz="6" w:space="0" w:color="auto"/>
              <w:left w:val="single" w:sz="4" w:space="0" w:color="auto"/>
              <w:bottom w:val="single" w:sz="6" w:space="0" w:color="auto"/>
              <w:right w:val="single" w:sz="4" w:space="0" w:color="auto"/>
            </w:tcBorders>
          </w:tcPr>
          <w:p w:rsidR="00665E48" w:rsidRDefault="00665E48" w:rsidP="00570E72">
            <w:pPr>
              <w:tabs>
                <w:tab w:val="left" w:pos="2694"/>
              </w:tabs>
              <w:jc w:val="center"/>
              <w:rPr>
                <w:color w:val="000000"/>
                <w:sz w:val="22"/>
                <w:szCs w:val="22"/>
              </w:rPr>
            </w:pPr>
            <w:r>
              <w:rPr>
                <w:color w:val="000000"/>
                <w:sz w:val="22"/>
                <w:szCs w:val="22"/>
              </w:rPr>
              <w:t>767,2</w:t>
            </w:r>
          </w:p>
        </w:tc>
        <w:tc>
          <w:tcPr>
            <w:tcW w:w="1235" w:type="dxa"/>
            <w:tcBorders>
              <w:top w:val="single" w:sz="6" w:space="0" w:color="auto"/>
              <w:left w:val="single" w:sz="4" w:space="0" w:color="auto"/>
              <w:bottom w:val="single" w:sz="6" w:space="0" w:color="auto"/>
              <w:right w:val="single" w:sz="4" w:space="0" w:color="auto"/>
            </w:tcBorders>
          </w:tcPr>
          <w:p w:rsidR="00665E48" w:rsidRDefault="00665E48" w:rsidP="00570E72">
            <w:pPr>
              <w:tabs>
                <w:tab w:val="left" w:pos="2694"/>
              </w:tabs>
              <w:jc w:val="center"/>
              <w:rPr>
                <w:color w:val="000000"/>
                <w:sz w:val="22"/>
                <w:szCs w:val="22"/>
              </w:rPr>
            </w:pPr>
            <w:r>
              <w:rPr>
                <w:color w:val="000000"/>
                <w:sz w:val="22"/>
                <w:szCs w:val="22"/>
              </w:rPr>
              <w:t>100,0</w:t>
            </w:r>
          </w:p>
        </w:tc>
      </w:tr>
      <w:tr w:rsidR="00665E48" w:rsidRPr="00920904" w:rsidTr="00570E72">
        <w:trPr>
          <w:trHeight w:val="26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0111</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sz w:val="22"/>
                <w:szCs w:val="22"/>
              </w:rPr>
            </w:pPr>
            <w:r w:rsidRPr="00920904">
              <w:rPr>
                <w:sz w:val="22"/>
                <w:szCs w:val="22"/>
              </w:rPr>
              <w:t>Резервный фонд</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50</w:t>
            </w:r>
            <w:r w:rsidRPr="00920904">
              <w:rPr>
                <w:color w:val="000000"/>
                <w:sz w:val="22"/>
                <w:szCs w:val="22"/>
              </w:rPr>
              <w:t>,0</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sidRPr="00920904">
              <w:rPr>
                <w:color w:val="000000"/>
                <w:sz w:val="22"/>
                <w:szCs w:val="22"/>
              </w:rPr>
              <w:t>0,0</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0,0</w:t>
            </w:r>
          </w:p>
        </w:tc>
      </w:tr>
      <w:tr w:rsidR="00665E48" w:rsidRPr="00920904" w:rsidTr="00570E72">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0113</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Другие общегосударственные вопросы</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283,9</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241,9</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85,2</w:t>
            </w:r>
          </w:p>
        </w:tc>
      </w:tr>
      <w:tr w:rsidR="00665E48" w:rsidRPr="00920904" w:rsidTr="00570E72">
        <w:trPr>
          <w:trHeight w:val="25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color w:val="000000"/>
                <w:sz w:val="22"/>
                <w:szCs w:val="22"/>
              </w:rPr>
              <w:t>0200</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b/>
                <w:color w:val="000000"/>
                <w:sz w:val="22"/>
                <w:szCs w:val="22"/>
              </w:rPr>
            </w:pPr>
            <w:r w:rsidRPr="00920904">
              <w:rPr>
                <w:b/>
                <w:color w:val="000000"/>
                <w:sz w:val="22"/>
                <w:szCs w:val="22"/>
              </w:rPr>
              <w:t>Национальная оборона</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Pr>
                <w:b/>
                <w:color w:val="000000"/>
                <w:sz w:val="22"/>
                <w:szCs w:val="22"/>
              </w:rPr>
              <w:t>259,4</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171,6</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66,2</w:t>
            </w:r>
          </w:p>
        </w:tc>
      </w:tr>
      <w:tr w:rsidR="00665E48" w:rsidRPr="00920904" w:rsidTr="00570E72">
        <w:trPr>
          <w:trHeight w:val="9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0203</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Мобилизационная и вневойсковая подготовка</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259,4</w:t>
            </w:r>
          </w:p>
        </w:tc>
        <w:tc>
          <w:tcPr>
            <w:tcW w:w="1701" w:type="dxa"/>
            <w:tcBorders>
              <w:top w:val="single" w:sz="6" w:space="0" w:color="auto"/>
              <w:left w:val="single" w:sz="4" w:space="0" w:color="auto"/>
              <w:bottom w:val="single" w:sz="6" w:space="0" w:color="auto"/>
              <w:right w:val="single" w:sz="4" w:space="0" w:color="auto"/>
            </w:tcBorders>
          </w:tcPr>
          <w:p w:rsidR="00665E48" w:rsidRPr="00B33779" w:rsidRDefault="00665E48" w:rsidP="00570E72">
            <w:pPr>
              <w:tabs>
                <w:tab w:val="left" w:pos="2694"/>
              </w:tabs>
              <w:jc w:val="center"/>
              <w:rPr>
                <w:color w:val="000000"/>
                <w:sz w:val="22"/>
                <w:szCs w:val="22"/>
              </w:rPr>
            </w:pPr>
            <w:r>
              <w:rPr>
                <w:color w:val="000000"/>
                <w:sz w:val="22"/>
                <w:szCs w:val="22"/>
              </w:rPr>
              <w:t>171,6</w:t>
            </w:r>
          </w:p>
        </w:tc>
        <w:tc>
          <w:tcPr>
            <w:tcW w:w="1235" w:type="dxa"/>
            <w:tcBorders>
              <w:top w:val="single" w:sz="6" w:space="0" w:color="auto"/>
              <w:left w:val="single" w:sz="4" w:space="0" w:color="auto"/>
              <w:bottom w:val="single" w:sz="6" w:space="0" w:color="auto"/>
              <w:right w:val="single" w:sz="4" w:space="0" w:color="auto"/>
            </w:tcBorders>
          </w:tcPr>
          <w:p w:rsidR="00665E48" w:rsidRPr="00B33779" w:rsidRDefault="00665E48" w:rsidP="00570E72">
            <w:pPr>
              <w:tabs>
                <w:tab w:val="left" w:pos="2694"/>
              </w:tabs>
              <w:jc w:val="center"/>
              <w:rPr>
                <w:color w:val="000000"/>
                <w:sz w:val="22"/>
                <w:szCs w:val="22"/>
              </w:rPr>
            </w:pPr>
            <w:r>
              <w:rPr>
                <w:color w:val="000000"/>
                <w:sz w:val="22"/>
                <w:szCs w:val="22"/>
              </w:rPr>
              <w:t>66,2</w:t>
            </w:r>
          </w:p>
        </w:tc>
      </w:tr>
      <w:tr w:rsidR="00665E48" w:rsidRPr="00920904" w:rsidTr="00570E72">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color w:val="000000"/>
                <w:sz w:val="22"/>
                <w:szCs w:val="22"/>
              </w:rPr>
              <w:t>0400</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b/>
                <w:color w:val="000000"/>
                <w:sz w:val="22"/>
                <w:szCs w:val="22"/>
              </w:rPr>
            </w:pPr>
            <w:r w:rsidRPr="00920904">
              <w:rPr>
                <w:b/>
                <w:color w:val="000000"/>
                <w:sz w:val="22"/>
                <w:szCs w:val="22"/>
              </w:rPr>
              <w:t>Национальная экономика</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Pr>
                <w:b/>
                <w:color w:val="000000"/>
                <w:sz w:val="22"/>
                <w:szCs w:val="22"/>
              </w:rPr>
              <w:t>1121,2</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652,4</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58,2</w:t>
            </w:r>
          </w:p>
        </w:tc>
      </w:tr>
      <w:tr w:rsidR="00665E48" w:rsidRPr="00920904" w:rsidTr="00570E72">
        <w:trPr>
          <w:trHeight w:val="6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0409</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Дорожное хозяйство</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 xml:space="preserve"> 1121,2</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652,4</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58,2</w:t>
            </w:r>
          </w:p>
        </w:tc>
      </w:tr>
      <w:tr w:rsidR="00665E48" w:rsidRPr="00920904" w:rsidTr="00570E72">
        <w:trPr>
          <w:trHeight w:val="12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color w:val="000000"/>
                <w:sz w:val="22"/>
                <w:szCs w:val="22"/>
              </w:rPr>
              <w:t>0500</w:t>
            </w:r>
          </w:p>
        </w:tc>
        <w:tc>
          <w:tcPr>
            <w:tcW w:w="6946" w:type="dxa"/>
            <w:tcBorders>
              <w:top w:val="single" w:sz="6" w:space="0" w:color="auto"/>
              <w:left w:val="single" w:sz="6" w:space="0" w:color="000000"/>
              <w:bottom w:val="single" w:sz="4"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b/>
                <w:color w:val="000000"/>
                <w:sz w:val="22"/>
                <w:szCs w:val="22"/>
              </w:rPr>
            </w:pPr>
            <w:r w:rsidRPr="00920904">
              <w:rPr>
                <w:b/>
                <w:color w:val="000000"/>
                <w:sz w:val="22"/>
                <w:szCs w:val="22"/>
              </w:rPr>
              <w:t>Жилищно-коммунальное хозяйство</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Pr>
                <w:b/>
                <w:color w:val="000000"/>
                <w:sz w:val="22"/>
                <w:szCs w:val="22"/>
              </w:rPr>
              <w:t xml:space="preserve"> 5197,0</w:t>
            </w:r>
          </w:p>
        </w:tc>
        <w:tc>
          <w:tcPr>
            <w:tcW w:w="1701" w:type="dxa"/>
            <w:tcBorders>
              <w:top w:val="single" w:sz="6" w:space="0" w:color="auto"/>
              <w:left w:val="single" w:sz="4" w:space="0" w:color="auto"/>
              <w:bottom w:val="single" w:sz="4"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2571,2</w:t>
            </w:r>
          </w:p>
        </w:tc>
        <w:tc>
          <w:tcPr>
            <w:tcW w:w="1235" w:type="dxa"/>
            <w:tcBorders>
              <w:top w:val="single" w:sz="6" w:space="0" w:color="auto"/>
              <w:left w:val="single" w:sz="4" w:space="0" w:color="auto"/>
              <w:bottom w:val="single" w:sz="4"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49,5</w:t>
            </w:r>
          </w:p>
        </w:tc>
      </w:tr>
      <w:tr w:rsidR="00665E48" w:rsidRPr="00920904" w:rsidTr="00570E72">
        <w:trPr>
          <w:trHeight w:val="126"/>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0501</w:t>
            </w:r>
          </w:p>
        </w:tc>
        <w:tc>
          <w:tcPr>
            <w:tcW w:w="6946" w:type="dxa"/>
            <w:tcBorders>
              <w:top w:val="single" w:sz="6" w:space="0" w:color="auto"/>
              <w:left w:val="single" w:sz="6" w:space="0" w:color="000000"/>
              <w:bottom w:val="single" w:sz="4"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Жилищное хозяйство</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33,4</w:t>
            </w:r>
          </w:p>
        </w:tc>
        <w:tc>
          <w:tcPr>
            <w:tcW w:w="1701" w:type="dxa"/>
            <w:tcBorders>
              <w:top w:val="single" w:sz="6" w:space="0" w:color="auto"/>
              <w:left w:val="single" w:sz="4" w:space="0" w:color="auto"/>
              <w:bottom w:val="single" w:sz="4"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15,3</w:t>
            </w:r>
          </w:p>
        </w:tc>
        <w:tc>
          <w:tcPr>
            <w:tcW w:w="1235" w:type="dxa"/>
            <w:tcBorders>
              <w:top w:val="single" w:sz="6" w:space="0" w:color="auto"/>
              <w:left w:val="single" w:sz="4" w:space="0" w:color="auto"/>
              <w:bottom w:val="single" w:sz="4"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45,8</w:t>
            </w:r>
          </w:p>
        </w:tc>
      </w:tr>
      <w:tr w:rsidR="00665E48" w:rsidRPr="00920904" w:rsidTr="00570E72">
        <w:trPr>
          <w:trHeight w:val="127"/>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0502</w:t>
            </w:r>
          </w:p>
        </w:tc>
        <w:tc>
          <w:tcPr>
            <w:tcW w:w="6946" w:type="dxa"/>
            <w:tcBorders>
              <w:top w:val="single" w:sz="4"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Коммунальное хозяйство</w:t>
            </w:r>
          </w:p>
        </w:tc>
        <w:tc>
          <w:tcPr>
            <w:tcW w:w="1418" w:type="dxa"/>
            <w:tcBorders>
              <w:top w:val="single" w:sz="4"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3473,0</w:t>
            </w:r>
          </w:p>
        </w:tc>
        <w:tc>
          <w:tcPr>
            <w:tcW w:w="1701" w:type="dxa"/>
            <w:tcBorders>
              <w:top w:val="single" w:sz="4"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1294,4</w:t>
            </w:r>
          </w:p>
        </w:tc>
        <w:tc>
          <w:tcPr>
            <w:tcW w:w="1235" w:type="dxa"/>
            <w:tcBorders>
              <w:top w:val="single" w:sz="4"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37,3</w:t>
            </w:r>
          </w:p>
        </w:tc>
      </w:tr>
      <w:tr w:rsidR="00665E48" w:rsidRPr="00920904" w:rsidTr="00570E72">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0503</w:t>
            </w:r>
          </w:p>
        </w:tc>
        <w:tc>
          <w:tcPr>
            <w:tcW w:w="6946" w:type="dxa"/>
            <w:tcBorders>
              <w:top w:val="single" w:sz="6" w:space="0" w:color="auto"/>
              <w:left w:val="single" w:sz="6" w:space="0" w:color="000000"/>
              <w:bottom w:val="single" w:sz="4"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Благоустройство</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1690,6</w:t>
            </w:r>
          </w:p>
        </w:tc>
        <w:tc>
          <w:tcPr>
            <w:tcW w:w="1701" w:type="dxa"/>
            <w:tcBorders>
              <w:top w:val="single" w:sz="6" w:space="0" w:color="auto"/>
              <w:left w:val="single" w:sz="4" w:space="0" w:color="auto"/>
              <w:bottom w:val="single" w:sz="4"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1261,5</w:t>
            </w:r>
          </w:p>
        </w:tc>
        <w:tc>
          <w:tcPr>
            <w:tcW w:w="1235" w:type="dxa"/>
            <w:tcBorders>
              <w:top w:val="single" w:sz="6" w:space="0" w:color="auto"/>
              <w:left w:val="single" w:sz="4" w:space="0" w:color="auto"/>
              <w:bottom w:val="single" w:sz="4"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74,6</w:t>
            </w:r>
          </w:p>
        </w:tc>
      </w:tr>
      <w:tr w:rsidR="00665E48" w:rsidRPr="00920904" w:rsidTr="00570E72">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Default="00665E48" w:rsidP="00570E72">
            <w:pPr>
              <w:tabs>
                <w:tab w:val="left" w:pos="2694"/>
              </w:tabs>
              <w:jc w:val="center"/>
              <w:rPr>
                <w:color w:val="000000"/>
                <w:sz w:val="22"/>
                <w:szCs w:val="22"/>
              </w:rPr>
            </w:pPr>
            <w:r>
              <w:rPr>
                <w:color w:val="000000"/>
                <w:sz w:val="22"/>
                <w:szCs w:val="22"/>
              </w:rPr>
              <w:t>0600</w:t>
            </w:r>
          </w:p>
        </w:tc>
        <w:tc>
          <w:tcPr>
            <w:tcW w:w="6946" w:type="dxa"/>
            <w:tcBorders>
              <w:top w:val="single" w:sz="6" w:space="0" w:color="auto"/>
              <w:left w:val="single" w:sz="6" w:space="0" w:color="000000"/>
              <w:bottom w:val="single" w:sz="4" w:space="0" w:color="auto"/>
              <w:right w:val="single" w:sz="6" w:space="0" w:color="000000"/>
            </w:tcBorders>
            <w:tcMar>
              <w:top w:w="0" w:type="dxa"/>
              <w:left w:w="71" w:type="dxa"/>
              <w:bottom w:w="0" w:type="dxa"/>
              <w:right w:w="71" w:type="dxa"/>
            </w:tcMar>
          </w:tcPr>
          <w:p w:rsidR="00665E48" w:rsidRPr="00EE50E3" w:rsidRDefault="00665E48" w:rsidP="00570E72">
            <w:pPr>
              <w:tabs>
                <w:tab w:val="left" w:pos="2694"/>
              </w:tabs>
              <w:rPr>
                <w:b/>
                <w:bCs/>
                <w:color w:val="000000"/>
                <w:sz w:val="22"/>
                <w:szCs w:val="22"/>
              </w:rPr>
            </w:pPr>
            <w:r>
              <w:rPr>
                <w:bCs/>
                <w:color w:val="000000"/>
                <w:sz w:val="18"/>
                <w:szCs w:val="18"/>
              </w:rPr>
              <w:t xml:space="preserve"> </w:t>
            </w:r>
            <w:r w:rsidRPr="00EE50E3">
              <w:rPr>
                <w:b/>
                <w:bCs/>
                <w:color w:val="000000"/>
                <w:sz w:val="22"/>
                <w:szCs w:val="22"/>
              </w:rPr>
              <w:t>Охрана окружающей среды</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665E48" w:rsidRPr="00EE50E3" w:rsidRDefault="00665E48" w:rsidP="00570E72">
            <w:pPr>
              <w:tabs>
                <w:tab w:val="left" w:pos="2694"/>
              </w:tabs>
              <w:jc w:val="center"/>
              <w:rPr>
                <w:b/>
                <w:color w:val="000000"/>
                <w:sz w:val="22"/>
                <w:szCs w:val="22"/>
              </w:rPr>
            </w:pPr>
            <w:r>
              <w:rPr>
                <w:b/>
                <w:color w:val="000000"/>
                <w:sz w:val="22"/>
                <w:szCs w:val="22"/>
              </w:rPr>
              <w:t>28,9</w:t>
            </w:r>
          </w:p>
        </w:tc>
        <w:tc>
          <w:tcPr>
            <w:tcW w:w="1701" w:type="dxa"/>
            <w:tcBorders>
              <w:top w:val="single" w:sz="6" w:space="0" w:color="auto"/>
              <w:left w:val="single" w:sz="4" w:space="0" w:color="auto"/>
              <w:bottom w:val="single" w:sz="4" w:space="0" w:color="auto"/>
              <w:right w:val="single" w:sz="4" w:space="0" w:color="auto"/>
            </w:tcBorders>
          </w:tcPr>
          <w:p w:rsidR="00665E48" w:rsidRPr="00EE50E3" w:rsidRDefault="00665E48" w:rsidP="00570E72">
            <w:pPr>
              <w:tabs>
                <w:tab w:val="left" w:pos="2694"/>
              </w:tabs>
              <w:jc w:val="center"/>
              <w:rPr>
                <w:b/>
                <w:color w:val="000000"/>
                <w:sz w:val="22"/>
                <w:szCs w:val="22"/>
              </w:rPr>
            </w:pPr>
            <w:r>
              <w:rPr>
                <w:b/>
                <w:color w:val="000000"/>
                <w:sz w:val="22"/>
                <w:szCs w:val="22"/>
              </w:rPr>
              <w:t>26,3</w:t>
            </w:r>
          </w:p>
        </w:tc>
        <w:tc>
          <w:tcPr>
            <w:tcW w:w="1235" w:type="dxa"/>
            <w:tcBorders>
              <w:top w:val="single" w:sz="6" w:space="0" w:color="auto"/>
              <w:left w:val="single" w:sz="4" w:space="0" w:color="auto"/>
              <w:bottom w:val="single" w:sz="4" w:space="0" w:color="auto"/>
              <w:right w:val="single" w:sz="4" w:space="0" w:color="auto"/>
            </w:tcBorders>
          </w:tcPr>
          <w:p w:rsidR="00665E48" w:rsidRPr="00EE50E3" w:rsidRDefault="00665E48" w:rsidP="00570E72">
            <w:pPr>
              <w:tabs>
                <w:tab w:val="left" w:pos="2694"/>
              </w:tabs>
              <w:jc w:val="center"/>
              <w:rPr>
                <w:b/>
                <w:color w:val="000000"/>
                <w:sz w:val="22"/>
                <w:szCs w:val="22"/>
              </w:rPr>
            </w:pPr>
            <w:r>
              <w:rPr>
                <w:b/>
                <w:color w:val="000000"/>
                <w:sz w:val="22"/>
                <w:szCs w:val="22"/>
              </w:rPr>
              <w:t>91,0</w:t>
            </w:r>
          </w:p>
        </w:tc>
      </w:tr>
      <w:tr w:rsidR="00665E48" w:rsidRPr="00920904" w:rsidTr="00570E72">
        <w:trPr>
          <w:trHeight w:val="8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0602</w:t>
            </w:r>
          </w:p>
        </w:tc>
        <w:tc>
          <w:tcPr>
            <w:tcW w:w="6946" w:type="dxa"/>
            <w:tcBorders>
              <w:top w:val="single" w:sz="6" w:space="0" w:color="auto"/>
              <w:left w:val="single" w:sz="6" w:space="0" w:color="000000"/>
              <w:bottom w:val="single" w:sz="4" w:space="0" w:color="auto"/>
              <w:right w:val="single" w:sz="6" w:space="0" w:color="000000"/>
            </w:tcBorders>
            <w:tcMar>
              <w:top w:w="0" w:type="dxa"/>
              <w:left w:w="71" w:type="dxa"/>
              <w:bottom w:w="0" w:type="dxa"/>
              <w:right w:w="71" w:type="dxa"/>
            </w:tcMar>
          </w:tcPr>
          <w:p w:rsidR="00665E48" w:rsidRPr="00F24660" w:rsidRDefault="00665E48" w:rsidP="00570E72">
            <w:pPr>
              <w:tabs>
                <w:tab w:val="left" w:pos="2694"/>
              </w:tabs>
              <w:rPr>
                <w:color w:val="000000"/>
                <w:sz w:val="22"/>
                <w:szCs w:val="22"/>
              </w:rPr>
            </w:pPr>
            <w:r w:rsidRPr="00F24660">
              <w:rPr>
                <w:bCs/>
                <w:color w:val="000000"/>
                <w:sz w:val="22"/>
                <w:szCs w:val="22"/>
              </w:rPr>
              <w:t>Сбор, удаление отходов и очистка сточных вод</w:t>
            </w:r>
          </w:p>
        </w:tc>
        <w:tc>
          <w:tcPr>
            <w:tcW w:w="1418" w:type="dxa"/>
            <w:tcBorders>
              <w:top w:val="single" w:sz="6" w:space="0" w:color="auto"/>
              <w:left w:val="single" w:sz="6" w:space="0" w:color="000000"/>
              <w:bottom w:val="single" w:sz="4" w:space="0" w:color="auto"/>
              <w:right w:val="single" w:sz="4" w:space="0" w:color="auto"/>
            </w:tcBorders>
            <w:tcMar>
              <w:top w:w="0" w:type="dxa"/>
              <w:left w:w="71" w:type="dxa"/>
              <w:bottom w:w="0" w:type="dxa"/>
              <w:right w:w="71" w:type="dxa"/>
            </w:tcMar>
          </w:tcPr>
          <w:p w:rsidR="00665E48" w:rsidRPr="00EE50E3" w:rsidRDefault="00665E48" w:rsidP="00570E72">
            <w:pPr>
              <w:tabs>
                <w:tab w:val="left" w:pos="2694"/>
              </w:tabs>
              <w:jc w:val="center"/>
              <w:rPr>
                <w:color w:val="000000"/>
                <w:sz w:val="22"/>
                <w:szCs w:val="22"/>
              </w:rPr>
            </w:pPr>
            <w:r>
              <w:rPr>
                <w:color w:val="000000"/>
                <w:sz w:val="22"/>
                <w:szCs w:val="22"/>
              </w:rPr>
              <w:t>28,9</w:t>
            </w:r>
          </w:p>
        </w:tc>
        <w:tc>
          <w:tcPr>
            <w:tcW w:w="1701" w:type="dxa"/>
            <w:tcBorders>
              <w:top w:val="single" w:sz="6" w:space="0" w:color="auto"/>
              <w:left w:val="single" w:sz="4" w:space="0" w:color="auto"/>
              <w:bottom w:val="single" w:sz="4" w:space="0" w:color="auto"/>
              <w:right w:val="single" w:sz="4" w:space="0" w:color="auto"/>
            </w:tcBorders>
          </w:tcPr>
          <w:p w:rsidR="00665E48" w:rsidRPr="00EE50E3" w:rsidRDefault="00665E48" w:rsidP="00570E72">
            <w:pPr>
              <w:tabs>
                <w:tab w:val="left" w:pos="2694"/>
              </w:tabs>
              <w:jc w:val="center"/>
              <w:rPr>
                <w:color w:val="000000"/>
                <w:sz w:val="22"/>
                <w:szCs w:val="22"/>
              </w:rPr>
            </w:pPr>
            <w:r>
              <w:rPr>
                <w:color w:val="000000"/>
                <w:sz w:val="22"/>
                <w:szCs w:val="22"/>
              </w:rPr>
              <w:t xml:space="preserve"> 26,3</w:t>
            </w:r>
          </w:p>
        </w:tc>
        <w:tc>
          <w:tcPr>
            <w:tcW w:w="1235" w:type="dxa"/>
            <w:tcBorders>
              <w:top w:val="single" w:sz="6" w:space="0" w:color="auto"/>
              <w:left w:val="single" w:sz="4" w:space="0" w:color="auto"/>
              <w:bottom w:val="single" w:sz="4" w:space="0" w:color="auto"/>
              <w:right w:val="single" w:sz="4" w:space="0" w:color="auto"/>
            </w:tcBorders>
          </w:tcPr>
          <w:p w:rsidR="00665E48" w:rsidRPr="00EE50E3" w:rsidRDefault="00665E48" w:rsidP="00570E72">
            <w:pPr>
              <w:tabs>
                <w:tab w:val="left" w:pos="2694"/>
              </w:tabs>
              <w:jc w:val="center"/>
              <w:rPr>
                <w:color w:val="000000"/>
                <w:sz w:val="22"/>
                <w:szCs w:val="22"/>
              </w:rPr>
            </w:pPr>
            <w:r>
              <w:rPr>
                <w:color w:val="000000"/>
                <w:sz w:val="22"/>
                <w:szCs w:val="22"/>
              </w:rPr>
              <w:t xml:space="preserve"> </w:t>
            </w:r>
          </w:p>
        </w:tc>
      </w:tr>
      <w:tr w:rsidR="00665E48" w:rsidRPr="00920904" w:rsidTr="00570E72">
        <w:trPr>
          <w:trHeight w:val="1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color w:val="000000"/>
                <w:sz w:val="22"/>
                <w:szCs w:val="22"/>
              </w:rPr>
              <w:t>1000</w:t>
            </w:r>
          </w:p>
        </w:tc>
        <w:tc>
          <w:tcPr>
            <w:tcW w:w="6946" w:type="dxa"/>
            <w:tcBorders>
              <w:top w:val="single" w:sz="4" w:space="0" w:color="auto"/>
              <w:left w:val="single" w:sz="6" w:space="0" w:color="000000"/>
              <w:bottom w:val="single" w:sz="4"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b/>
                <w:color w:val="000000"/>
                <w:sz w:val="22"/>
                <w:szCs w:val="22"/>
              </w:rPr>
            </w:pPr>
            <w:r w:rsidRPr="00920904">
              <w:rPr>
                <w:b/>
                <w:color w:val="000000"/>
                <w:sz w:val="22"/>
                <w:szCs w:val="22"/>
              </w:rPr>
              <w:t>Социальная политика</w:t>
            </w:r>
          </w:p>
        </w:tc>
        <w:tc>
          <w:tcPr>
            <w:tcW w:w="1418" w:type="dxa"/>
            <w:tcBorders>
              <w:top w:val="single" w:sz="4" w:space="0" w:color="auto"/>
              <w:left w:val="single" w:sz="6" w:space="0" w:color="000000"/>
              <w:bottom w:val="single" w:sz="4"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Pr>
                <w:b/>
                <w:color w:val="000000"/>
                <w:sz w:val="22"/>
                <w:szCs w:val="22"/>
              </w:rPr>
              <w:t>170,0</w:t>
            </w:r>
          </w:p>
        </w:tc>
        <w:tc>
          <w:tcPr>
            <w:tcW w:w="1701" w:type="dxa"/>
            <w:tcBorders>
              <w:top w:val="single" w:sz="4" w:space="0" w:color="auto"/>
              <w:left w:val="single" w:sz="4" w:space="0" w:color="auto"/>
              <w:bottom w:val="single" w:sz="4"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120,8</w:t>
            </w:r>
          </w:p>
        </w:tc>
        <w:tc>
          <w:tcPr>
            <w:tcW w:w="1235" w:type="dxa"/>
            <w:tcBorders>
              <w:top w:val="single" w:sz="4" w:space="0" w:color="auto"/>
              <w:left w:val="single" w:sz="4" w:space="0" w:color="auto"/>
              <w:bottom w:val="single" w:sz="4"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74,9</w:t>
            </w:r>
          </w:p>
        </w:tc>
      </w:tr>
      <w:tr w:rsidR="00665E48" w:rsidRPr="00920904" w:rsidTr="00570E72">
        <w:trPr>
          <w:trHeight w:val="1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1001</w:t>
            </w:r>
          </w:p>
        </w:tc>
        <w:tc>
          <w:tcPr>
            <w:tcW w:w="6946" w:type="dxa"/>
            <w:tcBorders>
              <w:top w:val="single" w:sz="4"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Пенсионное обеспечение</w:t>
            </w:r>
          </w:p>
        </w:tc>
        <w:tc>
          <w:tcPr>
            <w:tcW w:w="1418" w:type="dxa"/>
            <w:tcBorders>
              <w:top w:val="single" w:sz="4"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170,0</w:t>
            </w:r>
          </w:p>
        </w:tc>
        <w:tc>
          <w:tcPr>
            <w:tcW w:w="1701" w:type="dxa"/>
            <w:tcBorders>
              <w:top w:val="single" w:sz="4" w:space="0" w:color="auto"/>
              <w:left w:val="single" w:sz="4" w:space="0" w:color="auto"/>
              <w:bottom w:val="single" w:sz="6" w:space="0" w:color="auto"/>
              <w:right w:val="single" w:sz="4" w:space="0" w:color="auto"/>
            </w:tcBorders>
          </w:tcPr>
          <w:p w:rsidR="00665E48" w:rsidRPr="002159A6" w:rsidRDefault="00665E48" w:rsidP="00570E72">
            <w:pPr>
              <w:tabs>
                <w:tab w:val="left" w:pos="2694"/>
              </w:tabs>
              <w:jc w:val="center"/>
              <w:rPr>
                <w:color w:val="000000"/>
                <w:sz w:val="22"/>
                <w:szCs w:val="22"/>
              </w:rPr>
            </w:pPr>
            <w:r>
              <w:rPr>
                <w:color w:val="000000"/>
                <w:sz w:val="22"/>
                <w:szCs w:val="22"/>
              </w:rPr>
              <w:t>120,8</w:t>
            </w:r>
          </w:p>
        </w:tc>
        <w:tc>
          <w:tcPr>
            <w:tcW w:w="1235" w:type="dxa"/>
            <w:tcBorders>
              <w:top w:val="single" w:sz="4" w:space="0" w:color="auto"/>
              <w:left w:val="single" w:sz="4" w:space="0" w:color="auto"/>
              <w:bottom w:val="single" w:sz="6" w:space="0" w:color="auto"/>
              <w:right w:val="single" w:sz="4" w:space="0" w:color="auto"/>
            </w:tcBorders>
          </w:tcPr>
          <w:p w:rsidR="00665E48" w:rsidRPr="002159A6" w:rsidRDefault="00665E48" w:rsidP="00570E72">
            <w:pPr>
              <w:tabs>
                <w:tab w:val="left" w:pos="2694"/>
              </w:tabs>
              <w:jc w:val="center"/>
              <w:rPr>
                <w:color w:val="000000"/>
                <w:sz w:val="22"/>
                <w:szCs w:val="22"/>
              </w:rPr>
            </w:pPr>
            <w:r w:rsidRPr="002159A6">
              <w:rPr>
                <w:color w:val="000000"/>
                <w:sz w:val="22"/>
                <w:szCs w:val="22"/>
              </w:rPr>
              <w:t>74,9</w:t>
            </w:r>
          </w:p>
        </w:tc>
      </w:tr>
      <w:tr w:rsidR="00665E48" w:rsidRPr="00920904" w:rsidTr="00570E72">
        <w:trPr>
          <w:trHeight w:val="1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color w:val="000000"/>
                <w:sz w:val="22"/>
                <w:szCs w:val="22"/>
              </w:rPr>
              <w:lastRenderedPageBreak/>
              <w:t>1100</w:t>
            </w:r>
          </w:p>
        </w:tc>
        <w:tc>
          <w:tcPr>
            <w:tcW w:w="6946" w:type="dxa"/>
            <w:tcBorders>
              <w:top w:val="single" w:sz="4"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b/>
                <w:color w:val="000000"/>
                <w:sz w:val="22"/>
                <w:szCs w:val="22"/>
              </w:rPr>
            </w:pPr>
            <w:r w:rsidRPr="00920904">
              <w:rPr>
                <w:b/>
                <w:color w:val="000000"/>
                <w:sz w:val="22"/>
                <w:szCs w:val="22"/>
              </w:rPr>
              <w:t>Физическая культура и спорт</w:t>
            </w:r>
          </w:p>
        </w:tc>
        <w:tc>
          <w:tcPr>
            <w:tcW w:w="1418" w:type="dxa"/>
            <w:tcBorders>
              <w:top w:val="single" w:sz="4"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Pr>
                <w:b/>
                <w:color w:val="000000"/>
                <w:sz w:val="22"/>
                <w:szCs w:val="22"/>
              </w:rPr>
              <w:t>48,0</w:t>
            </w:r>
          </w:p>
        </w:tc>
        <w:tc>
          <w:tcPr>
            <w:tcW w:w="1701" w:type="dxa"/>
            <w:tcBorders>
              <w:top w:val="single" w:sz="4"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36,4</w:t>
            </w:r>
          </w:p>
        </w:tc>
        <w:tc>
          <w:tcPr>
            <w:tcW w:w="1235" w:type="dxa"/>
            <w:tcBorders>
              <w:top w:val="single" w:sz="4"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81,9</w:t>
            </w:r>
          </w:p>
        </w:tc>
      </w:tr>
      <w:tr w:rsidR="00665E48" w:rsidRPr="00920904" w:rsidTr="00570E72">
        <w:trPr>
          <w:trHeight w:val="1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sidRPr="00920904">
              <w:rPr>
                <w:color w:val="000000"/>
                <w:sz w:val="22"/>
                <w:szCs w:val="22"/>
              </w:rPr>
              <w:t>1101</w:t>
            </w:r>
          </w:p>
        </w:tc>
        <w:tc>
          <w:tcPr>
            <w:tcW w:w="6946" w:type="dxa"/>
            <w:tcBorders>
              <w:top w:val="single" w:sz="4"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rPr>
                <w:color w:val="000000"/>
                <w:sz w:val="22"/>
                <w:szCs w:val="22"/>
              </w:rPr>
            </w:pPr>
            <w:r w:rsidRPr="00920904">
              <w:rPr>
                <w:color w:val="000000"/>
                <w:sz w:val="22"/>
                <w:szCs w:val="22"/>
              </w:rPr>
              <w:t>Физическая культура</w:t>
            </w:r>
          </w:p>
        </w:tc>
        <w:tc>
          <w:tcPr>
            <w:tcW w:w="1418" w:type="dxa"/>
            <w:tcBorders>
              <w:top w:val="single" w:sz="4"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color w:val="000000"/>
                <w:sz w:val="22"/>
                <w:szCs w:val="22"/>
              </w:rPr>
            </w:pPr>
            <w:r>
              <w:rPr>
                <w:color w:val="000000"/>
                <w:sz w:val="22"/>
                <w:szCs w:val="22"/>
              </w:rPr>
              <w:t>48,0</w:t>
            </w:r>
          </w:p>
        </w:tc>
        <w:tc>
          <w:tcPr>
            <w:tcW w:w="1701" w:type="dxa"/>
            <w:tcBorders>
              <w:top w:val="single" w:sz="4"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36,4</w:t>
            </w:r>
          </w:p>
        </w:tc>
        <w:tc>
          <w:tcPr>
            <w:tcW w:w="1235" w:type="dxa"/>
            <w:tcBorders>
              <w:top w:val="single" w:sz="4"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color w:val="000000"/>
                <w:sz w:val="22"/>
                <w:szCs w:val="22"/>
              </w:rPr>
            </w:pPr>
            <w:r>
              <w:rPr>
                <w:color w:val="000000"/>
                <w:sz w:val="22"/>
                <w:szCs w:val="22"/>
              </w:rPr>
              <w:t>81,9</w:t>
            </w:r>
          </w:p>
        </w:tc>
      </w:tr>
      <w:tr w:rsidR="00665E48" w:rsidRPr="00920904" w:rsidTr="00570E72">
        <w:trPr>
          <w:trHeight w:val="28"/>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i/>
                <w:color w:val="000000"/>
                <w:sz w:val="22"/>
                <w:szCs w:val="22"/>
              </w:rPr>
            </w:pPr>
            <w:r w:rsidRPr="00920904">
              <w:rPr>
                <w:i/>
                <w:color w:val="000000"/>
                <w:sz w:val="22"/>
                <w:szCs w:val="22"/>
              </w:rPr>
              <w:t>00096000000000000000</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i/>
                <w:color w:val="000000"/>
                <w:sz w:val="22"/>
                <w:szCs w:val="22"/>
              </w:rPr>
            </w:pPr>
            <w:r w:rsidRPr="00920904">
              <w:rPr>
                <w:i/>
                <w:color w:val="000000"/>
                <w:sz w:val="22"/>
                <w:szCs w:val="22"/>
              </w:rPr>
              <w:t>Итого расходов</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jc w:val="center"/>
              <w:rPr>
                <w:b/>
                <w:i/>
                <w:color w:val="000000"/>
                <w:sz w:val="22"/>
                <w:szCs w:val="22"/>
              </w:rPr>
            </w:pPr>
            <w:r>
              <w:rPr>
                <w:b/>
                <w:i/>
                <w:color w:val="000000"/>
                <w:sz w:val="22"/>
                <w:szCs w:val="22"/>
              </w:rPr>
              <w:t>11035,0</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i/>
                <w:color w:val="000000"/>
                <w:sz w:val="22"/>
                <w:szCs w:val="22"/>
              </w:rPr>
            </w:pPr>
            <w:r>
              <w:rPr>
                <w:b/>
                <w:i/>
                <w:color w:val="000000"/>
                <w:sz w:val="22"/>
                <w:szCs w:val="22"/>
              </w:rPr>
              <w:t>6787,2</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i/>
                <w:color w:val="000000"/>
                <w:sz w:val="22"/>
                <w:szCs w:val="22"/>
              </w:rPr>
            </w:pPr>
            <w:r>
              <w:rPr>
                <w:b/>
                <w:i/>
                <w:color w:val="000000"/>
                <w:sz w:val="22"/>
                <w:szCs w:val="22"/>
              </w:rPr>
              <w:t>61,5</w:t>
            </w:r>
          </w:p>
        </w:tc>
      </w:tr>
      <w:tr w:rsidR="00665E48" w:rsidRPr="00920904" w:rsidTr="00570E72">
        <w:trPr>
          <w:trHeight w:val="105"/>
        </w:trPr>
        <w:tc>
          <w:tcPr>
            <w:tcW w:w="3544" w:type="dxa"/>
            <w:tcBorders>
              <w:top w:val="single" w:sz="6" w:space="0" w:color="000000"/>
              <w:left w:val="single" w:sz="4" w:space="0" w:color="auto"/>
              <w:bottom w:val="single" w:sz="6" w:space="0" w:color="000000"/>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color w:val="000000"/>
                <w:sz w:val="22"/>
                <w:szCs w:val="22"/>
              </w:rPr>
              <w:t>7900</w:t>
            </w:r>
          </w:p>
        </w:tc>
        <w:tc>
          <w:tcPr>
            <w:tcW w:w="6946" w:type="dxa"/>
            <w:tcBorders>
              <w:top w:val="single" w:sz="6" w:space="0" w:color="auto"/>
              <w:left w:val="single" w:sz="6" w:space="0" w:color="000000"/>
              <w:bottom w:val="single" w:sz="6" w:space="0" w:color="auto"/>
              <w:right w:val="single" w:sz="6" w:space="0" w:color="000000"/>
            </w:tcBorders>
            <w:tcMar>
              <w:top w:w="0" w:type="dxa"/>
              <w:left w:w="71" w:type="dxa"/>
              <w:bottom w:w="0" w:type="dxa"/>
              <w:right w:w="71" w:type="dxa"/>
            </w:tcMar>
          </w:tcPr>
          <w:p w:rsidR="00665E48" w:rsidRPr="00920904" w:rsidRDefault="00665E48" w:rsidP="00570E72">
            <w:pPr>
              <w:tabs>
                <w:tab w:val="left" w:pos="2694"/>
              </w:tabs>
              <w:jc w:val="center"/>
              <w:rPr>
                <w:b/>
                <w:color w:val="000000"/>
                <w:sz w:val="22"/>
                <w:szCs w:val="22"/>
              </w:rPr>
            </w:pPr>
            <w:r w:rsidRPr="00920904">
              <w:rPr>
                <w:b/>
                <w:color w:val="000000"/>
                <w:sz w:val="22"/>
                <w:szCs w:val="22"/>
              </w:rPr>
              <w:t xml:space="preserve">Профицит бюджета </w:t>
            </w:r>
            <w:r w:rsidRPr="00920904">
              <w:rPr>
                <w:b/>
                <w:color w:val="000000"/>
                <w:sz w:val="22"/>
                <w:szCs w:val="22"/>
                <w:lang w:val="en-US"/>
              </w:rPr>
              <w:t>“</w:t>
            </w:r>
            <w:r w:rsidRPr="00920904">
              <w:rPr>
                <w:b/>
                <w:color w:val="000000"/>
                <w:sz w:val="22"/>
                <w:szCs w:val="22"/>
              </w:rPr>
              <w:t>+</w:t>
            </w:r>
            <w:r w:rsidRPr="00920904">
              <w:rPr>
                <w:b/>
                <w:color w:val="000000"/>
                <w:sz w:val="22"/>
                <w:szCs w:val="22"/>
                <w:lang w:val="en-US"/>
              </w:rPr>
              <w:t>“</w:t>
            </w:r>
            <w:r w:rsidRPr="00920904">
              <w:rPr>
                <w:b/>
                <w:color w:val="000000"/>
                <w:sz w:val="22"/>
                <w:szCs w:val="22"/>
              </w:rPr>
              <w:t xml:space="preserve">, дефицит бюджета </w:t>
            </w:r>
            <w:r w:rsidRPr="00920904">
              <w:rPr>
                <w:b/>
                <w:color w:val="000000"/>
                <w:sz w:val="22"/>
                <w:szCs w:val="22"/>
                <w:lang w:val="en-US"/>
              </w:rPr>
              <w:t>“</w:t>
            </w:r>
            <w:r w:rsidRPr="00920904">
              <w:rPr>
                <w:b/>
                <w:color w:val="000000"/>
                <w:sz w:val="22"/>
                <w:szCs w:val="22"/>
              </w:rPr>
              <w:t>-</w:t>
            </w:r>
            <w:r w:rsidRPr="00920904">
              <w:rPr>
                <w:b/>
                <w:color w:val="000000"/>
                <w:sz w:val="22"/>
                <w:szCs w:val="22"/>
                <w:lang w:val="en-US"/>
              </w:rPr>
              <w:t>”</w:t>
            </w:r>
          </w:p>
        </w:tc>
        <w:tc>
          <w:tcPr>
            <w:tcW w:w="1418" w:type="dxa"/>
            <w:tcBorders>
              <w:top w:val="single" w:sz="6" w:space="0" w:color="auto"/>
              <w:left w:val="single" w:sz="6" w:space="0" w:color="000000"/>
              <w:bottom w:val="single" w:sz="6" w:space="0" w:color="auto"/>
              <w:right w:val="single" w:sz="4" w:space="0" w:color="auto"/>
            </w:tcBorders>
            <w:tcMar>
              <w:top w:w="0" w:type="dxa"/>
              <w:left w:w="71" w:type="dxa"/>
              <w:bottom w:w="0" w:type="dxa"/>
              <w:right w:w="71" w:type="dxa"/>
            </w:tcMar>
          </w:tcPr>
          <w:p w:rsidR="00665E48" w:rsidRPr="00920904" w:rsidRDefault="00665E48" w:rsidP="00570E72">
            <w:pPr>
              <w:tabs>
                <w:tab w:val="left" w:pos="2694"/>
              </w:tabs>
              <w:ind w:left="456" w:hanging="456"/>
              <w:jc w:val="center"/>
              <w:rPr>
                <w:b/>
                <w:color w:val="000000"/>
                <w:sz w:val="22"/>
                <w:szCs w:val="22"/>
              </w:rPr>
            </w:pPr>
            <w:r>
              <w:rPr>
                <w:b/>
                <w:color w:val="000000"/>
                <w:sz w:val="22"/>
                <w:szCs w:val="22"/>
              </w:rPr>
              <w:t xml:space="preserve"> </w:t>
            </w:r>
          </w:p>
        </w:tc>
        <w:tc>
          <w:tcPr>
            <w:tcW w:w="1701"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color w:val="000000"/>
                <w:sz w:val="22"/>
                <w:szCs w:val="22"/>
              </w:rPr>
            </w:pPr>
            <w:r>
              <w:rPr>
                <w:b/>
                <w:color w:val="000000"/>
                <w:sz w:val="22"/>
                <w:szCs w:val="22"/>
              </w:rPr>
              <w:t xml:space="preserve"> 1228,7</w:t>
            </w:r>
          </w:p>
        </w:tc>
        <w:tc>
          <w:tcPr>
            <w:tcW w:w="1235" w:type="dxa"/>
            <w:tcBorders>
              <w:top w:val="single" w:sz="6" w:space="0" w:color="auto"/>
              <w:left w:val="single" w:sz="4" w:space="0" w:color="auto"/>
              <w:bottom w:val="single" w:sz="6" w:space="0" w:color="auto"/>
              <w:right w:val="single" w:sz="4" w:space="0" w:color="auto"/>
            </w:tcBorders>
          </w:tcPr>
          <w:p w:rsidR="00665E48" w:rsidRPr="00920904" w:rsidRDefault="00665E48" w:rsidP="00570E72">
            <w:pPr>
              <w:tabs>
                <w:tab w:val="left" w:pos="2694"/>
              </w:tabs>
              <w:jc w:val="center"/>
              <w:rPr>
                <w:b/>
                <w:color w:val="000000"/>
                <w:sz w:val="22"/>
                <w:szCs w:val="22"/>
              </w:rPr>
            </w:pPr>
          </w:p>
        </w:tc>
      </w:tr>
    </w:tbl>
    <w:p w:rsidR="00665E48" w:rsidRPr="00920904" w:rsidRDefault="00665E48" w:rsidP="00665E48">
      <w:pPr>
        <w:rPr>
          <w:b/>
          <w:sz w:val="22"/>
          <w:szCs w:val="22"/>
        </w:rPr>
      </w:pPr>
    </w:p>
    <w:p w:rsidR="00665E48" w:rsidRPr="00920904" w:rsidRDefault="00665E48" w:rsidP="00665E48">
      <w:pPr>
        <w:rPr>
          <w:sz w:val="22"/>
          <w:szCs w:val="22"/>
        </w:rPr>
      </w:pPr>
    </w:p>
    <w:p w:rsidR="00665E48" w:rsidRPr="00920904" w:rsidRDefault="00665E48" w:rsidP="00665E48">
      <w:pPr>
        <w:jc w:val="center"/>
        <w:rPr>
          <w:sz w:val="22"/>
          <w:szCs w:val="22"/>
        </w:rPr>
      </w:pPr>
    </w:p>
    <w:p w:rsidR="00665E48" w:rsidRPr="00920904" w:rsidRDefault="00665E48" w:rsidP="00665E48">
      <w:pPr>
        <w:ind w:firstLine="708"/>
        <w:rPr>
          <w:sz w:val="22"/>
          <w:szCs w:val="22"/>
        </w:rPr>
      </w:pPr>
    </w:p>
    <w:p w:rsidR="00665E48" w:rsidRPr="00920904" w:rsidRDefault="00665E48" w:rsidP="00665E48">
      <w:pPr>
        <w:rPr>
          <w:sz w:val="22"/>
          <w:szCs w:val="22"/>
        </w:rPr>
      </w:pPr>
    </w:p>
    <w:p w:rsidR="00665E48" w:rsidRPr="00920904" w:rsidRDefault="00665E48" w:rsidP="00665E48">
      <w:pPr>
        <w:ind w:firstLine="709"/>
        <w:jc w:val="right"/>
        <w:rPr>
          <w:sz w:val="22"/>
          <w:szCs w:val="22"/>
        </w:rPr>
      </w:pPr>
    </w:p>
    <w:p w:rsidR="00665E48" w:rsidRPr="00920904" w:rsidRDefault="00665E48" w:rsidP="00665E48">
      <w:pPr>
        <w:rPr>
          <w:b/>
          <w:sz w:val="22"/>
          <w:szCs w:val="22"/>
        </w:rPr>
      </w:pPr>
      <w:r w:rsidRPr="00920904">
        <w:rPr>
          <w:b/>
          <w:sz w:val="22"/>
          <w:szCs w:val="22"/>
        </w:rPr>
        <w:t>1. Сведения о численности муниципальных слу</w:t>
      </w:r>
      <w:r>
        <w:rPr>
          <w:b/>
          <w:sz w:val="22"/>
          <w:szCs w:val="22"/>
        </w:rPr>
        <w:t xml:space="preserve">жащих работников Администрации  Никольского </w:t>
      </w:r>
      <w:r w:rsidRPr="00920904">
        <w:rPr>
          <w:b/>
          <w:sz w:val="22"/>
          <w:szCs w:val="22"/>
        </w:rPr>
        <w:t xml:space="preserve">сельского поселения Гагаринского района Смоленской области и затрат на их содержание за </w:t>
      </w:r>
      <w:r>
        <w:rPr>
          <w:b/>
          <w:sz w:val="22"/>
          <w:szCs w:val="22"/>
        </w:rPr>
        <w:t xml:space="preserve"> 9 месяцев</w:t>
      </w:r>
      <w:r w:rsidRPr="00920904">
        <w:rPr>
          <w:b/>
          <w:sz w:val="22"/>
          <w:szCs w:val="22"/>
        </w:rPr>
        <w:t xml:space="preserve">  2019 года</w:t>
      </w:r>
    </w:p>
    <w:p w:rsidR="00665E48" w:rsidRPr="00920904" w:rsidRDefault="00665E48" w:rsidP="00665E48">
      <w:pPr>
        <w:rPr>
          <w:sz w:val="22"/>
          <w:szCs w:val="22"/>
        </w:rPr>
      </w:pPr>
    </w:p>
    <w:p w:rsidR="00665E48" w:rsidRPr="00920904" w:rsidRDefault="00665E48" w:rsidP="00665E48">
      <w:pPr>
        <w:pStyle w:val="ae"/>
        <w:jc w:val="center"/>
        <w:rPr>
          <w:sz w:val="22"/>
          <w:szCs w:val="22"/>
        </w:rPr>
      </w:pPr>
    </w:p>
    <w:p w:rsidR="00665E48" w:rsidRPr="00920904" w:rsidRDefault="00665E48" w:rsidP="00665E48">
      <w:pPr>
        <w:rPr>
          <w:sz w:val="22"/>
          <w:szCs w:val="22"/>
        </w:rPr>
      </w:pPr>
    </w:p>
    <w:tbl>
      <w:tblPr>
        <w:tblW w:w="0" w:type="auto"/>
        <w:tblLook w:val="01E0" w:firstRow="1" w:lastRow="1" w:firstColumn="1" w:lastColumn="1" w:noHBand="0" w:noVBand="0"/>
      </w:tblPr>
      <w:tblGrid>
        <w:gridCol w:w="1008"/>
        <w:gridCol w:w="5400"/>
        <w:gridCol w:w="8301"/>
      </w:tblGrid>
      <w:tr w:rsidR="00665E48" w:rsidRPr="00920904" w:rsidTr="00570E72">
        <w:tc>
          <w:tcPr>
            <w:tcW w:w="1008" w:type="dxa"/>
          </w:tcPr>
          <w:p w:rsidR="00665E48" w:rsidRPr="00920904" w:rsidRDefault="00665E48" w:rsidP="00570E72">
            <w:pPr>
              <w:rPr>
                <w:sz w:val="22"/>
                <w:szCs w:val="22"/>
              </w:rPr>
            </w:pPr>
            <w:r w:rsidRPr="00920904">
              <w:rPr>
                <w:sz w:val="22"/>
                <w:szCs w:val="22"/>
              </w:rPr>
              <w:t>№п/п</w:t>
            </w:r>
          </w:p>
        </w:tc>
        <w:tc>
          <w:tcPr>
            <w:tcW w:w="5400" w:type="dxa"/>
          </w:tcPr>
          <w:p w:rsidR="00665E48" w:rsidRPr="00920904" w:rsidRDefault="00665E48" w:rsidP="00570E72">
            <w:pPr>
              <w:rPr>
                <w:sz w:val="22"/>
                <w:szCs w:val="22"/>
              </w:rPr>
            </w:pPr>
            <w:r w:rsidRPr="00920904">
              <w:rPr>
                <w:sz w:val="22"/>
                <w:szCs w:val="22"/>
              </w:rPr>
              <w:t>Численность на 01.</w:t>
            </w:r>
            <w:r>
              <w:rPr>
                <w:sz w:val="22"/>
                <w:szCs w:val="22"/>
              </w:rPr>
              <w:t>10</w:t>
            </w:r>
            <w:r w:rsidRPr="00920904">
              <w:rPr>
                <w:sz w:val="22"/>
                <w:szCs w:val="22"/>
              </w:rPr>
              <w:t xml:space="preserve">.2019 ( штат. ед) </w:t>
            </w:r>
          </w:p>
        </w:tc>
        <w:tc>
          <w:tcPr>
            <w:tcW w:w="8301" w:type="dxa"/>
          </w:tcPr>
          <w:p w:rsidR="00665E48" w:rsidRPr="00920904" w:rsidRDefault="00665E48" w:rsidP="00570E72">
            <w:pPr>
              <w:rPr>
                <w:sz w:val="22"/>
                <w:szCs w:val="22"/>
              </w:rPr>
            </w:pPr>
            <w:r w:rsidRPr="00920904">
              <w:rPr>
                <w:sz w:val="22"/>
                <w:szCs w:val="22"/>
              </w:rPr>
              <w:t>Объем затрат на их содержание (тыс.руб.)</w:t>
            </w:r>
          </w:p>
        </w:tc>
      </w:tr>
      <w:tr w:rsidR="00665E48" w:rsidRPr="00920904" w:rsidTr="00570E72">
        <w:tc>
          <w:tcPr>
            <w:tcW w:w="1008" w:type="dxa"/>
          </w:tcPr>
          <w:p w:rsidR="00665E48" w:rsidRPr="00920904" w:rsidRDefault="00665E48" w:rsidP="00570E72">
            <w:pPr>
              <w:rPr>
                <w:sz w:val="22"/>
                <w:szCs w:val="22"/>
              </w:rPr>
            </w:pPr>
            <w:r w:rsidRPr="00920904">
              <w:rPr>
                <w:sz w:val="22"/>
                <w:szCs w:val="22"/>
              </w:rPr>
              <w:t>1</w:t>
            </w:r>
          </w:p>
        </w:tc>
        <w:tc>
          <w:tcPr>
            <w:tcW w:w="5400" w:type="dxa"/>
          </w:tcPr>
          <w:p w:rsidR="00665E48" w:rsidRPr="00920904" w:rsidRDefault="00665E48" w:rsidP="00570E72">
            <w:pPr>
              <w:jc w:val="center"/>
              <w:rPr>
                <w:sz w:val="22"/>
                <w:szCs w:val="22"/>
              </w:rPr>
            </w:pPr>
            <w:r>
              <w:rPr>
                <w:sz w:val="22"/>
                <w:szCs w:val="22"/>
              </w:rPr>
              <w:t>5,0</w:t>
            </w:r>
          </w:p>
        </w:tc>
        <w:tc>
          <w:tcPr>
            <w:tcW w:w="8301" w:type="dxa"/>
          </w:tcPr>
          <w:p w:rsidR="00665E48" w:rsidRPr="00920904" w:rsidRDefault="00665E48" w:rsidP="00570E72">
            <w:pPr>
              <w:rPr>
                <w:sz w:val="22"/>
                <w:szCs w:val="22"/>
              </w:rPr>
            </w:pPr>
            <w:r w:rsidRPr="00920904">
              <w:rPr>
                <w:sz w:val="22"/>
                <w:szCs w:val="22"/>
              </w:rPr>
              <w:t xml:space="preserve"> </w:t>
            </w:r>
            <w:r>
              <w:rPr>
                <w:sz w:val="22"/>
                <w:szCs w:val="22"/>
              </w:rPr>
              <w:t xml:space="preserve">  1414,4</w:t>
            </w:r>
          </w:p>
        </w:tc>
      </w:tr>
    </w:tbl>
    <w:p w:rsidR="00665E48" w:rsidRPr="00920904" w:rsidRDefault="00665E48" w:rsidP="00665E48">
      <w:pPr>
        <w:rPr>
          <w:sz w:val="22"/>
          <w:szCs w:val="22"/>
        </w:rPr>
      </w:pPr>
    </w:p>
    <w:p w:rsidR="00665E48" w:rsidRPr="00920904" w:rsidRDefault="00665E48" w:rsidP="00665E48">
      <w:pPr>
        <w:rPr>
          <w:sz w:val="22"/>
          <w:szCs w:val="22"/>
        </w:rPr>
      </w:pPr>
    </w:p>
    <w:p w:rsidR="00665E48" w:rsidRPr="00920904" w:rsidRDefault="00665E48" w:rsidP="00665E48">
      <w:pPr>
        <w:rPr>
          <w:sz w:val="22"/>
          <w:szCs w:val="22"/>
        </w:rPr>
      </w:pPr>
    </w:p>
    <w:p w:rsidR="00665E48" w:rsidRPr="00920904" w:rsidRDefault="00665E48" w:rsidP="00665E48">
      <w:pPr>
        <w:rPr>
          <w:b/>
          <w:sz w:val="22"/>
          <w:szCs w:val="22"/>
        </w:rPr>
      </w:pPr>
      <w:r w:rsidRPr="00920904">
        <w:rPr>
          <w:b/>
          <w:sz w:val="22"/>
          <w:szCs w:val="22"/>
        </w:rPr>
        <w:t xml:space="preserve">2. Отчет об исполнении бюджетных ассигнований резервного фонда </w:t>
      </w:r>
    </w:p>
    <w:p w:rsidR="00665E48" w:rsidRPr="00920904" w:rsidRDefault="00665E48" w:rsidP="00665E48">
      <w:pPr>
        <w:rPr>
          <w:b/>
          <w:sz w:val="22"/>
          <w:szCs w:val="22"/>
        </w:rPr>
      </w:pPr>
      <w:r w:rsidRPr="00920904">
        <w:rPr>
          <w:b/>
          <w:sz w:val="22"/>
          <w:szCs w:val="22"/>
        </w:rPr>
        <w:t xml:space="preserve">Администрации </w:t>
      </w:r>
      <w:r>
        <w:rPr>
          <w:b/>
          <w:sz w:val="22"/>
          <w:szCs w:val="22"/>
        </w:rPr>
        <w:t xml:space="preserve">Никольского </w:t>
      </w:r>
      <w:r w:rsidRPr="00920904">
        <w:rPr>
          <w:b/>
          <w:sz w:val="22"/>
          <w:szCs w:val="22"/>
        </w:rPr>
        <w:t xml:space="preserve">сельского поселения Гагаринского района Смоленской области за </w:t>
      </w:r>
      <w:r>
        <w:rPr>
          <w:b/>
          <w:sz w:val="22"/>
          <w:szCs w:val="22"/>
        </w:rPr>
        <w:t xml:space="preserve"> 9 месяцев</w:t>
      </w:r>
      <w:r w:rsidRPr="00920904">
        <w:rPr>
          <w:b/>
          <w:sz w:val="22"/>
          <w:szCs w:val="22"/>
        </w:rPr>
        <w:t xml:space="preserve">  2019 года.</w:t>
      </w:r>
    </w:p>
    <w:p w:rsidR="00665E48" w:rsidRPr="00920904" w:rsidRDefault="00665E48" w:rsidP="00665E48">
      <w:pPr>
        <w:jc w:val="center"/>
        <w:rPr>
          <w:b/>
          <w:sz w:val="22"/>
          <w:szCs w:val="22"/>
        </w:rPr>
      </w:pPr>
    </w:p>
    <w:tbl>
      <w:tblPr>
        <w:tblW w:w="14709" w:type="dxa"/>
        <w:tblLook w:val="01E0" w:firstRow="1" w:lastRow="1" w:firstColumn="1" w:lastColumn="1" w:noHBand="0" w:noVBand="0"/>
      </w:tblPr>
      <w:tblGrid>
        <w:gridCol w:w="3627"/>
        <w:gridCol w:w="2414"/>
        <w:gridCol w:w="2869"/>
        <w:gridCol w:w="5799"/>
      </w:tblGrid>
      <w:tr w:rsidR="00665E48" w:rsidRPr="00920904" w:rsidTr="00570E72">
        <w:tc>
          <w:tcPr>
            <w:tcW w:w="3627" w:type="dxa"/>
            <w:vAlign w:val="bottom"/>
          </w:tcPr>
          <w:p w:rsidR="00665E48" w:rsidRPr="00920904" w:rsidRDefault="00665E48" w:rsidP="00570E72">
            <w:pPr>
              <w:jc w:val="center"/>
              <w:rPr>
                <w:b/>
                <w:sz w:val="22"/>
                <w:szCs w:val="22"/>
              </w:rPr>
            </w:pPr>
            <w:r w:rsidRPr="00920904">
              <w:rPr>
                <w:b/>
                <w:sz w:val="22"/>
                <w:szCs w:val="22"/>
              </w:rPr>
              <w:t>Основание для выделения денежных средств из резервного фонда</w:t>
            </w:r>
          </w:p>
        </w:tc>
        <w:tc>
          <w:tcPr>
            <w:tcW w:w="2414" w:type="dxa"/>
            <w:vAlign w:val="bottom"/>
          </w:tcPr>
          <w:p w:rsidR="00665E48" w:rsidRPr="00920904" w:rsidRDefault="00665E48" w:rsidP="00570E72">
            <w:pPr>
              <w:rPr>
                <w:b/>
                <w:sz w:val="22"/>
                <w:szCs w:val="22"/>
              </w:rPr>
            </w:pPr>
          </w:p>
          <w:p w:rsidR="00665E48" w:rsidRPr="00920904" w:rsidRDefault="00665E48" w:rsidP="00570E72">
            <w:pPr>
              <w:rPr>
                <w:b/>
                <w:sz w:val="22"/>
                <w:szCs w:val="22"/>
              </w:rPr>
            </w:pPr>
            <w:r w:rsidRPr="00920904">
              <w:rPr>
                <w:b/>
                <w:sz w:val="22"/>
                <w:szCs w:val="22"/>
              </w:rPr>
              <w:t>Цели на которые  выделены средства</w:t>
            </w:r>
          </w:p>
        </w:tc>
        <w:tc>
          <w:tcPr>
            <w:tcW w:w="2869" w:type="dxa"/>
            <w:vAlign w:val="bottom"/>
          </w:tcPr>
          <w:p w:rsidR="00665E48" w:rsidRPr="00920904" w:rsidRDefault="00665E48" w:rsidP="00570E72">
            <w:pPr>
              <w:ind w:right="-513" w:firstLine="100"/>
              <w:rPr>
                <w:b/>
                <w:sz w:val="22"/>
                <w:szCs w:val="22"/>
              </w:rPr>
            </w:pPr>
            <w:r w:rsidRPr="00920904">
              <w:rPr>
                <w:b/>
                <w:sz w:val="22"/>
                <w:szCs w:val="22"/>
              </w:rPr>
              <w:t>Код бюджетной классификации</w:t>
            </w:r>
          </w:p>
        </w:tc>
        <w:tc>
          <w:tcPr>
            <w:tcW w:w="5799" w:type="dxa"/>
            <w:vAlign w:val="bottom"/>
          </w:tcPr>
          <w:p w:rsidR="00665E48" w:rsidRPr="00920904" w:rsidRDefault="00665E48" w:rsidP="00570E72">
            <w:pPr>
              <w:ind w:left="297" w:hanging="1"/>
              <w:rPr>
                <w:b/>
                <w:sz w:val="22"/>
                <w:szCs w:val="22"/>
              </w:rPr>
            </w:pPr>
            <w:r w:rsidRPr="00920904">
              <w:rPr>
                <w:b/>
                <w:sz w:val="22"/>
                <w:szCs w:val="22"/>
              </w:rPr>
              <w:t>Сумма (тыс.руб.)</w:t>
            </w:r>
          </w:p>
        </w:tc>
      </w:tr>
      <w:tr w:rsidR="00665E48" w:rsidRPr="00920904" w:rsidTr="00570E72">
        <w:tc>
          <w:tcPr>
            <w:tcW w:w="3627" w:type="dxa"/>
            <w:vAlign w:val="bottom"/>
          </w:tcPr>
          <w:p w:rsidR="00665E48" w:rsidRPr="00920904" w:rsidRDefault="00665E48" w:rsidP="00570E72">
            <w:pPr>
              <w:rPr>
                <w:sz w:val="22"/>
                <w:szCs w:val="22"/>
              </w:rPr>
            </w:pPr>
            <w:r w:rsidRPr="00920904">
              <w:rPr>
                <w:sz w:val="22"/>
                <w:szCs w:val="22"/>
              </w:rPr>
              <w:t xml:space="preserve"> </w:t>
            </w:r>
          </w:p>
        </w:tc>
        <w:tc>
          <w:tcPr>
            <w:tcW w:w="2414" w:type="dxa"/>
          </w:tcPr>
          <w:p w:rsidR="00665E48" w:rsidRPr="00920904" w:rsidRDefault="00665E48" w:rsidP="00570E72">
            <w:pPr>
              <w:rPr>
                <w:sz w:val="22"/>
                <w:szCs w:val="22"/>
              </w:rPr>
            </w:pPr>
            <w:r w:rsidRPr="00920904">
              <w:rPr>
                <w:sz w:val="22"/>
                <w:szCs w:val="22"/>
              </w:rPr>
              <w:t xml:space="preserve"> </w:t>
            </w:r>
          </w:p>
        </w:tc>
        <w:tc>
          <w:tcPr>
            <w:tcW w:w="2869" w:type="dxa"/>
          </w:tcPr>
          <w:p w:rsidR="00665E48" w:rsidRPr="00920904" w:rsidRDefault="00665E48" w:rsidP="00570E72">
            <w:pPr>
              <w:rPr>
                <w:sz w:val="22"/>
                <w:szCs w:val="22"/>
              </w:rPr>
            </w:pPr>
            <w:r w:rsidRPr="00920904">
              <w:rPr>
                <w:iCs/>
                <w:sz w:val="22"/>
                <w:szCs w:val="22"/>
              </w:rPr>
              <w:t xml:space="preserve"> </w:t>
            </w:r>
          </w:p>
        </w:tc>
        <w:tc>
          <w:tcPr>
            <w:tcW w:w="5799" w:type="dxa"/>
          </w:tcPr>
          <w:p w:rsidR="00665E48" w:rsidRPr="00920904" w:rsidRDefault="00665E48" w:rsidP="00570E72">
            <w:pPr>
              <w:jc w:val="center"/>
              <w:rPr>
                <w:sz w:val="22"/>
                <w:szCs w:val="22"/>
              </w:rPr>
            </w:pPr>
            <w:r w:rsidRPr="00920904">
              <w:rPr>
                <w:sz w:val="22"/>
                <w:szCs w:val="22"/>
              </w:rPr>
              <w:t>0.0</w:t>
            </w:r>
          </w:p>
        </w:tc>
      </w:tr>
      <w:tr w:rsidR="00665E48" w:rsidRPr="00920904" w:rsidTr="00570E72">
        <w:tc>
          <w:tcPr>
            <w:tcW w:w="14709" w:type="dxa"/>
            <w:gridSpan w:val="4"/>
          </w:tcPr>
          <w:p w:rsidR="00665E48" w:rsidRPr="00920904" w:rsidRDefault="00665E48" w:rsidP="00570E72">
            <w:pPr>
              <w:ind w:right="-92"/>
              <w:rPr>
                <w:b/>
                <w:sz w:val="22"/>
                <w:szCs w:val="22"/>
              </w:rPr>
            </w:pPr>
            <w:r w:rsidRPr="00920904">
              <w:rPr>
                <w:b/>
                <w:sz w:val="22"/>
                <w:szCs w:val="22"/>
              </w:rPr>
              <w:t xml:space="preserve">ВСЕГО                                                                   </w:t>
            </w:r>
            <w:r>
              <w:rPr>
                <w:b/>
                <w:sz w:val="22"/>
                <w:szCs w:val="22"/>
              </w:rPr>
              <w:t xml:space="preserve">               </w:t>
            </w:r>
            <w:r w:rsidRPr="00920904">
              <w:rPr>
                <w:b/>
                <w:sz w:val="22"/>
                <w:szCs w:val="22"/>
              </w:rPr>
              <w:t xml:space="preserve">                                                                                                                  0.0</w:t>
            </w:r>
          </w:p>
        </w:tc>
      </w:tr>
    </w:tbl>
    <w:p w:rsidR="00665E48" w:rsidRPr="00920904" w:rsidRDefault="00665E48" w:rsidP="00665E48">
      <w:pPr>
        <w:rPr>
          <w:sz w:val="22"/>
          <w:szCs w:val="22"/>
        </w:rPr>
      </w:pPr>
      <w:r w:rsidRPr="00920904">
        <w:rPr>
          <w:sz w:val="22"/>
          <w:szCs w:val="22"/>
        </w:rPr>
        <w:t xml:space="preserve"> </w:t>
      </w:r>
    </w:p>
    <w:p w:rsidR="00665E48" w:rsidRPr="00920904" w:rsidRDefault="00665E48" w:rsidP="00665E48">
      <w:pPr>
        <w:pStyle w:val="a3"/>
        <w:ind w:right="-2"/>
        <w:rPr>
          <w:sz w:val="22"/>
          <w:szCs w:val="22"/>
        </w:rPr>
      </w:pPr>
    </w:p>
    <w:p w:rsidR="00665E48" w:rsidRPr="00920904" w:rsidRDefault="00665E48" w:rsidP="00665E48">
      <w:pPr>
        <w:tabs>
          <w:tab w:val="left" w:pos="1530"/>
        </w:tabs>
        <w:ind w:firstLine="709"/>
        <w:rPr>
          <w:sz w:val="22"/>
          <w:szCs w:val="22"/>
        </w:rPr>
      </w:pPr>
    </w:p>
    <w:p w:rsidR="00665E48" w:rsidRPr="00920904" w:rsidRDefault="00665E48" w:rsidP="00665E48">
      <w:pPr>
        <w:tabs>
          <w:tab w:val="left" w:pos="1530"/>
        </w:tabs>
        <w:ind w:firstLine="709"/>
        <w:rPr>
          <w:sz w:val="22"/>
          <w:szCs w:val="22"/>
        </w:rPr>
      </w:pPr>
    </w:p>
    <w:p w:rsidR="00665E48" w:rsidRPr="00920904" w:rsidRDefault="00665E48" w:rsidP="00665E48">
      <w:pPr>
        <w:rPr>
          <w:sz w:val="22"/>
          <w:szCs w:val="22"/>
        </w:rPr>
      </w:pPr>
    </w:p>
    <w:p w:rsidR="00404030" w:rsidRPr="00920904" w:rsidRDefault="00404030" w:rsidP="00665E48">
      <w:pPr>
        <w:ind w:firstLine="709"/>
        <w:jc w:val="center"/>
      </w:pPr>
    </w:p>
    <w:sectPr w:rsidR="00404030" w:rsidRPr="00920904" w:rsidSect="00A83FE3">
      <w:pgSz w:w="16838" w:h="11906" w:orient="landscape"/>
      <w:pgMar w:top="851" w:right="851" w:bottom="709" w:left="85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999" w:rsidRDefault="00570999">
      <w:r>
        <w:separator/>
      </w:r>
    </w:p>
  </w:endnote>
  <w:endnote w:type="continuationSeparator" w:id="0">
    <w:p w:rsidR="00570999" w:rsidRDefault="00570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altName w:val="Century Gothic"/>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D28" w:rsidRDefault="007A0D28" w:rsidP="00311C6A">
    <w:pPr>
      <w:pStyle w:val="ac"/>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7A0D28" w:rsidRDefault="007A0D28" w:rsidP="000761E2">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D28" w:rsidRDefault="007A0D28" w:rsidP="00311C6A">
    <w:pPr>
      <w:pStyle w:val="ac"/>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FD5E13">
      <w:rPr>
        <w:rStyle w:val="a8"/>
        <w:noProof/>
      </w:rPr>
      <w:t>2</w:t>
    </w:r>
    <w:r>
      <w:rPr>
        <w:rStyle w:val="a8"/>
      </w:rPr>
      <w:fldChar w:fldCharType="end"/>
    </w:r>
  </w:p>
  <w:p w:rsidR="007A0D28" w:rsidRDefault="007A0D28" w:rsidP="000761E2">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999" w:rsidRDefault="00570999">
      <w:r>
        <w:separator/>
      </w:r>
    </w:p>
  </w:footnote>
  <w:footnote w:type="continuationSeparator" w:id="0">
    <w:p w:rsidR="00570999" w:rsidRDefault="005709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D28" w:rsidRDefault="007A0D2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7A0D28" w:rsidRDefault="007A0D2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D28" w:rsidRDefault="007A0D28" w:rsidP="00857767">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F6892"/>
    <w:multiLevelType w:val="hybridMultilevel"/>
    <w:tmpl w:val="36F2638E"/>
    <w:lvl w:ilvl="0" w:tplc="18888810">
      <w:start w:val="23"/>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84E16AE"/>
    <w:multiLevelType w:val="hybridMultilevel"/>
    <w:tmpl w:val="48BCC376"/>
    <w:lvl w:ilvl="0" w:tplc="6D40CFC4">
      <w:start w:val="25"/>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25817B84"/>
    <w:multiLevelType w:val="hybridMultilevel"/>
    <w:tmpl w:val="E44CF8FA"/>
    <w:lvl w:ilvl="0" w:tplc="54525D9C">
      <w:start w:val="23"/>
      <w:numFmt w:val="decimal"/>
      <w:lvlText w:val="%1."/>
      <w:lvlJc w:val="left"/>
      <w:pPr>
        <w:ind w:left="801" w:hanging="375"/>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2A507C1D"/>
    <w:multiLevelType w:val="hybridMultilevel"/>
    <w:tmpl w:val="767E46E8"/>
    <w:lvl w:ilvl="0" w:tplc="A2C86108">
      <w:start w:val="13"/>
      <w:numFmt w:val="decimal"/>
      <w:lvlText w:val="%1."/>
      <w:lvlJc w:val="left"/>
      <w:pPr>
        <w:ind w:left="975" w:hanging="375"/>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B767B47"/>
    <w:multiLevelType w:val="hybridMultilevel"/>
    <w:tmpl w:val="369453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5B474A6"/>
    <w:multiLevelType w:val="hybridMultilevel"/>
    <w:tmpl w:val="87E4B686"/>
    <w:lvl w:ilvl="0" w:tplc="B86A6512">
      <w:start w:val="1"/>
      <w:numFmt w:val="decimal"/>
      <w:lvlText w:val="%1."/>
      <w:lvlJc w:val="left"/>
      <w:pPr>
        <w:tabs>
          <w:tab w:val="num" w:pos="876"/>
        </w:tabs>
        <w:ind w:left="876" w:hanging="450"/>
      </w:pPr>
      <w:rPr>
        <w:rFonts w:hint="default"/>
      </w:rPr>
    </w:lvl>
    <w:lvl w:ilvl="1" w:tplc="EA0202DA">
      <w:numFmt w:val="none"/>
      <w:lvlText w:val=""/>
      <w:lvlJc w:val="left"/>
      <w:pPr>
        <w:tabs>
          <w:tab w:val="num" w:pos="360"/>
        </w:tabs>
      </w:pPr>
    </w:lvl>
    <w:lvl w:ilvl="2" w:tplc="B54EF3F6">
      <w:numFmt w:val="none"/>
      <w:lvlText w:val=""/>
      <w:lvlJc w:val="left"/>
      <w:pPr>
        <w:tabs>
          <w:tab w:val="num" w:pos="360"/>
        </w:tabs>
      </w:pPr>
    </w:lvl>
    <w:lvl w:ilvl="3" w:tplc="D19A821C">
      <w:numFmt w:val="none"/>
      <w:lvlText w:val=""/>
      <w:lvlJc w:val="left"/>
      <w:pPr>
        <w:tabs>
          <w:tab w:val="num" w:pos="360"/>
        </w:tabs>
      </w:pPr>
    </w:lvl>
    <w:lvl w:ilvl="4" w:tplc="09A0BC2C">
      <w:numFmt w:val="none"/>
      <w:lvlText w:val=""/>
      <w:lvlJc w:val="left"/>
      <w:pPr>
        <w:tabs>
          <w:tab w:val="num" w:pos="360"/>
        </w:tabs>
      </w:pPr>
    </w:lvl>
    <w:lvl w:ilvl="5" w:tplc="894EFF9E">
      <w:numFmt w:val="none"/>
      <w:lvlText w:val=""/>
      <w:lvlJc w:val="left"/>
      <w:pPr>
        <w:tabs>
          <w:tab w:val="num" w:pos="360"/>
        </w:tabs>
      </w:pPr>
    </w:lvl>
    <w:lvl w:ilvl="6" w:tplc="127EBDCE">
      <w:numFmt w:val="none"/>
      <w:lvlText w:val=""/>
      <w:lvlJc w:val="left"/>
      <w:pPr>
        <w:tabs>
          <w:tab w:val="num" w:pos="360"/>
        </w:tabs>
      </w:pPr>
    </w:lvl>
    <w:lvl w:ilvl="7" w:tplc="0AA827F2">
      <w:numFmt w:val="none"/>
      <w:lvlText w:val=""/>
      <w:lvlJc w:val="left"/>
      <w:pPr>
        <w:tabs>
          <w:tab w:val="num" w:pos="360"/>
        </w:tabs>
      </w:pPr>
    </w:lvl>
    <w:lvl w:ilvl="8" w:tplc="B2E0BF68">
      <w:numFmt w:val="none"/>
      <w:lvlText w:val=""/>
      <w:lvlJc w:val="left"/>
      <w:pPr>
        <w:tabs>
          <w:tab w:val="num" w:pos="360"/>
        </w:tabs>
      </w:pPr>
    </w:lvl>
  </w:abstractNum>
  <w:abstractNum w:abstractNumId="6">
    <w:nsid w:val="38CD5D1C"/>
    <w:multiLevelType w:val="hybridMultilevel"/>
    <w:tmpl w:val="1E40CC2C"/>
    <w:lvl w:ilvl="0" w:tplc="293C6BC2">
      <w:start w:val="1"/>
      <w:numFmt w:val="decimal"/>
      <w:lvlText w:val="%1."/>
      <w:lvlJc w:val="left"/>
      <w:pPr>
        <w:ind w:left="1160" w:hanging="360"/>
      </w:pPr>
      <w:rPr>
        <w:rFonts w:hint="default"/>
        <w:b/>
      </w:rPr>
    </w:lvl>
    <w:lvl w:ilvl="1" w:tplc="04190019" w:tentative="1">
      <w:start w:val="1"/>
      <w:numFmt w:val="lowerLetter"/>
      <w:lvlText w:val="%2."/>
      <w:lvlJc w:val="left"/>
      <w:pPr>
        <w:ind w:left="1880" w:hanging="360"/>
      </w:pPr>
    </w:lvl>
    <w:lvl w:ilvl="2" w:tplc="0419001B" w:tentative="1">
      <w:start w:val="1"/>
      <w:numFmt w:val="lowerRoman"/>
      <w:lvlText w:val="%3."/>
      <w:lvlJc w:val="right"/>
      <w:pPr>
        <w:ind w:left="2600" w:hanging="180"/>
      </w:pPr>
    </w:lvl>
    <w:lvl w:ilvl="3" w:tplc="0419000F" w:tentative="1">
      <w:start w:val="1"/>
      <w:numFmt w:val="decimal"/>
      <w:lvlText w:val="%4."/>
      <w:lvlJc w:val="left"/>
      <w:pPr>
        <w:ind w:left="3320" w:hanging="360"/>
      </w:pPr>
    </w:lvl>
    <w:lvl w:ilvl="4" w:tplc="04190019" w:tentative="1">
      <w:start w:val="1"/>
      <w:numFmt w:val="lowerLetter"/>
      <w:lvlText w:val="%5."/>
      <w:lvlJc w:val="left"/>
      <w:pPr>
        <w:ind w:left="4040" w:hanging="360"/>
      </w:pPr>
    </w:lvl>
    <w:lvl w:ilvl="5" w:tplc="0419001B" w:tentative="1">
      <w:start w:val="1"/>
      <w:numFmt w:val="lowerRoman"/>
      <w:lvlText w:val="%6."/>
      <w:lvlJc w:val="right"/>
      <w:pPr>
        <w:ind w:left="4760" w:hanging="180"/>
      </w:pPr>
    </w:lvl>
    <w:lvl w:ilvl="6" w:tplc="0419000F" w:tentative="1">
      <w:start w:val="1"/>
      <w:numFmt w:val="decimal"/>
      <w:lvlText w:val="%7."/>
      <w:lvlJc w:val="left"/>
      <w:pPr>
        <w:ind w:left="5480" w:hanging="360"/>
      </w:pPr>
    </w:lvl>
    <w:lvl w:ilvl="7" w:tplc="04190019" w:tentative="1">
      <w:start w:val="1"/>
      <w:numFmt w:val="lowerLetter"/>
      <w:lvlText w:val="%8."/>
      <w:lvlJc w:val="left"/>
      <w:pPr>
        <w:ind w:left="6200" w:hanging="360"/>
      </w:pPr>
    </w:lvl>
    <w:lvl w:ilvl="8" w:tplc="0419001B" w:tentative="1">
      <w:start w:val="1"/>
      <w:numFmt w:val="lowerRoman"/>
      <w:lvlText w:val="%9."/>
      <w:lvlJc w:val="right"/>
      <w:pPr>
        <w:ind w:left="6920" w:hanging="180"/>
      </w:pPr>
    </w:lvl>
  </w:abstractNum>
  <w:abstractNum w:abstractNumId="7">
    <w:nsid w:val="39A10324"/>
    <w:multiLevelType w:val="hybridMultilevel"/>
    <w:tmpl w:val="2A3471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E255021"/>
    <w:multiLevelType w:val="hybridMultilevel"/>
    <w:tmpl w:val="BABAE192"/>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9">
    <w:nsid w:val="42AE57E8"/>
    <w:multiLevelType w:val="hybridMultilevel"/>
    <w:tmpl w:val="7E2E0A58"/>
    <w:lvl w:ilvl="0" w:tplc="022CC266">
      <w:start w:val="24"/>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564013E9"/>
    <w:multiLevelType w:val="hybridMultilevel"/>
    <w:tmpl w:val="E998F17C"/>
    <w:lvl w:ilvl="0" w:tplc="0419000F">
      <w:start w:val="1"/>
      <w:numFmt w:val="decimal"/>
      <w:lvlText w:val="%1."/>
      <w:lvlJc w:val="left"/>
      <w:pPr>
        <w:tabs>
          <w:tab w:val="num" w:pos="1160"/>
        </w:tabs>
        <w:ind w:left="1160" w:hanging="360"/>
      </w:pPr>
      <w:rPr>
        <w:rFonts w:hint="default"/>
        <w:b/>
      </w:rPr>
    </w:lvl>
    <w:lvl w:ilvl="1" w:tplc="04190019" w:tentative="1">
      <w:start w:val="1"/>
      <w:numFmt w:val="lowerLetter"/>
      <w:lvlText w:val="%2."/>
      <w:lvlJc w:val="left"/>
      <w:pPr>
        <w:ind w:left="1880" w:hanging="360"/>
      </w:pPr>
    </w:lvl>
    <w:lvl w:ilvl="2" w:tplc="0419001B" w:tentative="1">
      <w:start w:val="1"/>
      <w:numFmt w:val="lowerRoman"/>
      <w:lvlText w:val="%3."/>
      <w:lvlJc w:val="right"/>
      <w:pPr>
        <w:ind w:left="2600" w:hanging="180"/>
      </w:pPr>
    </w:lvl>
    <w:lvl w:ilvl="3" w:tplc="0419000F" w:tentative="1">
      <w:start w:val="1"/>
      <w:numFmt w:val="decimal"/>
      <w:lvlText w:val="%4."/>
      <w:lvlJc w:val="left"/>
      <w:pPr>
        <w:ind w:left="3320" w:hanging="360"/>
      </w:pPr>
    </w:lvl>
    <w:lvl w:ilvl="4" w:tplc="04190019" w:tentative="1">
      <w:start w:val="1"/>
      <w:numFmt w:val="lowerLetter"/>
      <w:lvlText w:val="%5."/>
      <w:lvlJc w:val="left"/>
      <w:pPr>
        <w:ind w:left="4040" w:hanging="360"/>
      </w:pPr>
    </w:lvl>
    <w:lvl w:ilvl="5" w:tplc="0419001B" w:tentative="1">
      <w:start w:val="1"/>
      <w:numFmt w:val="lowerRoman"/>
      <w:lvlText w:val="%6."/>
      <w:lvlJc w:val="right"/>
      <w:pPr>
        <w:ind w:left="4760" w:hanging="180"/>
      </w:pPr>
    </w:lvl>
    <w:lvl w:ilvl="6" w:tplc="0419000F" w:tentative="1">
      <w:start w:val="1"/>
      <w:numFmt w:val="decimal"/>
      <w:lvlText w:val="%7."/>
      <w:lvlJc w:val="left"/>
      <w:pPr>
        <w:ind w:left="5480" w:hanging="360"/>
      </w:pPr>
    </w:lvl>
    <w:lvl w:ilvl="7" w:tplc="04190019" w:tentative="1">
      <w:start w:val="1"/>
      <w:numFmt w:val="lowerLetter"/>
      <w:lvlText w:val="%8."/>
      <w:lvlJc w:val="left"/>
      <w:pPr>
        <w:ind w:left="6200" w:hanging="360"/>
      </w:pPr>
    </w:lvl>
    <w:lvl w:ilvl="8" w:tplc="0419001B" w:tentative="1">
      <w:start w:val="1"/>
      <w:numFmt w:val="lowerRoman"/>
      <w:lvlText w:val="%9."/>
      <w:lvlJc w:val="right"/>
      <w:pPr>
        <w:ind w:left="6920" w:hanging="180"/>
      </w:pPr>
    </w:lvl>
  </w:abstractNum>
  <w:abstractNum w:abstractNumId="11">
    <w:nsid w:val="591429F5"/>
    <w:multiLevelType w:val="hybridMultilevel"/>
    <w:tmpl w:val="7BC81EA4"/>
    <w:lvl w:ilvl="0" w:tplc="50B0099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5E1055F9"/>
    <w:multiLevelType w:val="hybridMultilevel"/>
    <w:tmpl w:val="06D6A6DA"/>
    <w:lvl w:ilvl="0" w:tplc="0419000F">
      <w:start w:val="1"/>
      <w:numFmt w:val="decimal"/>
      <w:lvlText w:val="%1."/>
      <w:lvlJc w:val="left"/>
      <w:pPr>
        <w:tabs>
          <w:tab w:val="num" w:pos="1146"/>
        </w:tabs>
        <w:ind w:left="1146" w:hanging="360"/>
      </w:p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abstractNum w:abstractNumId="13">
    <w:nsid w:val="5F70181A"/>
    <w:multiLevelType w:val="hybridMultilevel"/>
    <w:tmpl w:val="8CE23780"/>
    <w:lvl w:ilvl="0" w:tplc="2A0C89BC">
      <w:start w:val="16"/>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65217FE0"/>
    <w:multiLevelType w:val="hybridMultilevel"/>
    <w:tmpl w:val="A6EAE82E"/>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A1B4A66"/>
    <w:multiLevelType w:val="hybridMultilevel"/>
    <w:tmpl w:val="791477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D992619"/>
    <w:multiLevelType w:val="hybridMultilevel"/>
    <w:tmpl w:val="10782658"/>
    <w:lvl w:ilvl="0" w:tplc="1836285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5"/>
  </w:num>
  <w:num w:numId="2">
    <w:abstractNumId w:val="7"/>
  </w:num>
  <w:num w:numId="3">
    <w:abstractNumId w:val="4"/>
  </w:num>
  <w:num w:numId="4">
    <w:abstractNumId w:val="14"/>
  </w:num>
  <w:num w:numId="5">
    <w:abstractNumId w:val="5"/>
  </w:num>
  <w:num w:numId="6">
    <w:abstractNumId w:val="16"/>
  </w:num>
  <w:num w:numId="7">
    <w:abstractNumId w:val="6"/>
  </w:num>
  <w:num w:numId="8">
    <w:abstractNumId w:val="13"/>
  </w:num>
  <w:num w:numId="9">
    <w:abstractNumId w:val="1"/>
  </w:num>
  <w:num w:numId="10">
    <w:abstractNumId w:val="11"/>
  </w:num>
  <w:num w:numId="11">
    <w:abstractNumId w:val="3"/>
  </w:num>
  <w:num w:numId="12">
    <w:abstractNumId w:val="0"/>
  </w:num>
  <w:num w:numId="13">
    <w:abstractNumId w:val="9"/>
  </w:num>
  <w:num w:numId="14">
    <w:abstractNumId w:val="2"/>
  </w:num>
  <w:num w:numId="15">
    <w:abstractNumId w:val="10"/>
  </w:num>
  <w:num w:numId="16">
    <w:abstractNumId w:val="1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436"/>
    <w:rsid w:val="00000F0A"/>
    <w:rsid w:val="000107C8"/>
    <w:rsid w:val="00011BCF"/>
    <w:rsid w:val="00020B7A"/>
    <w:rsid w:val="00020B8B"/>
    <w:rsid w:val="00031F0B"/>
    <w:rsid w:val="0003222A"/>
    <w:rsid w:val="000328D9"/>
    <w:rsid w:val="00032EFA"/>
    <w:rsid w:val="0004424F"/>
    <w:rsid w:val="00045269"/>
    <w:rsid w:val="00046B40"/>
    <w:rsid w:val="00050DE2"/>
    <w:rsid w:val="000568E7"/>
    <w:rsid w:val="0006755B"/>
    <w:rsid w:val="000714A2"/>
    <w:rsid w:val="000736E8"/>
    <w:rsid w:val="00073FB7"/>
    <w:rsid w:val="00075C86"/>
    <w:rsid w:val="000761E2"/>
    <w:rsid w:val="00087B09"/>
    <w:rsid w:val="000957EE"/>
    <w:rsid w:val="000A3B68"/>
    <w:rsid w:val="000A5E51"/>
    <w:rsid w:val="000B0457"/>
    <w:rsid w:val="000B504E"/>
    <w:rsid w:val="000C4660"/>
    <w:rsid w:val="000C5332"/>
    <w:rsid w:val="000F5EFC"/>
    <w:rsid w:val="00102AD4"/>
    <w:rsid w:val="001030F9"/>
    <w:rsid w:val="00106328"/>
    <w:rsid w:val="0011163E"/>
    <w:rsid w:val="001277D3"/>
    <w:rsid w:val="00130368"/>
    <w:rsid w:val="00134B50"/>
    <w:rsid w:val="001357BE"/>
    <w:rsid w:val="00137810"/>
    <w:rsid w:val="00142ED8"/>
    <w:rsid w:val="00156458"/>
    <w:rsid w:val="00161812"/>
    <w:rsid w:val="00164C59"/>
    <w:rsid w:val="00166275"/>
    <w:rsid w:val="00167225"/>
    <w:rsid w:val="00167A5C"/>
    <w:rsid w:val="00167B45"/>
    <w:rsid w:val="00171B0F"/>
    <w:rsid w:val="00171B6B"/>
    <w:rsid w:val="00182AF8"/>
    <w:rsid w:val="00184C0E"/>
    <w:rsid w:val="0019033A"/>
    <w:rsid w:val="0019114A"/>
    <w:rsid w:val="00195692"/>
    <w:rsid w:val="00196796"/>
    <w:rsid w:val="00196AAC"/>
    <w:rsid w:val="001A4E2F"/>
    <w:rsid w:val="001B41B1"/>
    <w:rsid w:val="001C00CA"/>
    <w:rsid w:val="001C044B"/>
    <w:rsid w:val="001C1CEA"/>
    <w:rsid w:val="001C2783"/>
    <w:rsid w:val="001C30C6"/>
    <w:rsid w:val="001C3ACB"/>
    <w:rsid w:val="001C4110"/>
    <w:rsid w:val="001C5182"/>
    <w:rsid w:val="001C6877"/>
    <w:rsid w:val="001C7B02"/>
    <w:rsid w:val="001D6BD4"/>
    <w:rsid w:val="001E01C7"/>
    <w:rsid w:val="001E01CA"/>
    <w:rsid w:val="001E26E9"/>
    <w:rsid w:val="001E4732"/>
    <w:rsid w:val="001E4DA1"/>
    <w:rsid w:val="001E741F"/>
    <w:rsid w:val="001E7DE2"/>
    <w:rsid w:val="001F45A5"/>
    <w:rsid w:val="001F72ED"/>
    <w:rsid w:val="001F7F98"/>
    <w:rsid w:val="0021103F"/>
    <w:rsid w:val="002124FE"/>
    <w:rsid w:val="0021499D"/>
    <w:rsid w:val="002214A9"/>
    <w:rsid w:val="00221745"/>
    <w:rsid w:val="00224744"/>
    <w:rsid w:val="00232656"/>
    <w:rsid w:val="00233720"/>
    <w:rsid w:val="00235ED6"/>
    <w:rsid w:val="002369FE"/>
    <w:rsid w:val="00240D98"/>
    <w:rsid w:val="0024152C"/>
    <w:rsid w:val="002501D7"/>
    <w:rsid w:val="002548CE"/>
    <w:rsid w:val="00255AFB"/>
    <w:rsid w:val="00257058"/>
    <w:rsid w:val="00264EE7"/>
    <w:rsid w:val="0026600A"/>
    <w:rsid w:val="00275AC2"/>
    <w:rsid w:val="00280A4D"/>
    <w:rsid w:val="0029733F"/>
    <w:rsid w:val="002A1893"/>
    <w:rsid w:val="002A21FD"/>
    <w:rsid w:val="002A3FB5"/>
    <w:rsid w:val="002A5F6D"/>
    <w:rsid w:val="002A713B"/>
    <w:rsid w:val="002A7654"/>
    <w:rsid w:val="002B02FC"/>
    <w:rsid w:val="002B320F"/>
    <w:rsid w:val="002B438C"/>
    <w:rsid w:val="002C5E5F"/>
    <w:rsid w:val="002D4E4A"/>
    <w:rsid w:val="002D5BD8"/>
    <w:rsid w:val="002E323A"/>
    <w:rsid w:val="002E38E0"/>
    <w:rsid w:val="002E5095"/>
    <w:rsid w:val="002E7957"/>
    <w:rsid w:val="002F5928"/>
    <w:rsid w:val="002F669C"/>
    <w:rsid w:val="002F7677"/>
    <w:rsid w:val="00301A8A"/>
    <w:rsid w:val="00311C6A"/>
    <w:rsid w:val="0031210E"/>
    <w:rsid w:val="003144DE"/>
    <w:rsid w:val="003241C2"/>
    <w:rsid w:val="0032594E"/>
    <w:rsid w:val="003301CA"/>
    <w:rsid w:val="00336DBC"/>
    <w:rsid w:val="003409D6"/>
    <w:rsid w:val="00344F24"/>
    <w:rsid w:val="00360DD9"/>
    <w:rsid w:val="0036288B"/>
    <w:rsid w:val="00363E29"/>
    <w:rsid w:val="00370661"/>
    <w:rsid w:val="00370B7F"/>
    <w:rsid w:val="00370F82"/>
    <w:rsid w:val="0037191F"/>
    <w:rsid w:val="00374664"/>
    <w:rsid w:val="00374FA5"/>
    <w:rsid w:val="00380CE6"/>
    <w:rsid w:val="00384184"/>
    <w:rsid w:val="00385C40"/>
    <w:rsid w:val="003868EE"/>
    <w:rsid w:val="00394F8E"/>
    <w:rsid w:val="00396D96"/>
    <w:rsid w:val="003A01E8"/>
    <w:rsid w:val="003A1A5B"/>
    <w:rsid w:val="003A4EFE"/>
    <w:rsid w:val="003B0959"/>
    <w:rsid w:val="003B0EFA"/>
    <w:rsid w:val="003B3249"/>
    <w:rsid w:val="003B5105"/>
    <w:rsid w:val="003B68C2"/>
    <w:rsid w:val="003D34B9"/>
    <w:rsid w:val="003D6F21"/>
    <w:rsid w:val="003D716C"/>
    <w:rsid w:val="003E27D7"/>
    <w:rsid w:val="003E35AB"/>
    <w:rsid w:val="003E3B80"/>
    <w:rsid w:val="003E4B98"/>
    <w:rsid w:val="003F16F7"/>
    <w:rsid w:val="003F6121"/>
    <w:rsid w:val="00404030"/>
    <w:rsid w:val="0041064E"/>
    <w:rsid w:val="00415B85"/>
    <w:rsid w:val="004163BF"/>
    <w:rsid w:val="004259BA"/>
    <w:rsid w:val="0043149A"/>
    <w:rsid w:val="004317E9"/>
    <w:rsid w:val="00432C6E"/>
    <w:rsid w:val="004332D2"/>
    <w:rsid w:val="004344C0"/>
    <w:rsid w:val="0044516C"/>
    <w:rsid w:val="00445C5A"/>
    <w:rsid w:val="00447695"/>
    <w:rsid w:val="0045336C"/>
    <w:rsid w:val="004552C2"/>
    <w:rsid w:val="00456E50"/>
    <w:rsid w:val="00457861"/>
    <w:rsid w:val="00460661"/>
    <w:rsid w:val="00466793"/>
    <w:rsid w:val="004667BF"/>
    <w:rsid w:val="00476610"/>
    <w:rsid w:val="00497C84"/>
    <w:rsid w:val="004A6EDA"/>
    <w:rsid w:val="004C0CD2"/>
    <w:rsid w:val="004C1DBF"/>
    <w:rsid w:val="004C49F9"/>
    <w:rsid w:val="004C66ED"/>
    <w:rsid w:val="004D041E"/>
    <w:rsid w:val="004D2E21"/>
    <w:rsid w:val="004D4757"/>
    <w:rsid w:val="004D50A8"/>
    <w:rsid w:val="004D69DF"/>
    <w:rsid w:val="004D6BD5"/>
    <w:rsid w:val="004D710D"/>
    <w:rsid w:val="004F0B1B"/>
    <w:rsid w:val="004F71C6"/>
    <w:rsid w:val="005026F0"/>
    <w:rsid w:val="0050750D"/>
    <w:rsid w:val="005114DA"/>
    <w:rsid w:val="00515434"/>
    <w:rsid w:val="005217A3"/>
    <w:rsid w:val="0053115F"/>
    <w:rsid w:val="005325AC"/>
    <w:rsid w:val="005460EE"/>
    <w:rsid w:val="0054787A"/>
    <w:rsid w:val="005550F7"/>
    <w:rsid w:val="00560BF9"/>
    <w:rsid w:val="00561BFD"/>
    <w:rsid w:val="00562189"/>
    <w:rsid w:val="00562454"/>
    <w:rsid w:val="00562B22"/>
    <w:rsid w:val="00563A12"/>
    <w:rsid w:val="0057035F"/>
    <w:rsid w:val="00570999"/>
    <w:rsid w:val="00570E72"/>
    <w:rsid w:val="00573FCB"/>
    <w:rsid w:val="0058476C"/>
    <w:rsid w:val="00585381"/>
    <w:rsid w:val="00591EBE"/>
    <w:rsid w:val="0059541A"/>
    <w:rsid w:val="005B1FE6"/>
    <w:rsid w:val="005B2A4F"/>
    <w:rsid w:val="005B2DB7"/>
    <w:rsid w:val="005B6137"/>
    <w:rsid w:val="005B7483"/>
    <w:rsid w:val="005C009D"/>
    <w:rsid w:val="005C2E93"/>
    <w:rsid w:val="005D2CFC"/>
    <w:rsid w:val="005D54C2"/>
    <w:rsid w:val="005D5748"/>
    <w:rsid w:val="005D7FF5"/>
    <w:rsid w:val="005E23F2"/>
    <w:rsid w:val="005F077A"/>
    <w:rsid w:val="005F2442"/>
    <w:rsid w:val="005F259A"/>
    <w:rsid w:val="00605CB7"/>
    <w:rsid w:val="00606110"/>
    <w:rsid w:val="0061062C"/>
    <w:rsid w:val="00614871"/>
    <w:rsid w:val="00614F45"/>
    <w:rsid w:val="0062152C"/>
    <w:rsid w:val="0062209C"/>
    <w:rsid w:val="0062393E"/>
    <w:rsid w:val="00630771"/>
    <w:rsid w:val="0063448B"/>
    <w:rsid w:val="006368CF"/>
    <w:rsid w:val="006405E8"/>
    <w:rsid w:val="00640E5A"/>
    <w:rsid w:val="00643BD7"/>
    <w:rsid w:val="00645FC5"/>
    <w:rsid w:val="00646F37"/>
    <w:rsid w:val="006527A7"/>
    <w:rsid w:val="00656601"/>
    <w:rsid w:val="00665E48"/>
    <w:rsid w:val="00666051"/>
    <w:rsid w:val="00667AE0"/>
    <w:rsid w:val="00671BEB"/>
    <w:rsid w:val="00672B15"/>
    <w:rsid w:val="00673EB5"/>
    <w:rsid w:val="00674974"/>
    <w:rsid w:val="00674A83"/>
    <w:rsid w:val="00675E94"/>
    <w:rsid w:val="00676932"/>
    <w:rsid w:val="006878CD"/>
    <w:rsid w:val="00687CF5"/>
    <w:rsid w:val="00691EC1"/>
    <w:rsid w:val="00692860"/>
    <w:rsid w:val="006970B0"/>
    <w:rsid w:val="006A0208"/>
    <w:rsid w:val="006A1554"/>
    <w:rsid w:val="006B4283"/>
    <w:rsid w:val="006B7E01"/>
    <w:rsid w:val="006C1803"/>
    <w:rsid w:val="006C232D"/>
    <w:rsid w:val="006C2486"/>
    <w:rsid w:val="006D3F1A"/>
    <w:rsid w:val="006E3261"/>
    <w:rsid w:val="006E39F7"/>
    <w:rsid w:val="006E4891"/>
    <w:rsid w:val="006E7542"/>
    <w:rsid w:val="006F3F4F"/>
    <w:rsid w:val="00713E06"/>
    <w:rsid w:val="00714388"/>
    <w:rsid w:val="00716355"/>
    <w:rsid w:val="0072015C"/>
    <w:rsid w:val="007237FA"/>
    <w:rsid w:val="00724024"/>
    <w:rsid w:val="0072462B"/>
    <w:rsid w:val="00725C85"/>
    <w:rsid w:val="00737D28"/>
    <w:rsid w:val="00745E28"/>
    <w:rsid w:val="007536BA"/>
    <w:rsid w:val="007637BE"/>
    <w:rsid w:val="00765123"/>
    <w:rsid w:val="00767D65"/>
    <w:rsid w:val="00770182"/>
    <w:rsid w:val="007705FF"/>
    <w:rsid w:val="0077103A"/>
    <w:rsid w:val="00772B9E"/>
    <w:rsid w:val="007735E7"/>
    <w:rsid w:val="00773C5E"/>
    <w:rsid w:val="007745A2"/>
    <w:rsid w:val="00781EA8"/>
    <w:rsid w:val="0078236A"/>
    <w:rsid w:val="00783373"/>
    <w:rsid w:val="00783F52"/>
    <w:rsid w:val="00785ACD"/>
    <w:rsid w:val="00786CED"/>
    <w:rsid w:val="007902D9"/>
    <w:rsid w:val="007910E6"/>
    <w:rsid w:val="0079161A"/>
    <w:rsid w:val="0079293C"/>
    <w:rsid w:val="00793836"/>
    <w:rsid w:val="007A0D28"/>
    <w:rsid w:val="007A3FD2"/>
    <w:rsid w:val="007A4BC2"/>
    <w:rsid w:val="007C1178"/>
    <w:rsid w:val="007C24D0"/>
    <w:rsid w:val="007C2A8B"/>
    <w:rsid w:val="007C4B03"/>
    <w:rsid w:val="007C5FD7"/>
    <w:rsid w:val="007C6CFD"/>
    <w:rsid w:val="007C7970"/>
    <w:rsid w:val="007D2335"/>
    <w:rsid w:val="007E1032"/>
    <w:rsid w:val="007E4F27"/>
    <w:rsid w:val="007E7B9A"/>
    <w:rsid w:val="008007BC"/>
    <w:rsid w:val="008029E6"/>
    <w:rsid w:val="00804C2F"/>
    <w:rsid w:val="0080595D"/>
    <w:rsid w:val="00805EB0"/>
    <w:rsid w:val="0081107E"/>
    <w:rsid w:val="00811CCC"/>
    <w:rsid w:val="008126AE"/>
    <w:rsid w:val="00825D82"/>
    <w:rsid w:val="0082689D"/>
    <w:rsid w:val="0082762B"/>
    <w:rsid w:val="00827B1D"/>
    <w:rsid w:val="008319AB"/>
    <w:rsid w:val="00835CF7"/>
    <w:rsid w:val="0083637E"/>
    <w:rsid w:val="00844891"/>
    <w:rsid w:val="00847D15"/>
    <w:rsid w:val="00851E52"/>
    <w:rsid w:val="00854845"/>
    <w:rsid w:val="00854C47"/>
    <w:rsid w:val="00855495"/>
    <w:rsid w:val="00856E6B"/>
    <w:rsid w:val="00857767"/>
    <w:rsid w:val="00862629"/>
    <w:rsid w:val="008636EC"/>
    <w:rsid w:val="008761E8"/>
    <w:rsid w:val="00876F35"/>
    <w:rsid w:val="0088122B"/>
    <w:rsid w:val="00885627"/>
    <w:rsid w:val="00887275"/>
    <w:rsid w:val="008953BF"/>
    <w:rsid w:val="00897553"/>
    <w:rsid w:val="008A15C9"/>
    <w:rsid w:val="008A180E"/>
    <w:rsid w:val="008A38B4"/>
    <w:rsid w:val="008B2561"/>
    <w:rsid w:val="008B7E48"/>
    <w:rsid w:val="008E23F2"/>
    <w:rsid w:val="008F7204"/>
    <w:rsid w:val="00907476"/>
    <w:rsid w:val="00920904"/>
    <w:rsid w:val="00931968"/>
    <w:rsid w:val="00932215"/>
    <w:rsid w:val="00936B66"/>
    <w:rsid w:val="009528DD"/>
    <w:rsid w:val="00954C26"/>
    <w:rsid w:val="0096346B"/>
    <w:rsid w:val="00964C4F"/>
    <w:rsid w:val="0096511F"/>
    <w:rsid w:val="009676CB"/>
    <w:rsid w:val="00971DC5"/>
    <w:rsid w:val="009737CA"/>
    <w:rsid w:val="0098059D"/>
    <w:rsid w:val="00983739"/>
    <w:rsid w:val="009856A1"/>
    <w:rsid w:val="009856F3"/>
    <w:rsid w:val="009964A4"/>
    <w:rsid w:val="009B3A10"/>
    <w:rsid w:val="009B4BFD"/>
    <w:rsid w:val="009B54F1"/>
    <w:rsid w:val="009B7D5F"/>
    <w:rsid w:val="009C65EF"/>
    <w:rsid w:val="009C7687"/>
    <w:rsid w:val="009C7B40"/>
    <w:rsid w:val="009C7F9C"/>
    <w:rsid w:val="009D4B0C"/>
    <w:rsid w:val="009D5C48"/>
    <w:rsid w:val="009E1199"/>
    <w:rsid w:val="009F35AC"/>
    <w:rsid w:val="00A05D7F"/>
    <w:rsid w:val="00A06431"/>
    <w:rsid w:val="00A06C1D"/>
    <w:rsid w:val="00A07E11"/>
    <w:rsid w:val="00A12FE2"/>
    <w:rsid w:val="00A177A0"/>
    <w:rsid w:val="00A2754F"/>
    <w:rsid w:val="00A31283"/>
    <w:rsid w:val="00A32AC3"/>
    <w:rsid w:val="00A3328E"/>
    <w:rsid w:val="00A33DF4"/>
    <w:rsid w:val="00A45CB9"/>
    <w:rsid w:val="00A553C5"/>
    <w:rsid w:val="00A555DE"/>
    <w:rsid w:val="00A5570D"/>
    <w:rsid w:val="00A57E0A"/>
    <w:rsid w:val="00A63DE3"/>
    <w:rsid w:val="00A66464"/>
    <w:rsid w:val="00A70863"/>
    <w:rsid w:val="00A73154"/>
    <w:rsid w:val="00A76A2D"/>
    <w:rsid w:val="00A806CD"/>
    <w:rsid w:val="00A83DEA"/>
    <w:rsid w:val="00A83FE3"/>
    <w:rsid w:val="00A85F43"/>
    <w:rsid w:val="00A9625B"/>
    <w:rsid w:val="00AA3433"/>
    <w:rsid w:val="00AA4E96"/>
    <w:rsid w:val="00AA54BA"/>
    <w:rsid w:val="00AB4197"/>
    <w:rsid w:val="00AC2799"/>
    <w:rsid w:val="00AC5555"/>
    <w:rsid w:val="00AC6E58"/>
    <w:rsid w:val="00AD1A04"/>
    <w:rsid w:val="00AD6639"/>
    <w:rsid w:val="00AD7682"/>
    <w:rsid w:val="00AE0210"/>
    <w:rsid w:val="00AF2624"/>
    <w:rsid w:val="00B00640"/>
    <w:rsid w:val="00B02D1D"/>
    <w:rsid w:val="00B03602"/>
    <w:rsid w:val="00B04883"/>
    <w:rsid w:val="00B04B48"/>
    <w:rsid w:val="00B04E4C"/>
    <w:rsid w:val="00B05ECF"/>
    <w:rsid w:val="00B06F81"/>
    <w:rsid w:val="00B104C3"/>
    <w:rsid w:val="00B11ECB"/>
    <w:rsid w:val="00B1530E"/>
    <w:rsid w:val="00B16568"/>
    <w:rsid w:val="00B25289"/>
    <w:rsid w:val="00B264EF"/>
    <w:rsid w:val="00B313DE"/>
    <w:rsid w:val="00B364F6"/>
    <w:rsid w:val="00B40589"/>
    <w:rsid w:val="00B410DD"/>
    <w:rsid w:val="00B456A8"/>
    <w:rsid w:val="00B46B5B"/>
    <w:rsid w:val="00B46D8D"/>
    <w:rsid w:val="00B47173"/>
    <w:rsid w:val="00B5587B"/>
    <w:rsid w:val="00B5643A"/>
    <w:rsid w:val="00B65939"/>
    <w:rsid w:val="00B74B5A"/>
    <w:rsid w:val="00B81FEE"/>
    <w:rsid w:val="00B91C7F"/>
    <w:rsid w:val="00B925DA"/>
    <w:rsid w:val="00B93F60"/>
    <w:rsid w:val="00B94E76"/>
    <w:rsid w:val="00BA38FA"/>
    <w:rsid w:val="00BA6C31"/>
    <w:rsid w:val="00BB122F"/>
    <w:rsid w:val="00BB260D"/>
    <w:rsid w:val="00BB6164"/>
    <w:rsid w:val="00BB7EA5"/>
    <w:rsid w:val="00BC7C84"/>
    <w:rsid w:val="00BE5BDC"/>
    <w:rsid w:val="00BE7782"/>
    <w:rsid w:val="00BF061C"/>
    <w:rsid w:val="00BF139F"/>
    <w:rsid w:val="00BF407F"/>
    <w:rsid w:val="00C00782"/>
    <w:rsid w:val="00C01122"/>
    <w:rsid w:val="00C03758"/>
    <w:rsid w:val="00C152DF"/>
    <w:rsid w:val="00C1569F"/>
    <w:rsid w:val="00C15920"/>
    <w:rsid w:val="00C27E8A"/>
    <w:rsid w:val="00C33D6C"/>
    <w:rsid w:val="00C35E67"/>
    <w:rsid w:val="00C40744"/>
    <w:rsid w:val="00C43C79"/>
    <w:rsid w:val="00C46ACE"/>
    <w:rsid w:val="00C51DAF"/>
    <w:rsid w:val="00C55CDE"/>
    <w:rsid w:val="00C65791"/>
    <w:rsid w:val="00C65CF3"/>
    <w:rsid w:val="00C66A6C"/>
    <w:rsid w:val="00C73749"/>
    <w:rsid w:val="00C75D1A"/>
    <w:rsid w:val="00C77A66"/>
    <w:rsid w:val="00C813E6"/>
    <w:rsid w:val="00C84DA0"/>
    <w:rsid w:val="00C86378"/>
    <w:rsid w:val="00C9209E"/>
    <w:rsid w:val="00C95C1E"/>
    <w:rsid w:val="00CA2ADB"/>
    <w:rsid w:val="00CB018D"/>
    <w:rsid w:val="00CB1673"/>
    <w:rsid w:val="00CC3DE3"/>
    <w:rsid w:val="00CC4358"/>
    <w:rsid w:val="00CD247C"/>
    <w:rsid w:val="00CD36C8"/>
    <w:rsid w:val="00CD3793"/>
    <w:rsid w:val="00CD6DFF"/>
    <w:rsid w:val="00CE1415"/>
    <w:rsid w:val="00CE67DB"/>
    <w:rsid w:val="00CE723B"/>
    <w:rsid w:val="00CE76E6"/>
    <w:rsid w:val="00CF0DE5"/>
    <w:rsid w:val="00CF4B9B"/>
    <w:rsid w:val="00D01DD7"/>
    <w:rsid w:val="00D10B1E"/>
    <w:rsid w:val="00D13685"/>
    <w:rsid w:val="00D15A86"/>
    <w:rsid w:val="00D15AFA"/>
    <w:rsid w:val="00D161D7"/>
    <w:rsid w:val="00D21221"/>
    <w:rsid w:val="00D23750"/>
    <w:rsid w:val="00D31BF3"/>
    <w:rsid w:val="00D32F7E"/>
    <w:rsid w:val="00D33568"/>
    <w:rsid w:val="00D44FB0"/>
    <w:rsid w:val="00D4741F"/>
    <w:rsid w:val="00D476FC"/>
    <w:rsid w:val="00D50F59"/>
    <w:rsid w:val="00D544D7"/>
    <w:rsid w:val="00D54839"/>
    <w:rsid w:val="00D605EE"/>
    <w:rsid w:val="00D62400"/>
    <w:rsid w:val="00D6403E"/>
    <w:rsid w:val="00D640E1"/>
    <w:rsid w:val="00D71077"/>
    <w:rsid w:val="00D777D6"/>
    <w:rsid w:val="00D829E0"/>
    <w:rsid w:val="00D8364A"/>
    <w:rsid w:val="00D870E0"/>
    <w:rsid w:val="00D9154C"/>
    <w:rsid w:val="00DA0CE0"/>
    <w:rsid w:val="00DB1031"/>
    <w:rsid w:val="00DB24DC"/>
    <w:rsid w:val="00DB5672"/>
    <w:rsid w:val="00DB5751"/>
    <w:rsid w:val="00DC31A5"/>
    <w:rsid w:val="00DC3EE6"/>
    <w:rsid w:val="00DC5A1D"/>
    <w:rsid w:val="00DE6C64"/>
    <w:rsid w:val="00E006EA"/>
    <w:rsid w:val="00E027F1"/>
    <w:rsid w:val="00E03F54"/>
    <w:rsid w:val="00E10891"/>
    <w:rsid w:val="00E12D64"/>
    <w:rsid w:val="00E1373C"/>
    <w:rsid w:val="00E15408"/>
    <w:rsid w:val="00E17120"/>
    <w:rsid w:val="00E24FA2"/>
    <w:rsid w:val="00E2757D"/>
    <w:rsid w:val="00E372B0"/>
    <w:rsid w:val="00E41745"/>
    <w:rsid w:val="00E418AD"/>
    <w:rsid w:val="00E45F7C"/>
    <w:rsid w:val="00E505EE"/>
    <w:rsid w:val="00E5519B"/>
    <w:rsid w:val="00E57838"/>
    <w:rsid w:val="00E578D1"/>
    <w:rsid w:val="00E606BA"/>
    <w:rsid w:val="00E612D0"/>
    <w:rsid w:val="00E636F5"/>
    <w:rsid w:val="00E74CD1"/>
    <w:rsid w:val="00E74EB9"/>
    <w:rsid w:val="00E75392"/>
    <w:rsid w:val="00E840F9"/>
    <w:rsid w:val="00E84836"/>
    <w:rsid w:val="00E9129E"/>
    <w:rsid w:val="00E94DB5"/>
    <w:rsid w:val="00E94DD2"/>
    <w:rsid w:val="00EA1095"/>
    <w:rsid w:val="00EA5E45"/>
    <w:rsid w:val="00EA7A72"/>
    <w:rsid w:val="00EA7ED6"/>
    <w:rsid w:val="00EB2BB8"/>
    <w:rsid w:val="00EB4F8E"/>
    <w:rsid w:val="00EC2436"/>
    <w:rsid w:val="00EC50B6"/>
    <w:rsid w:val="00EC601D"/>
    <w:rsid w:val="00EC6C2F"/>
    <w:rsid w:val="00ED7A15"/>
    <w:rsid w:val="00EE50E3"/>
    <w:rsid w:val="00EE6AC8"/>
    <w:rsid w:val="00EE736B"/>
    <w:rsid w:val="00EF7D3F"/>
    <w:rsid w:val="00F01F72"/>
    <w:rsid w:val="00F03078"/>
    <w:rsid w:val="00F04DB7"/>
    <w:rsid w:val="00F06820"/>
    <w:rsid w:val="00F1587E"/>
    <w:rsid w:val="00F219F8"/>
    <w:rsid w:val="00F23CFF"/>
    <w:rsid w:val="00F24660"/>
    <w:rsid w:val="00F24F17"/>
    <w:rsid w:val="00F261C3"/>
    <w:rsid w:val="00F26807"/>
    <w:rsid w:val="00F268F1"/>
    <w:rsid w:val="00F32CBD"/>
    <w:rsid w:val="00F363FA"/>
    <w:rsid w:val="00F40F87"/>
    <w:rsid w:val="00F41604"/>
    <w:rsid w:val="00F41D69"/>
    <w:rsid w:val="00F449C3"/>
    <w:rsid w:val="00F44C6C"/>
    <w:rsid w:val="00F4679A"/>
    <w:rsid w:val="00F522E7"/>
    <w:rsid w:val="00F542E9"/>
    <w:rsid w:val="00F55561"/>
    <w:rsid w:val="00F645E0"/>
    <w:rsid w:val="00F73F0F"/>
    <w:rsid w:val="00F76176"/>
    <w:rsid w:val="00F76A25"/>
    <w:rsid w:val="00F8010D"/>
    <w:rsid w:val="00F8147F"/>
    <w:rsid w:val="00F873E7"/>
    <w:rsid w:val="00F9090C"/>
    <w:rsid w:val="00F97285"/>
    <w:rsid w:val="00FA1610"/>
    <w:rsid w:val="00FB095E"/>
    <w:rsid w:val="00FB1373"/>
    <w:rsid w:val="00FB30E7"/>
    <w:rsid w:val="00FB327C"/>
    <w:rsid w:val="00FB49CF"/>
    <w:rsid w:val="00FB5554"/>
    <w:rsid w:val="00FB7AE3"/>
    <w:rsid w:val="00FC1760"/>
    <w:rsid w:val="00FD12F2"/>
    <w:rsid w:val="00FD3BE2"/>
    <w:rsid w:val="00FD5E13"/>
    <w:rsid w:val="00FD6567"/>
    <w:rsid w:val="00FE2315"/>
    <w:rsid w:val="00FE6D07"/>
    <w:rsid w:val="00FF6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outlineLvl w:val="0"/>
    </w:pPr>
    <w:rPr>
      <w:sz w:val="40"/>
    </w:rPr>
  </w:style>
  <w:style w:type="paragraph" w:styleId="2">
    <w:name w:val="heading 2"/>
    <w:basedOn w:val="a"/>
    <w:next w:val="a"/>
    <w:qFormat/>
    <w:pPr>
      <w:keepNext/>
      <w:jc w:val="center"/>
      <w:outlineLvl w:val="1"/>
    </w:pPr>
    <w:rPr>
      <w:sz w:val="40"/>
    </w:rPr>
  </w:style>
  <w:style w:type="paragraph" w:styleId="3">
    <w:name w:val="heading 3"/>
    <w:basedOn w:val="a"/>
    <w:next w:val="a"/>
    <w:qFormat/>
    <w:pPr>
      <w:keepNext/>
      <w:jc w:val="center"/>
      <w:outlineLvl w:val="2"/>
    </w:pPr>
    <w:rPr>
      <w:b/>
      <w:caps/>
      <w:sz w:val="40"/>
    </w:rPr>
  </w:style>
  <w:style w:type="paragraph" w:styleId="4">
    <w:name w:val="heading 4"/>
    <w:basedOn w:val="a"/>
    <w:next w:val="a"/>
    <w:qFormat/>
    <w:rsid w:val="008319AB"/>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5102"/>
    </w:pPr>
    <w:rPr>
      <w:sz w:val="28"/>
    </w:rPr>
  </w:style>
  <w:style w:type="paragraph" w:styleId="a4">
    <w:name w:val="Body Text Indent"/>
    <w:basedOn w:val="a"/>
    <w:pPr>
      <w:ind w:right="5102" w:firstLine="709"/>
    </w:pPr>
    <w:rPr>
      <w:sz w:val="28"/>
    </w:rPr>
  </w:style>
  <w:style w:type="paragraph" w:styleId="a5">
    <w:name w:val="Block Text"/>
    <w:basedOn w:val="a"/>
    <w:pPr>
      <w:ind w:left="6804" w:right="-2"/>
      <w:jc w:val="right"/>
    </w:pPr>
    <w:rPr>
      <w:sz w:val="28"/>
    </w:rPr>
  </w:style>
  <w:style w:type="paragraph" w:styleId="a6">
    <w:name w:val="header"/>
    <w:basedOn w:val="a"/>
    <w:link w:val="a7"/>
    <w:pPr>
      <w:tabs>
        <w:tab w:val="center" w:pos="4153"/>
        <w:tab w:val="right" w:pos="8306"/>
      </w:tabs>
    </w:pPr>
  </w:style>
  <w:style w:type="character" w:customStyle="1" w:styleId="a7">
    <w:name w:val="Верхний колонтитул Знак"/>
    <w:basedOn w:val="a0"/>
    <w:link w:val="a6"/>
    <w:semiHidden/>
    <w:rsid w:val="00CD3793"/>
    <w:rPr>
      <w:lang w:val="ru-RU" w:eastAsia="ru-RU" w:bidi="ar-SA"/>
    </w:rPr>
  </w:style>
  <w:style w:type="character" w:styleId="a8">
    <w:name w:val="page number"/>
    <w:basedOn w:val="a0"/>
  </w:style>
  <w:style w:type="table" w:styleId="a9">
    <w:name w:val="Table Grid"/>
    <w:basedOn w:val="a1"/>
    <w:rsid w:val="003E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semiHidden/>
    <w:rsid w:val="00561BFD"/>
    <w:rPr>
      <w:rFonts w:ascii="Tahoma" w:hAnsi="Tahoma" w:cs="Tahoma"/>
      <w:sz w:val="16"/>
      <w:szCs w:val="16"/>
    </w:rPr>
  </w:style>
  <w:style w:type="character" w:customStyle="1" w:styleId="ab">
    <w:name w:val="Текст выноски Знак"/>
    <w:basedOn w:val="a0"/>
    <w:link w:val="aa"/>
    <w:semiHidden/>
    <w:rsid w:val="00CD3793"/>
    <w:rPr>
      <w:rFonts w:ascii="Tahoma" w:hAnsi="Tahoma" w:cs="Tahoma"/>
      <w:sz w:val="16"/>
      <w:szCs w:val="16"/>
      <w:lang w:val="ru-RU" w:eastAsia="ru-RU" w:bidi="ar-SA"/>
    </w:rPr>
  </w:style>
  <w:style w:type="paragraph" w:styleId="ac">
    <w:name w:val="footer"/>
    <w:basedOn w:val="a"/>
    <w:link w:val="ad"/>
    <w:rsid w:val="00857767"/>
    <w:pPr>
      <w:tabs>
        <w:tab w:val="center" w:pos="4677"/>
        <w:tab w:val="right" w:pos="9355"/>
      </w:tabs>
    </w:pPr>
  </w:style>
  <w:style w:type="character" w:customStyle="1" w:styleId="ad">
    <w:name w:val="Нижний колонтитул Знак"/>
    <w:basedOn w:val="a0"/>
    <w:link w:val="ac"/>
    <w:rsid w:val="00CD3793"/>
    <w:rPr>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1062C"/>
    <w:pPr>
      <w:spacing w:before="100" w:beforeAutospacing="1" w:after="100" w:afterAutospacing="1"/>
    </w:pPr>
    <w:rPr>
      <w:rFonts w:ascii="Tahoma" w:hAnsi="Tahoma" w:cs="Tahoma"/>
      <w:lang w:val="en-US" w:eastAsia="en-US"/>
    </w:rPr>
  </w:style>
  <w:style w:type="paragraph" w:styleId="ae">
    <w:name w:val="footnote text"/>
    <w:basedOn w:val="a"/>
    <w:semiHidden/>
    <w:rsid w:val="0061062C"/>
    <w:rPr>
      <w:szCs w:val="24"/>
    </w:rPr>
  </w:style>
  <w:style w:type="paragraph" w:customStyle="1" w:styleId="af">
    <w:name w:val="Знак"/>
    <w:basedOn w:val="a"/>
    <w:rsid w:val="0061062C"/>
    <w:rPr>
      <w:rFonts w:ascii="Verdana" w:hAnsi="Verdana" w:cs="Verdana"/>
      <w:lang w:val="en-US" w:eastAsia="en-US"/>
    </w:rPr>
  </w:style>
  <w:style w:type="paragraph" w:styleId="af0">
    <w:name w:val="Title"/>
    <w:basedOn w:val="a"/>
    <w:qFormat/>
    <w:rsid w:val="0061062C"/>
    <w:pPr>
      <w:jc w:val="center"/>
    </w:pPr>
    <w:rPr>
      <w:sz w:val="28"/>
      <w:szCs w:val="28"/>
    </w:rPr>
  </w:style>
  <w:style w:type="paragraph" w:customStyle="1" w:styleId="ConsPlusNormal">
    <w:name w:val="ConsPlusNormal"/>
    <w:rsid w:val="0061062C"/>
    <w:pPr>
      <w:autoSpaceDE w:val="0"/>
      <w:autoSpaceDN w:val="0"/>
      <w:adjustRightInd w:val="0"/>
      <w:ind w:firstLine="720"/>
    </w:pPr>
    <w:rPr>
      <w:rFonts w:ascii="Arial" w:hAnsi="Arial" w:cs="Arial"/>
    </w:rPr>
  </w:style>
  <w:style w:type="paragraph" w:styleId="af1">
    <w:name w:val="List Paragraph"/>
    <w:basedOn w:val="a"/>
    <w:qFormat/>
    <w:rsid w:val="00CD3793"/>
    <w:pPr>
      <w:ind w:left="720"/>
      <w:contextualSpacing/>
    </w:pPr>
  </w:style>
  <w:style w:type="paragraph" w:styleId="20">
    <w:name w:val="Body Text 2"/>
    <w:basedOn w:val="a"/>
    <w:rsid w:val="00CD3793"/>
    <w:pPr>
      <w:spacing w:after="120" w:line="480" w:lineRule="auto"/>
    </w:pPr>
  </w:style>
  <w:style w:type="paragraph" w:styleId="21">
    <w:name w:val="Body Text Indent 2"/>
    <w:basedOn w:val="a"/>
    <w:rsid w:val="00CD3793"/>
    <w:pPr>
      <w:spacing w:after="120" w:line="480" w:lineRule="auto"/>
      <w:ind w:left="283"/>
    </w:pPr>
  </w:style>
  <w:style w:type="paragraph" w:customStyle="1" w:styleId="ConsNormal">
    <w:name w:val="ConsNormal"/>
    <w:rsid w:val="00CD3793"/>
    <w:pPr>
      <w:widowControl w:val="0"/>
      <w:ind w:firstLine="720"/>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outlineLvl w:val="0"/>
    </w:pPr>
    <w:rPr>
      <w:sz w:val="40"/>
    </w:rPr>
  </w:style>
  <w:style w:type="paragraph" w:styleId="2">
    <w:name w:val="heading 2"/>
    <w:basedOn w:val="a"/>
    <w:next w:val="a"/>
    <w:qFormat/>
    <w:pPr>
      <w:keepNext/>
      <w:jc w:val="center"/>
      <w:outlineLvl w:val="1"/>
    </w:pPr>
    <w:rPr>
      <w:sz w:val="40"/>
    </w:rPr>
  </w:style>
  <w:style w:type="paragraph" w:styleId="3">
    <w:name w:val="heading 3"/>
    <w:basedOn w:val="a"/>
    <w:next w:val="a"/>
    <w:qFormat/>
    <w:pPr>
      <w:keepNext/>
      <w:jc w:val="center"/>
      <w:outlineLvl w:val="2"/>
    </w:pPr>
    <w:rPr>
      <w:b/>
      <w:caps/>
      <w:sz w:val="40"/>
    </w:rPr>
  </w:style>
  <w:style w:type="paragraph" w:styleId="4">
    <w:name w:val="heading 4"/>
    <w:basedOn w:val="a"/>
    <w:next w:val="a"/>
    <w:qFormat/>
    <w:rsid w:val="008319AB"/>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5102"/>
    </w:pPr>
    <w:rPr>
      <w:sz w:val="28"/>
    </w:rPr>
  </w:style>
  <w:style w:type="paragraph" w:styleId="a4">
    <w:name w:val="Body Text Indent"/>
    <w:basedOn w:val="a"/>
    <w:pPr>
      <w:ind w:right="5102" w:firstLine="709"/>
    </w:pPr>
    <w:rPr>
      <w:sz w:val="28"/>
    </w:rPr>
  </w:style>
  <w:style w:type="paragraph" w:styleId="a5">
    <w:name w:val="Block Text"/>
    <w:basedOn w:val="a"/>
    <w:pPr>
      <w:ind w:left="6804" w:right="-2"/>
      <w:jc w:val="right"/>
    </w:pPr>
    <w:rPr>
      <w:sz w:val="28"/>
    </w:rPr>
  </w:style>
  <w:style w:type="paragraph" w:styleId="a6">
    <w:name w:val="header"/>
    <w:basedOn w:val="a"/>
    <w:link w:val="a7"/>
    <w:pPr>
      <w:tabs>
        <w:tab w:val="center" w:pos="4153"/>
        <w:tab w:val="right" w:pos="8306"/>
      </w:tabs>
    </w:pPr>
  </w:style>
  <w:style w:type="character" w:customStyle="1" w:styleId="a7">
    <w:name w:val="Верхний колонтитул Знак"/>
    <w:basedOn w:val="a0"/>
    <w:link w:val="a6"/>
    <w:semiHidden/>
    <w:rsid w:val="00CD3793"/>
    <w:rPr>
      <w:lang w:val="ru-RU" w:eastAsia="ru-RU" w:bidi="ar-SA"/>
    </w:rPr>
  </w:style>
  <w:style w:type="character" w:styleId="a8">
    <w:name w:val="page number"/>
    <w:basedOn w:val="a0"/>
  </w:style>
  <w:style w:type="table" w:styleId="a9">
    <w:name w:val="Table Grid"/>
    <w:basedOn w:val="a1"/>
    <w:rsid w:val="003E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semiHidden/>
    <w:rsid w:val="00561BFD"/>
    <w:rPr>
      <w:rFonts w:ascii="Tahoma" w:hAnsi="Tahoma" w:cs="Tahoma"/>
      <w:sz w:val="16"/>
      <w:szCs w:val="16"/>
    </w:rPr>
  </w:style>
  <w:style w:type="character" w:customStyle="1" w:styleId="ab">
    <w:name w:val="Текст выноски Знак"/>
    <w:basedOn w:val="a0"/>
    <w:link w:val="aa"/>
    <w:semiHidden/>
    <w:rsid w:val="00CD3793"/>
    <w:rPr>
      <w:rFonts w:ascii="Tahoma" w:hAnsi="Tahoma" w:cs="Tahoma"/>
      <w:sz w:val="16"/>
      <w:szCs w:val="16"/>
      <w:lang w:val="ru-RU" w:eastAsia="ru-RU" w:bidi="ar-SA"/>
    </w:rPr>
  </w:style>
  <w:style w:type="paragraph" w:styleId="ac">
    <w:name w:val="footer"/>
    <w:basedOn w:val="a"/>
    <w:link w:val="ad"/>
    <w:rsid w:val="00857767"/>
    <w:pPr>
      <w:tabs>
        <w:tab w:val="center" w:pos="4677"/>
        <w:tab w:val="right" w:pos="9355"/>
      </w:tabs>
    </w:pPr>
  </w:style>
  <w:style w:type="character" w:customStyle="1" w:styleId="ad">
    <w:name w:val="Нижний колонтитул Знак"/>
    <w:basedOn w:val="a0"/>
    <w:link w:val="ac"/>
    <w:rsid w:val="00CD3793"/>
    <w:rPr>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1062C"/>
    <w:pPr>
      <w:spacing w:before="100" w:beforeAutospacing="1" w:after="100" w:afterAutospacing="1"/>
    </w:pPr>
    <w:rPr>
      <w:rFonts w:ascii="Tahoma" w:hAnsi="Tahoma" w:cs="Tahoma"/>
      <w:lang w:val="en-US" w:eastAsia="en-US"/>
    </w:rPr>
  </w:style>
  <w:style w:type="paragraph" w:styleId="ae">
    <w:name w:val="footnote text"/>
    <w:basedOn w:val="a"/>
    <w:semiHidden/>
    <w:rsid w:val="0061062C"/>
    <w:rPr>
      <w:szCs w:val="24"/>
    </w:rPr>
  </w:style>
  <w:style w:type="paragraph" w:customStyle="1" w:styleId="af">
    <w:name w:val="Знак"/>
    <w:basedOn w:val="a"/>
    <w:rsid w:val="0061062C"/>
    <w:rPr>
      <w:rFonts w:ascii="Verdana" w:hAnsi="Verdana" w:cs="Verdana"/>
      <w:lang w:val="en-US" w:eastAsia="en-US"/>
    </w:rPr>
  </w:style>
  <w:style w:type="paragraph" w:styleId="af0">
    <w:name w:val="Title"/>
    <w:basedOn w:val="a"/>
    <w:qFormat/>
    <w:rsid w:val="0061062C"/>
    <w:pPr>
      <w:jc w:val="center"/>
    </w:pPr>
    <w:rPr>
      <w:sz w:val="28"/>
      <w:szCs w:val="28"/>
    </w:rPr>
  </w:style>
  <w:style w:type="paragraph" w:customStyle="1" w:styleId="ConsPlusNormal">
    <w:name w:val="ConsPlusNormal"/>
    <w:rsid w:val="0061062C"/>
    <w:pPr>
      <w:autoSpaceDE w:val="0"/>
      <w:autoSpaceDN w:val="0"/>
      <w:adjustRightInd w:val="0"/>
      <w:ind w:firstLine="720"/>
    </w:pPr>
    <w:rPr>
      <w:rFonts w:ascii="Arial" w:hAnsi="Arial" w:cs="Arial"/>
    </w:rPr>
  </w:style>
  <w:style w:type="paragraph" w:styleId="af1">
    <w:name w:val="List Paragraph"/>
    <w:basedOn w:val="a"/>
    <w:qFormat/>
    <w:rsid w:val="00CD3793"/>
    <w:pPr>
      <w:ind w:left="720"/>
      <w:contextualSpacing/>
    </w:pPr>
  </w:style>
  <w:style w:type="paragraph" w:styleId="20">
    <w:name w:val="Body Text 2"/>
    <w:basedOn w:val="a"/>
    <w:rsid w:val="00CD3793"/>
    <w:pPr>
      <w:spacing w:after="120" w:line="480" w:lineRule="auto"/>
    </w:pPr>
  </w:style>
  <w:style w:type="paragraph" w:styleId="21">
    <w:name w:val="Body Text Indent 2"/>
    <w:basedOn w:val="a"/>
    <w:rsid w:val="00CD3793"/>
    <w:pPr>
      <w:spacing w:after="120" w:line="480" w:lineRule="auto"/>
      <w:ind w:left="283"/>
    </w:pPr>
  </w:style>
  <w:style w:type="paragraph" w:customStyle="1" w:styleId="ConsNormal">
    <w:name w:val="ConsNormal"/>
    <w:rsid w:val="00CD3793"/>
    <w:pPr>
      <w:widowControl w:val="0"/>
      <w:ind w:firstLine="72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41805">
      <w:bodyDiv w:val="1"/>
      <w:marLeft w:val="0"/>
      <w:marRight w:val="0"/>
      <w:marTop w:val="0"/>
      <w:marBottom w:val="0"/>
      <w:divBdr>
        <w:top w:val="none" w:sz="0" w:space="0" w:color="auto"/>
        <w:left w:val="none" w:sz="0" w:space="0" w:color="auto"/>
        <w:bottom w:val="none" w:sz="0" w:space="0" w:color="auto"/>
        <w:right w:val="none" w:sz="0" w:space="0" w:color="auto"/>
      </w:divBdr>
    </w:div>
    <w:div w:id="76484342">
      <w:bodyDiv w:val="1"/>
      <w:marLeft w:val="0"/>
      <w:marRight w:val="0"/>
      <w:marTop w:val="0"/>
      <w:marBottom w:val="0"/>
      <w:divBdr>
        <w:top w:val="none" w:sz="0" w:space="0" w:color="auto"/>
        <w:left w:val="none" w:sz="0" w:space="0" w:color="auto"/>
        <w:bottom w:val="none" w:sz="0" w:space="0" w:color="auto"/>
        <w:right w:val="none" w:sz="0" w:space="0" w:color="auto"/>
      </w:divBdr>
    </w:div>
    <w:div w:id="263417494">
      <w:bodyDiv w:val="1"/>
      <w:marLeft w:val="0"/>
      <w:marRight w:val="0"/>
      <w:marTop w:val="0"/>
      <w:marBottom w:val="0"/>
      <w:divBdr>
        <w:top w:val="none" w:sz="0" w:space="0" w:color="auto"/>
        <w:left w:val="none" w:sz="0" w:space="0" w:color="auto"/>
        <w:bottom w:val="none" w:sz="0" w:space="0" w:color="auto"/>
        <w:right w:val="none" w:sz="0" w:space="0" w:color="auto"/>
      </w:divBdr>
    </w:div>
    <w:div w:id="307757224">
      <w:bodyDiv w:val="1"/>
      <w:marLeft w:val="0"/>
      <w:marRight w:val="0"/>
      <w:marTop w:val="0"/>
      <w:marBottom w:val="0"/>
      <w:divBdr>
        <w:top w:val="none" w:sz="0" w:space="0" w:color="auto"/>
        <w:left w:val="none" w:sz="0" w:space="0" w:color="auto"/>
        <w:bottom w:val="none" w:sz="0" w:space="0" w:color="auto"/>
        <w:right w:val="none" w:sz="0" w:space="0" w:color="auto"/>
      </w:divBdr>
    </w:div>
    <w:div w:id="334304092">
      <w:bodyDiv w:val="1"/>
      <w:marLeft w:val="0"/>
      <w:marRight w:val="0"/>
      <w:marTop w:val="0"/>
      <w:marBottom w:val="0"/>
      <w:divBdr>
        <w:top w:val="none" w:sz="0" w:space="0" w:color="auto"/>
        <w:left w:val="none" w:sz="0" w:space="0" w:color="auto"/>
        <w:bottom w:val="none" w:sz="0" w:space="0" w:color="auto"/>
        <w:right w:val="none" w:sz="0" w:space="0" w:color="auto"/>
      </w:divBdr>
    </w:div>
    <w:div w:id="522864664">
      <w:bodyDiv w:val="1"/>
      <w:marLeft w:val="0"/>
      <w:marRight w:val="0"/>
      <w:marTop w:val="0"/>
      <w:marBottom w:val="0"/>
      <w:divBdr>
        <w:top w:val="none" w:sz="0" w:space="0" w:color="auto"/>
        <w:left w:val="none" w:sz="0" w:space="0" w:color="auto"/>
        <w:bottom w:val="none" w:sz="0" w:space="0" w:color="auto"/>
        <w:right w:val="none" w:sz="0" w:space="0" w:color="auto"/>
      </w:divBdr>
    </w:div>
    <w:div w:id="548804077">
      <w:bodyDiv w:val="1"/>
      <w:marLeft w:val="0"/>
      <w:marRight w:val="0"/>
      <w:marTop w:val="0"/>
      <w:marBottom w:val="0"/>
      <w:divBdr>
        <w:top w:val="none" w:sz="0" w:space="0" w:color="auto"/>
        <w:left w:val="none" w:sz="0" w:space="0" w:color="auto"/>
        <w:bottom w:val="none" w:sz="0" w:space="0" w:color="auto"/>
        <w:right w:val="none" w:sz="0" w:space="0" w:color="auto"/>
      </w:divBdr>
    </w:div>
    <w:div w:id="604768583">
      <w:bodyDiv w:val="1"/>
      <w:marLeft w:val="0"/>
      <w:marRight w:val="0"/>
      <w:marTop w:val="0"/>
      <w:marBottom w:val="0"/>
      <w:divBdr>
        <w:top w:val="none" w:sz="0" w:space="0" w:color="auto"/>
        <w:left w:val="none" w:sz="0" w:space="0" w:color="auto"/>
        <w:bottom w:val="none" w:sz="0" w:space="0" w:color="auto"/>
        <w:right w:val="none" w:sz="0" w:space="0" w:color="auto"/>
      </w:divBdr>
    </w:div>
    <w:div w:id="704139112">
      <w:bodyDiv w:val="1"/>
      <w:marLeft w:val="0"/>
      <w:marRight w:val="0"/>
      <w:marTop w:val="0"/>
      <w:marBottom w:val="0"/>
      <w:divBdr>
        <w:top w:val="none" w:sz="0" w:space="0" w:color="auto"/>
        <w:left w:val="none" w:sz="0" w:space="0" w:color="auto"/>
        <w:bottom w:val="none" w:sz="0" w:space="0" w:color="auto"/>
        <w:right w:val="none" w:sz="0" w:space="0" w:color="auto"/>
      </w:divBdr>
    </w:div>
    <w:div w:id="819539357">
      <w:bodyDiv w:val="1"/>
      <w:marLeft w:val="0"/>
      <w:marRight w:val="0"/>
      <w:marTop w:val="0"/>
      <w:marBottom w:val="0"/>
      <w:divBdr>
        <w:top w:val="none" w:sz="0" w:space="0" w:color="auto"/>
        <w:left w:val="none" w:sz="0" w:space="0" w:color="auto"/>
        <w:bottom w:val="none" w:sz="0" w:space="0" w:color="auto"/>
        <w:right w:val="none" w:sz="0" w:space="0" w:color="auto"/>
      </w:divBdr>
    </w:div>
    <w:div w:id="861672646">
      <w:bodyDiv w:val="1"/>
      <w:marLeft w:val="0"/>
      <w:marRight w:val="0"/>
      <w:marTop w:val="0"/>
      <w:marBottom w:val="0"/>
      <w:divBdr>
        <w:top w:val="none" w:sz="0" w:space="0" w:color="auto"/>
        <w:left w:val="none" w:sz="0" w:space="0" w:color="auto"/>
        <w:bottom w:val="none" w:sz="0" w:space="0" w:color="auto"/>
        <w:right w:val="none" w:sz="0" w:space="0" w:color="auto"/>
      </w:divBdr>
    </w:div>
    <w:div w:id="955527217">
      <w:bodyDiv w:val="1"/>
      <w:marLeft w:val="0"/>
      <w:marRight w:val="0"/>
      <w:marTop w:val="0"/>
      <w:marBottom w:val="0"/>
      <w:divBdr>
        <w:top w:val="none" w:sz="0" w:space="0" w:color="auto"/>
        <w:left w:val="none" w:sz="0" w:space="0" w:color="auto"/>
        <w:bottom w:val="none" w:sz="0" w:space="0" w:color="auto"/>
        <w:right w:val="none" w:sz="0" w:space="0" w:color="auto"/>
      </w:divBdr>
    </w:div>
    <w:div w:id="1066486936">
      <w:bodyDiv w:val="1"/>
      <w:marLeft w:val="0"/>
      <w:marRight w:val="0"/>
      <w:marTop w:val="0"/>
      <w:marBottom w:val="0"/>
      <w:divBdr>
        <w:top w:val="none" w:sz="0" w:space="0" w:color="auto"/>
        <w:left w:val="none" w:sz="0" w:space="0" w:color="auto"/>
        <w:bottom w:val="none" w:sz="0" w:space="0" w:color="auto"/>
        <w:right w:val="none" w:sz="0" w:space="0" w:color="auto"/>
      </w:divBdr>
    </w:div>
    <w:div w:id="1251693599">
      <w:bodyDiv w:val="1"/>
      <w:marLeft w:val="0"/>
      <w:marRight w:val="0"/>
      <w:marTop w:val="0"/>
      <w:marBottom w:val="0"/>
      <w:divBdr>
        <w:top w:val="none" w:sz="0" w:space="0" w:color="auto"/>
        <w:left w:val="none" w:sz="0" w:space="0" w:color="auto"/>
        <w:bottom w:val="none" w:sz="0" w:space="0" w:color="auto"/>
        <w:right w:val="none" w:sz="0" w:space="0" w:color="auto"/>
      </w:divBdr>
    </w:div>
    <w:div w:id="1325431313">
      <w:bodyDiv w:val="1"/>
      <w:marLeft w:val="0"/>
      <w:marRight w:val="0"/>
      <w:marTop w:val="0"/>
      <w:marBottom w:val="0"/>
      <w:divBdr>
        <w:top w:val="none" w:sz="0" w:space="0" w:color="auto"/>
        <w:left w:val="none" w:sz="0" w:space="0" w:color="auto"/>
        <w:bottom w:val="none" w:sz="0" w:space="0" w:color="auto"/>
        <w:right w:val="none" w:sz="0" w:space="0" w:color="auto"/>
      </w:divBdr>
    </w:div>
    <w:div w:id="1379431175">
      <w:bodyDiv w:val="1"/>
      <w:marLeft w:val="0"/>
      <w:marRight w:val="0"/>
      <w:marTop w:val="0"/>
      <w:marBottom w:val="0"/>
      <w:divBdr>
        <w:top w:val="none" w:sz="0" w:space="0" w:color="auto"/>
        <w:left w:val="none" w:sz="0" w:space="0" w:color="auto"/>
        <w:bottom w:val="none" w:sz="0" w:space="0" w:color="auto"/>
        <w:right w:val="none" w:sz="0" w:space="0" w:color="auto"/>
      </w:divBdr>
    </w:div>
    <w:div w:id="1710107498">
      <w:bodyDiv w:val="1"/>
      <w:marLeft w:val="0"/>
      <w:marRight w:val="0"/>
      <w:marTop w:val="0"/>
      <w:marBottom w:val="0"/>
      <w:divBdr>
        <w:top w:val="none" w:sz="0" w:space="0" w:color="auto"/>
        <w:left w:val="none" w:sz="0" w:space="0" w:color="auto"/>
        <w:bottom w:val="none" w:sz="0" w:space="0" w:color="auto"/>
        <w:right w:val="none" w:sz="0" w:space="0" w:color="auto"/>
      </w:divBdr>
    </w:div>
    <w:div w:id="203564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1132</Words>
  <Characters>6455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1</cp:lastModifiedBy>
  <cp:revision>2</cp:revision>
  <cp:lastPrinted>2019-11-19T15:54:00Z</cp:lastPrinted>
  <dcterms:created xsi:type="dcterms:W3CDTF">2019-11-19T15:55:00Z</dcterms:created>
  <dcterms:modified xsi:type="dcterms:W3CDTF">2019-11-19T15:55:00Z</dcterms:modified>
</cp:coreProperties>
</file>