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A4" w:rsidRDefault="00080AA4" w:rsidP="00080AA4">
      <w:pPr>
        <w:ind w:right="-15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№2 </w:t>
      </w:r>
    </w:p>
    <w:p w:rsidR="00080AA4" w:rsidRDefault="00080AA4" w:rsidP="00080AA4">
      <w:pPr>
        <w:ind w:right="-159"/>
        <w:jc w:val="right"/>
        <w:rPr>
          <w:sz w:val="24"/>
          <w:szCs w:val="24"/>
        </w:rPr>
      </w:pPr>
      <w:r>
        <w:rPr>
          <w:sz w:val="24"/>
          <w:szCs w:val="24"/>
        </w:rPr>
        <w:t>к решен</w:t>
      </w:r>
      <w:r w:rsidR="00B70699">
        <w:rPr>
          <w:sz w:val="24"/>
          <w:szCs w:val="24"/>
        </w:rPr>
        <w:t>ию Совета депутатов Никольского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«Об утверждении отчета об исполнении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>бюджета муниципального образования Мальцевское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сельское поселение Гагаринского района Смоленской области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за 2019 год» </w:t>
      </w:r>
    </w:p>
    <w:p w:rsidR="00080AA4" w:rsidRDefault="00080AA4" w:rsidP="00080AA4">
      <w:pPr>
        <w:ind w:right="-159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1E069B">
        <w:rPr>
          <w:sz w:val="24"/>
          <w:szCs w:val="24"/>
        </w:rPr>
        <w:tab/>
      </w:r>
      <w:r w:rsidR="001E069B">
        <w:rPr>
          <w:sz w:val="24"/>
          <w:szCs w:val="24"/>
        </w:rPr>
        <w:tab/>
      </w:r>
      <w:r w:rsidR="001E069B"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 xml:space="preserve"> №</w:t>
      </w:r>
    </w:p>
    <w:p w:rsidR="00080AA4" w:rsidRDefault="00080AA4" w:rsidP="00080AA4">
      <w:pPr>
        <w:ind w:right="-159" w:firstLine="708"/>
        <w:jc w:val="right"/>
        <w:rPr>
          <w:sz w:val="16"/>
          <w:szCs w:val="16"/>
        </w:rPr>
      </w:pPr>
    </w:p>
    <w:p w:rsidR="00080AA4" w:rsidRDefault="00080AA4" w:rsidP="00080AA4">
      <w:pPr>
        <w:ind w:right="-159" w:firstLine="708"/>
        <w:jc w:val="right"/>
        <w:rPr>
          <w:sz w:val="16"/>
          <w:szCs w:val="16"/>
        </w:rPr>
      </w:pPr>
    </w:p>
    <w:p w:rsidR="00080AA4" w:rsidRDefault="00080AA4" w:rsidP="00080AA4">
      <w:pPr>
        <w:ind w:right="-159" w:firstLine="708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080AA4" w:rsidRDefault="00080AA4" w:rsidP="00080AA4">
      <w:pPr>
        <w:ind w:right="-159"/>
        <w:jc w:val="center"/>
        <w:rPr>
          <w:sz w:val="24"/>
          <w:szCs w:val="24"/>
        </w:rPr>
      </w:pPr>
      <w:r>
        <w:rPr>
          <w:sz w:val="24"/>
          <w:szCs w:val="24"/>
        </w:rPr>
        <w:t>Доходы бюджета муниципального образования Мальцевское сельское поселение Гагаринского района Смоленской области по кодам видов доходов, подвидов доходов, классификации операций сектора государственного управления, относящихся к доходам бюджета за 2019год</w:t>
      </w:r>
    </w:p>
    <w:p w:rsidR="0074210E" w:rsidRDefault="0074210E" w:rsidP="0074210E">
      <w:pPr>
        <w:ind w:right="-159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tbl>
      <w:tblPr>
        <w:tblW w:w="10920" w:type="dxa"/>
        <w:tblInd w:w="-3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11"/>
        <w:gridCol w:w="3685"/>
        <w:gridCol w:w="1134"/>
        <w:gridCol w:w="1418"/>
        <w:gridCol w:w="1772"/>
      </w:tblGrid>
      <w:tr w:rsidR="00080AA4" w:rsidTr="00AF576E">
        <w:tc>
          <w:tcPr>
            <w:tcW w:w="291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групп доходов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0AA4" w:rsidRDefault="00080AA4">
            <w:pPr>
              <w:tabs>
                <w:tab w:val="left" w:pos="2694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080AA4" w:rsidTr="00AF576E">
        <w:tc>
          <w:tcPr>
            <w:tcW w:w="291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2019 г., </w:t>
            </w:r>
          </w:p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0AA4" w:rsidRDefault="00AF576E">
            <w:pP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Исполнено</w:t>
            </w:r>
          </w:p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0AA4" w:rsidRDefault="00AF576E">
            <w:pP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Неиспол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-</w:t>
            </w:r>
          </w:p>
          <w:p w:rsidR="00AF576E" w:rsidRDefault="00AF576E">
            <w:pP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нено</w:t>
            </w:r>
            <w:proofErr w:type="spellEnd"/>
          </w:p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080AA4" w:rsidTr="00AF576E">
        <w:trPr>
          <w:trHeight w:val="428"/>
        </w:trPr>
        <w:tc>
          <w:tcPr>
            <w:tcW w:w="2911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3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keepNext/>
              <w:jc w:val="center"/>
              <w:outlineLvl w:val="2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НАЛОГОВЫЕ  И НЕНАЛОГОВЫЕ ДОХОДЫ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1977,5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2900,3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-922,8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357,3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-2,4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-2,4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000 1 01 02010 01 0000 110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357,3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-2,4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000 1 03 00000 00 0000 000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521,0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599,4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-78,4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000 1 03 02000 01 0000 110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521,0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599,4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-78,4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000 1 03 02230 01 0000 110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-84,1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000 1 03 02240 01 0000 110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Доходы от уплаты акцизов на </w:t>
            </w:r>
            <w:r>
              <w:rPr>
                <w:sz w:val="24"/>
                <w:szCs w:val="24"/>
              </w:rPr>
              <w:lastRenderedPageBreak/>
              <w:t>моторные масла для дизельных и (или) карбюраторных (</w:t>
            </w:r>
            <w:proofErr w:type="spellStart"/>
            <w:r>
              <w:rPr>
                <w:sz w:val="24"/>
                <w:szCs w:val="24"/>
              </w:rPr>
              <w:t>инжекторных</w:t>
            </w:r>
            <w:proofErr w:type="spellEnd"/>
            <w:r>
              <w:rPr>
                <w:sz w:val="24"/>
                <w:szCs w:val="24"/>
              </w:rPr>
              <w:t>) двигателей,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1,3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-0,7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000 1 03 02250 01 0000 110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000 1 03 02260 01 0000 110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-34,8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F576E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-40,0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-5,2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000 1 05 00000 00 0000 000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000 1 05 00000 01 0000 110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000 1 05 03010 01 1000 110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254,4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167,6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000 1 06 01000 00 0000 110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167,6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000 1 06 01030 10 0000 110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254,4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167,6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86,8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000 1 06 06000 00 0000 110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846,1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1776,0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-929,9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000 1 06 06030 00 0000 110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592,2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1052,3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216E4F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-460,1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000 1 06 06033 10 0000 110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592,2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1052,3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216E4F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-460,1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000 1 06 06040 00 0000 110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723,7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-469,8</w:t>
            </w:r>
          </w:p>
        </w:tc>
      </w:tr>
      <w:tr w:rsidR="00080AA4" w:rsidTr="00AF576E">
        <w:tc>
          <w:tcPr>
            <w:tcW w:w="29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000 1 06 06043 10 0000 110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>
            <w:pPr>
              <w:tabs>
                <w:tab w:val="left" w:pos="2694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Земельный налог с физических </w:t>
            </w:r>
            <w:r>
              <w:rPr>
                <w:snapToGrid w:val="0"/>
                <w:sz w:val="24"/>
                <w:szCs w:val="24"/>
              </w:rPr>
              <w:lastRenderedPageBreak/>
              <w:t>лиц, 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080AA4" w:rsidRDefault="00080AA4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253,9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8F7131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723,7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80AA4" w:rsidRDefault="00A72072" w:rsidP="00080AA4">
            <w:pPr>
              <w:tabs>
                <w:tab w:val="left" w:pos="269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-469,8</w:t>
            </w:r>
          </w:p>
        </w:tc>
      </w:tr>
    </w:tbl>
    <w:p w:rsidR="0074210E" w:rsidRDefault="0074210E" w:rsidP="0074210E">
      <w:pPr>
        <w:rPr>
          <w:b/>
          <w:sz w:val="24"/>
          <w:szCs w:val="24"/>
        </w:rPr>
      </w:pPr>
    </w:p>
    <w:p w:rsidR="0074210E" w:rsidRDefault="0074210E" w:rsidP="0074210E">
      <w:pPr>
        <w:rPr>
          <w:b/>
          <w:sz w:val="24"/>
          <w:szCs w:val="24"/>
        </w:rPr>
      </w:pPr>
    </w:p>
    <w:p w:rsidR="0074210E" w:rsidRDefault="0074210E" w:rsidP="0074210E">
      <w:pPr>
        <w:rPr>
          <w:b/>
          <w:sz w:val="24"/>
          <w:szCs w:val="24"/>
        </w:rPr>
      </w:pPr>
    </w:p>
    <w:p w:rsidR="0074210E" w:rsidRDefault="0074210E" w:rsidP="0074210E">
      <w:pPr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74210E" w:rsidRDefault="0074210E" w:rsidP="0074210E">
      <w:pPr>
        <w:jc w:val="right"/>
        <w:rPr>
          <w:b/>
          <w:sz w:val="24"/>
          <w:szCs w:val="24"/>
        </w:rPr>
      </w:pPr>
    </w:p>
    <w:p w:rsidR="00BD769A" w:rsidRDefault="00BD769A"/>
    <w:sectPr w:rsidR="00BD7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F0"/>
    <w:rsid w:val="00080AA4"/>
    <w:rsid w:val="001E069B"/>
    <w:rsid w:val="00216E4F"/>
    <w:rsid w:val="0074210E"/>
    <w:rsid w:val="008F7131"/>
    <w:rsid w:val="00A72072"/>
    <w:rsid w:val="00AF576E"/>
    <w:rsid w:val="00B70699"/>
    <w:rsid w:val="00BD769A"/>
    <w:rsid w:val="00BF17F0"/>
    <w:rsid w:val="00FD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Мальцево</dc:creator>
  <cp:keywords/>
  <dc:description/>
  <cp:lastModifiedBy>1</cp:lastModifiedBy>
  <cp:revision>10</cp:revision>
  <dcterms:created xsi:type="dcterms:W3CDTF">2020-03-17T09:11:00Z</dcterms:created>
  <dcterms:modified xsi:type="dcterms:W3CDTF">2020-03-26T12:58:00Z</dcterms:modified>
</cp:coreProperties>
</file>