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2BC" w:rsidRPr="00E612BC" w:rsidRDefault="00E612BC" w:rsidP="00E612BC">
      <w:pPr>
        <w:spacing w:after="24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ЗАКОН</w:t>
      </w:r>
      <w:r w:rsidRPr="00E612BC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E612BC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СМОЛЕНСКОЙ ОБЛАСТИ</w:t>
      </w:r>
      <w:r w:rsidRPr="00E612BC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E612BC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от 20 июня 2013 года N 66-з</w:t>
      </w:r>
      <w:r w:rsidRPr="00E612BC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E612BC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E612BC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О бесплатной юридической помощи в Смоленской области</w:t>
      </w:r>
    </w:p>
    <w:p w:rsidR="00E612BC" w:rsidRPr="00E612BC" w:rsidRDefault="00E612BC" w:rsidP="00E612BC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(с изменениями на 1 марта 2024 года)</w:t>
      </w:r>
    </w:p>
    <w:p w:rsidR="00E612BC" w:rsidRPr="00E612BC" w:rsidRDefault="00E612BC" w:rsidP="00E612BC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(в ред. </w:t>
      </w:r>
      <w:hyperlink r:id="rId4" w:anchor="64U0IK" w:history="1">
        <w:r w:rsidRPr="00E612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законов Смоленской области от 31.10.2013 N 117-з</w:t>
        </w:r>
      </w:hyperlink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5" w:anchor="64U0IK" w:history="1">
        <w:r w:rsidRPr="00E612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27.09.2018 N 98-з</w:t>
        </w:r>
      </w:hyperlink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6" w:anchor="64U0IK" w:history="1">
        <w:r w:rsidRPr="00E612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30.06.2022 N 56-з</w:t>
        </w:r>
      </w:hyperlink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7" w:anchor="64U0IK" w:history="1">
        <w:r w:rsidRPr="00E612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14.12.2023 N 130-з</w:t>
        </w:r>
      </w:hyperlink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8" w:anchor="64U0IK" w:history="1">
        <w:r w:rsidRPr="00E612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01.03.2024 N 23-з</w:t>
        </w:r>
      </w:hyperlink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</w:p>
    <w:p w:rsidR="00E612BC" w:rsidRPr="00E612BC" w:rsidRDefault="00E612BC" w:rsidP="00E612BC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Принят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 Смоленской областной Думой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20 июня 2013 года</w:t>
      </w:r>
    </w:p>
    <w:p w:rsidR="00E612BC" w:rsidRPr="00E612BC" w:rsidRDefault="00E612BC" w:rsidP="00E612BC">
      <w:pPr>
        <w:spacing w:after="24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E612BC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E612BC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Статья 1</w:t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Настоящий областной закон в соответствии с </w:t>
      </w:r>
      <w:hyperlink r:id="rId9" w:anchor="64U0IK" w:history="1">
        <w:r w:rsidRPr="00E612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Конституцией Российской Федерации</w:t>
        </w:r>
      </w:hyperlink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10" w:anchor="64U0IK" w:history="1">
        <w:r w:rsidRPr="00E612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21 декабря 2021 года N 414-ФЗ "Об общих принципах организации публичной власти в субъектах Российской Федерации"</w:t>
        </w:r>
      </w:hyperlink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и </w:t>
      </w:r>
      <w:hyperlink r:id="rId11" w:anchor="64U0IK" w:history="1">
        <w:r w:rsidRPr="00E612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21 ноября 2011 года N 324-ФЗ "О бесплатной юридической помощи в Российской Федерации"</w:t>
        </w:r>
      </w:hyperlink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(далее - </w:t>
      </w:r>
      <w:hyperlink r:id="rId12" w:anchor="64U0IK" w:history="1">
        <w:r w:rsidRPr="00E612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Федеральный закон "О бесплатной юридической помощи в Российской Федерации"</w:t>
        </w:r>
      </w:hyperlink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 регулирует отношения в пределах компетенции Смоленской области как субъекта Российской Федерации, связанные с оказанием квалифицированной юридической помощи бесплатно в случаях, предусмотренных </w:t>
      </w:r>
      <w:hyperlink r:id="rId13" w:anchor="64U0IK" w:history="1">
        <w:r w:rsidRPr="00E612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"О бесплатной юридической помощи в Российской Федерации"</w:t>
        </w:r>
      </w:hyperlink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другими федеральными законами и настоящим областным законом (далее - бесплатная юридическая помощь).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(в ред. </w:t>
      </w:r>
      <w:hyperlink r:id="rId14" w:anchor="64U0IK" w:history="1">
        <w:r w:rsidRPr="00E612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закона Смоленской области от 30.06.2022 N 56-з</w:t>
        </w:r>
      </w:hyperlink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24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E612BC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Статья 2</w:t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Полномочия Смоленской областной Думы в сфере обеспечения граждан бесплатной юридической помощью определяются в соответствии с </w:t>
      </w:r>
      <w:hyperlink r:id="rId15" w:anchor="64U0IK" w:history="1">
        <w:r w:rsidRPr="00E612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Конституцией Российской Федерации</w:t>
        </w:r>
      </w:hyperlink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федеральными законами, </w:t>
      </w:r>
      <w:hyperlink r:id="rId16" w:anchor="64U0IK" w:history="1">
        <w:r w:rsidRPr="00E612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Уставом Смоленской области</w:t>
        </w:r>
      </w:hyperlink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и областными законами.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24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E612BC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Статья 3</w:t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Правительство Смоленской области в соответствии с федеральным законодательством, </w:t>
      </w:r>
      <w:hyperlink r:id="rId17" w:anchor="64U0IK" w:history="1">
        <w:r w:rsidRPr="00E612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Уставом Смоленской области</w:t>
        </w:r>
      </w:hyperlink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и областными законами: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(в ред. </w:t>
      </w:r>
      <w:hyperlink r:id="rId18" w:anchor="64U0IK" w:history="1">
        <w:r w:rsidRPr="00E612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закона Смоленской области от 14.12.2023 N 130-з</w:t>
        </w:r>
      </w:hyperlink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1) реализует в Смоленской области государственную политику в сфере обеспечения граждан бесплатной юридической помощью;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2) определяет исполнительный орган Смоленской области, уполномоченный в сфере обеспечения граждан бесплатной юридической помощью, и его компетенцию;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(в ред. </w:t>
      </w:r>
      <w:hyperlink r:id="rId19" w:anchor="64U0IK" w:history="1">
        <w:r w:rsidRPr="00E612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закона Смоленской области от 30.06.2022 N 56-з</w:t>
        </w:r>
      </w:hyperlink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3) определяет исполнительные органы Смоленской области, подведомственные им областные государственные учреждения и иные организации, входящие в государственную систему бесплатной юридической помощи, устанавливает их компетенцию;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(в ред. </w:t>
      </w:r>
      <w:hyperlink r:id="rId20" w:anchor="64U0IK" w:history="1">
        <w:r w:rsidRPr="00E612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закона Смоленской области от 30.06.2022 N 56-з</w:t>
        </w:r>
      </w:hyperlink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4) определяет порядок взаимодействия участников государственной и негосударственной систем бесплатной юридической помощи на территории Смоленской области в пределах полномочий, установленных </w:t>
      </w:r>
      <w:hyperlink r:id="rId21" w:anchor="64U0IK" w:history="1">
        <w:r w:rsidRPr="00E612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"О бесплатной юридической помощи в Российской Федерации"</w:t>
        </w:r>
      </w:hyperlink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;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(п. 4 в ред. </w:t>
      </w:r>
      <w:hyperlink r:id="rId22" w:anchor="64U0IK" w:history="1">
        <w:r w:rsidRPr="00E612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закона Смоленской области от 01.03.2024 N 23-з</w:t>
        </w:r>
      </w:hyperlink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5) оказывает в пределах своих полномочий содействие развитию негосударственной системы бесплатной юридической помощи и обеспечивает ее поддержку;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6) осуществляет иные полномочия в сфере обеспечения граждан бесплатной юридической помощью в соответствии с федеральным и областным законодательством.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24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E612BC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Статья 4</w:t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(в ред. </w:t>
      </w:r>
      <w:hyperlink r:id="rId23" w:anchor="64U0IK" w:history="1">
        <w:r w:rsidRPr="00E612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закона Смоленской области от 01.03.2024 N 23-з</w:t>
        </w:r>
      </w:hyperlink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1. В Смоленской области участниками государственной системы бесплатной юридической помощи являются: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1) исполнительные органы Смоленской области и подведомственные им областные государственные учреждения;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2) Уполномоченный по правам человека в Смоленской области;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3) адвокаты;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4) нотариусы.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 Исполнительные органы Смоленской области и подведомственные им областные государственные учреждения, входящие в государственную систему бесплатной юридической помощи, оказывают гражданам бесплатную юридическую помощь в виде правового консультирования в устной и письменной форме по вопросам, относящимся к их компетенции, в порядке, установленном законодательством Российской Федерации для рассмотрения обращений граждан.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3. Уполномоченный по правам человека в Смоленской области содействует оказанию бесплатной юридической помощи в пределах своей компетенции.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4. Адвокаты участвуют в функционировании государственной системы бесплатной юридической помощи, оказывая гражданам бесплатную юридическую помощь в случаях, предусмотренных </w:t>
      </w:r>
      <w:hyperlink r:id="rId24" w:anchor="64U0IK" w:history="1">
        <w:r w:rsidRPr="00E612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"О бесплатной юридической помощи в Российской Федерации"</w:t>
        </w:r>
      </w:hyperlink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и другими федеральными законами.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5. Адвокаты, являющиеся участниками государственной системы бесплатной юридической помощи, осуществляют правовое информирование и правовое просвещение населения путем доведения до граждан информации, предусмотренной </w:t>
      </w:r>
      <w:hyperlink r:id="rId25" w:anchor="8PO0LU" w:history="1">
        <w:r w:rsidRPr="00E612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пунктами 1</w:t>
        </w:r>
      </w:hyperlink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26" w:anchor="8PQ0LV" w:history="1">
        <w:r w:rsidRPr="00E612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2</w:t>
        </w:r>
      </w:hyperlink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27" w:anchor="8Q20M3" w:history="1">
        <w:r w:rsidRPr="00E612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6</w:t>
        </w:r>
      </w:hyperlink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и </w:t>
      </w:r>
      <w:hyperlink r:id="rId28" w:anchor="8P60LO" w:history="1">
        <w:r w:rsidRPr="00E612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7 части 1 статьи 28 Федерального закона "О бесплатной юридической помощи в Российской Федерации"</w:t>
        </w:r>
      </w:hyperlink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6. Размер, порядок оплаты труда адвокатов, оказывающих гражданам бесплатную юридическую помощь в рамках государственной системы бесплатной юридической помощи, и компенсации их расходов на оказание такой помощи определяются нормативным правовым актом Правительства Смоленской 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области.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7. Нотариусы в рамках государственной системы бесплатной юридической помощи исходя из своих полномочий удостоверяют доверенности на представление адвокатами, являющимися участниками государственной системы бесплатной юридической помощи, интересов граждан в судах, государственных и муниципальных органах, организациях в порядке, установленном законодательством Российской Федерации о нотариате.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8. Размер, порядок компенсации оплаты нотариальных действий, совершенных нотариусами бесплатно в рамках государственной системы бесплатной юридической помощи, определяются </w:t>
      </w:r>
      <w:hyperlink r:id="rId29" w:anchor="64U0IK" w:history="1">
        <w:r w:rsidRPr="00E612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"О бесплатной юридической помощи в Российской Федерации"</w:t>
        </w:r>
      </w:hyperlink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24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E612BC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Статья 5</w:t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Право на получение бесплатной юридической помощи в рамках государственной системы бесплатной юридической помощи в виде правового консультирования в устной и письменной форме, оказываемой исполнительными органами Смоленской области и подведомственными им областными государственными учреждениями, входящими в государственную систему бесплатной юридической помощи, помимо категорий граждан, указанных в </w:t>
      </w:r>
      <w:hyperlink r:id="rId30" w:anchor="7EA0KE" w:history="1">
        <w:r w:rsidRPr="00E612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части 1 статьи 20 Федерального закона "О бесплатной юридической помощи в Российской Федерации"</w:t>
        </w:r>
      </w:hyperlink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имеют следующие категории граждан: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(в ред. </w:t>
      </w:r>
      <w:hyperlink r:id="rId31" w:anchor="64U0IK" w:history="1">
        <w:r w:rsidRPr="00E612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закона Смоленской области от 30.06.2022 N 56-з</w:t>
        </w:r>
      </w:hyperlink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1) полные кавалеры ордена Славы и граждане, награжденные орденом Трудовой славы трех степеней;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2) беременные женщины и женщины, имеющие детей в возрасте до трех лет, если они обращаются за оказанием бесплатной юридической помощи по вопросам, связанным с отказом работодателя в заключении трудового договора, нарушающим гарантии, установленные </w:t>
      </w:r>
      <w:hyperlink r:id="rId32" w:anchor="64U0IK" w:history="1">
        <w:r w:rsidRPr="00E612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Трудовым кодексом Российской Федерации</w:t>
        </w:r>
      </w:hyperlink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восстановлением на работе, взысканием заработка, в том числе за время вынужденного прогула, компенсацией морального вреда, причиненного неправомерными действиями (бездействием) работодателя, назначением, перерасчетом и взысканием пособия по беременности и родам, единовременного пособия при рождении ребенка, ежемесячного пособия по уходу за ребенком, установлением и оспариванием отцовства, взысканием алиментов;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3) Утратил силу. - </w:t>
      </w:r>
      <w:hyperlink r:id="rId33" w:anchor="64U0IK" w:history="1">
        <w:r w:rsidRPr="00E612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Закон Смоленской области от 31.10.2013 N 117-з</w:t>
        </w:r>
      </w:hyperlink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;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4) инвалиды III группы;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5) ветераны боевых действий;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6) члены семей погибших (умерших) инвалидов Великой Отечественной войны, инвалидов боевых действий, участников Великой Отечественной войны и ветеранов боевых действий;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7) граждане, получающие пенсию по старости, а также граждане, достигшие возраста 60 и 55 лет (соответственно мужчины и женщины);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(п. 7 в ред. </w:t>
      </w:r>
      <w:hyperlink r:id="rId34" w:anchor="64U0IK" w:history="1">
        <w:r w:rsidRPr="00E612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закона Смоленской области от 27.09.2018 N 98-з</w:t>
        </w:r>
      </w:hyperlink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8) граждане, имеющие трех и более несовершеннолетних детей;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9) одинокие матери, воспитывающие ребенка в возрасте до четырнадцати лет (ребенка-инвалида до восемнадцати лет), иные лица, воспитывающие ребенка в возрасте до четырнадцати лет (ребенка-инвалида до восемнадцати лет) без матери, если они обращаются за оказанием бесплатной юридической помощи по вопросам, связанным с обеспечением и защитой прав и законных интересов таких детей;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10) ветераны труда;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11) ветераны труда Смоленской области;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12) лица, награжденные нагрудными знаками "Почетный донор России", "Почетный донор СССР";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13) лица, освобожденные из мест лишения свободы, в течение двух месяцев со дня освобождения, если они обращаются за оказанием бесплатной юридической помощи по вопросам трудоустройства.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24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E612BC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Статья 6</w:t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Отношения, связанные с оказанием гражданам бесплатной юридической помощи в рамках государственной системы бесплатной юридической помощи, в части, не урегулированной настоящим областным законом, регулируются 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нормативным правовым актом Правительства Смоленской области.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(в ред. </w:t>
      </w:r>
      <w:hyperlink r:id="rId35" w:anchor="64U0IK" w:history="1">
        <w:r w:rsidRPr="00E612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закона Смоленской области от 14.12.2023 N 130-з</w:t>
        </w:r>
      </w:hyperlink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24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E612BC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Статья 7</w:t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1. Финансирование мероприятий, связанных с оказанием бесплатной юридической помощи исполнительными органами Смоленской области и подведомственными им областными государственными учреждениями, осуществляется в соответствии с федеральным и областным законодательством.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(в ред. </w:t>
      </w:r>
      <w:hyperlink r:id="rId36" w:anchor="64U0IK" w:history="1">
        <w:r w:rsidRPr="00E612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закона Смоленской области от 30.06.2022 N 56-з</w:t>
        </w:r>
      </w:hyperlink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 Финансирование расходов, связанных с оплатой труда адвокатов, оказывающих гражданам бесплатную юридическую помощь в случаях, предусмотренных </w:t>
      </w:r>
      <w:hyperlink r:id="rId37" w:anchor="64U0IK" w:history="1">
        <w:r w:rsidRPr="00E612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"О бесплатной юридической помощи в Российской Федерации"</w:t>
        </w:r>
      </w:hyperlink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с компенсацией их расходов на оказание такой помощи, с компенсацией оплаты нотариальных действий, совершенных нотариусами бесплатно в рамках государственной системы бесплатной юридической помощи, является расходным обязательством Смоленской области.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(часть 2 в ред. </w:t>
      </w:r>
      <w:hyperlink r:id="rId38" w:anchor="64U0IK" w:history="1">
        <w:r w:rsidRPr="00E612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закона Смоленской области от 14.12.2023 N 130-з</w:t>
        </w:r>
      </w:hyperlink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24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E612BC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Статья 8</w:t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1. Настоящий областной закон вступает в силу через десять дней после дня его официального опубликования.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 Со дня вступления в силу настоящего областного закона признать утратившими силу: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1) </w:t>
      </w:r>
      <w:hyperlink r:id="rId39" w:anchor="64U0IK" w:history="1">
        <w:r w:rsidRPr="00E612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областной закон от 12 ноября 2003 года N 74-з "О перечне документов, необходимых для получения гражданами Российской Федерации юридической помощи бесплатно, и порядке предоставления данных документов"</w:t>
        </w:r>
      </w:hyperlink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(Смоленская газета (приложение), 2003, 20 ноября);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2) </w:t>
      </w:r>
      <w:hyperlink r:id="rId40" w:anchor="64U0IK" w:history="1">
        <w:r w:rsidRPr="00E612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областной закон от 19 декабря 2003 года N 101-з "О внесении изменений в статью 1 областного закона "</w:t>
        </w:r>
      </w:hyperlink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О перечне документов, необходимых для получения гражданами Российской Федерации юридической помощи бесплатно, и порядке предоставления данных документов" (Вестник Смоленской областной Думы и 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Администрации Смоленской области, 2003, N 2 (часть 2), стр. 92);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612BC" w:rsidRPr="00E612BC" w:rsidRDefault="00E612BC" w:rsidP="00E612BC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3) </w:t>
      </w:r>
      <w:hyperlink r:id="rId41" w:anchor="64U0IK" w:history="1">
        <w:r w:rsidRPr="00E612B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областной закон от 29 сентября 2005 года N 91-з "О внесении изменений в областной закон "</w:t>
        </w:r>
      </w:hyperlink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О перечне документов, необходимых для получения гражданами Российской Федерации юридической помощи бесплатно, и порядке предоставления данных документов" (Вестник Смоленской областной Думы и Администрации Смоленской области, 2005, N 10, стр. 96).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612BC" w:rsidRPr="00E612BC" w:rsidRDefault="00E612BC" w:rsidP="00E612BC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Губернатор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Смоленской области</w:t>
      </w: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А.В.ОСТРОВСКИЙ</w:t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20 июня 2013 года</w:t>
      </w:r>
    </w:p>
    <w:p w:rsidR="00E612BC" w:rsidRPr="00E612BC" w:rsidRDefault="00E612BC" w:rsidP="00E612BC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12B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N 66-з</w:t>
      </w:r>
    </w:p>
    <w:p w:rsidR="00533112" w:rsidRDefault="00533112">
      <w:bookmarkStart w:id="0" w:name="_GoBack"/>
      <w:bookmarkEnd w:id="0"/>
    </w:p>
    <w:sectPr w:rsidR="005331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4DD"/>
    <w:rsid w:val="00533112"/>
    <w:rsid w:val="009664DD"/>
    <w:rsid w:val="00E61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A42EF6-E2FF-4D57-BD4E-099D1FB65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72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22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813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07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94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cs.cntd.ru/document/902312543" TargetMode="External"/><Relationship Id="rId18" Type="http://schemas.openxmlformats.org/officeDocument/2006/relationships/hyperlink" Target="https://docs.cntd.ru/document/407002116" TargetMode="External"/><Relationship Id="rId26" Type="http://schemas.openxmlformats.org/officeDocument/2006/relationships/hyperlink" Target="https://docs.cntd.ru/document/902312543" TargetMode="External"/><Relationship Id="rId39" Type="http://schemas.openxmlformats.org/officeDocument/2006/relationships/hyperlink" Target="https://docs.cntd.ru/document/939001982" TargetMode="External"/><Relationship Id="rId21" Type="http://schemas.openxmlformats.org/officeDocument/2006/relationships/hyperlink" Target="https://docs.cntd.ru/document/902312543" TargetMode="External"/><Relationship Id="rId34" Type="http://schemas.openxmlformats.org/officeDocument/2006/relationships/hyperlink" Target="https://docs.cntd.ru/document/550193066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docs.cntd.ru/document/40700211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cs.cntd.ru/document/939001665" TargetMode="External"/><Relationship Id="rId20" Type="http://schemas.openxmlformats.org/officeDocument/2006/relationships/hyperlink" Target="https://docs.cntd.ru/document/406129277" TargetMode="External"/><Relationship Id="rId29" Type="http://schemas.openxmlformats.org/officeDocument/2006/relationships/hyperlink" Target="https://docs.cntd.ru/document/902312543" TargetMode="External"/><Relationship Id="rId41" Type="http://schemas.openxmlformats.org/officeDocument/2006/relationships/hyperlink" Target="https://docs.cntd.ru/document/939006609" TargetMode="External"/><Relationship Id="rId1" Type="http://schemas.openxmlformats.org/officeDocument/2006/relationships/styles" Target="styles.xml"/><Relationship Id="rId6" Type="http://schemas.openxmlformats.org/officeDocument/2006/relationships/hyperlink" Target="https://docs.cntd.ru/document/406129277" TargetMode="External"/><Relationship Id="rId11" Type="http://schemas.openxmlformats.org/officeDocument/2006/relationships/hyperlink" Target="https://docs.cntd.ru/document/902312543" TargetMode="External"/><Relationship Id="rId24" Type="http://schemas.openxmlformats.org/officeDocument/2006/relationships/hyperlink" Target="https://docs.cntd.ru/document/902312543" TargetMode="External"/><Relationship Id="rId32" Type="http://schemas.openxmlformats.org/officeDocument/2006/relationships/hyperlink" Target="https://docs.cntd.ru/document/901807664" TargetMode="External"/><Relationship Id="rId37" Type="http://schemas.openxmlformats.org/officeDocument/2006/relationships/hyperlink" Target="https://docs.cntd.ru/document/902312543" TargetMode="External"/><Relationship Id="rId40" Type="http://schemas.openxmlformats.org/officeDocument/2006/relationships/hyperlink" Target="https://docs.cntd.ru/document/939002285" TargetMode="External"/><Relationship Id="rId5" Type="http://schemas.openxmlformats.org/officeDocument/2006/relationships/hyperlink" Target="https://docs.cntd.ru/document/550193066" TargetMode="External"/><Relationship Id="rId15" Type="http://schemas.openxmlformats.org/officeDocument/2006/relationships/hyperlink" Target="https://docs.cntd.ru/document/9004937" TargetMode="External"/><Relationship Id="rId23" Type="http://schemas.openxmlformats.org/officeDocument/2006/relationships/hyperlink" Target="https://docs.cntd.ru/document/407135039" TargetMode="External"/><Relationship Id="rId28" Type="http://schemas.openxmlformats.org/officeDocument/2006/relationships/hyperlink" Target="https://docs.cntd.ru/document/902312543" TargetMode="External"/><Relationship Id="rId36" Type="http://schemas.openxmlformats.org/officeDocument/2006/relationships/hyperlink" Target="https://docs.cntd.ru/document/406129277" TargetMode="External"/><Relationship Id="rId10" Type="http://schemas.openxmlformats.org/officeDocument/2006/relationships/hyperlink" Target="https://docs.cntd.ru/document/727632736" TargetMode="External"/><Relationship Id="rId19" Type="http://schemas.openxmlformats.org/officeDocument/2006/relationships/hyperlink" Target="https://docs.cntd.ru/document/406129277" TargetMode="External"/><Relationship Id="rId31" Type="http://schemas.openxmlformats.org/officeDocument/2006/relationships/hyperlink" Target="https://docs.cntd.ru/document/406129277" TargetMode="External"/><Relationship Id="rId4" Type="http://schemas.openxmlformats.org/officeDocument/2006/relationships/hyperlink" Target="https://docs.cntd.ru/document/460213884" TargetMode="External"/><Relationship Id="rId9" Type="http://schemas.openxmlformats.org/officeDocument/2006/relationships/hyperlink" Target="https://docs.cntd.ru/document/9004937" TargetMode="External"/><Relationship Id="rId14" Type="http://schemas.openxmlformats.org/officeDocument/2006/relationships/hyperlink" Target="https://docs.cntd.ru/document/406129277" TargetMode="External"/><Relationship Id="rId22" Type="http://schemas.openxmlformats.org/officeDocument/2006/relationships/hyperlink" Target="https://docs.cntd.ru/document/407135039" TargetMode="External"/><Relationship Id="rId27" Type="http://schemas.openxmlformats.org/officeDocument/2006/relationships/hyperlink" Target="https://docs.cntd.ru/document/902312543" TargetMode="External"/><Relationship Id="rId30" Type="http://schemas.openxmlformats.org/officeDocument/2006/relationships/hyperlink" Target="https://docs.cntd.ru/document/902312543" TargetMode="External"/><Relationship Id="rId35" Type="http://schemas.openxmlformats.org/officeDocument/2006/relationships/hyperlink" Target="https://docs.cntd.ru/document/407002116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docs.cntd.ru/document/407135039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docs.cntd.ru/document/902312543" TargetMode="External"/><Relationship Id="rId17" Type="http://schemas.openxmlformats.org/officeDocument/2006/relationships/hyperlink" Target="https://docs.cntd.ru/document/939001665" TargetMode="External"/><Relationship Id="rId25" Type="http://schemas.openxmlformats.org/officeDocument/2006/relationships/hyperlink" Target="https://docs.cntd.ru/document/902312543" TargetMode="External"/><Relationship Id="rId33" Type="http://schemas.openxmlformats.org/officeDocument/2006/relationships/hyperlink" Target="https://docs.cntd.ru/document/460213884" TargetMode="External"/><Relationship Id="rId38" Type="http://schemas.openxmlformats.org/officeDocument/2006/relationships/hyperlink" Target="https://docs.cntd.ru/document/4070021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1957</Words>
  <Characters>11157</Characters>
  <Application>Microsoft Office Word</Application>
  <DocSecurity>0</DocSecurity>
  <Lines>92</Lines>
  <Paragraphs>26</Paragraphs>
  <ScaleCrop>false</ScaleCrop>
  <Company/>
  <LinksUpToDate>false</LinksUpToDate>
  <CharactersWithSpaces>13088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2024-10-24T13:21:00Z</dcterms:created>
  <dcterms:modified xsi:type="dcterms:W3CDTF">2024-10-24T13:22:00Z</dcterms:modified>
</cp:coreProperties>
</file>