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417177" w14:paraId="547BBB89" w14:textId="77777777" w:rsidTr="008B1495">
        <w:tc>
          <w:tcPr>
            <w:tcW w:w="4784" w:type="dxa"/>
          </w:tcPr>
          <w:p w14:paraId="376C72D9" w14:textId="5A978D43" w:rsidR="005F4B0C" w:rsidRPr="00417177" w:rsidRDefault="00417177" w:rsidP="005F4B0C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lang w:eastAsia="ar-SA"/>
              </w:rPr>
            </w:pPr>
            <w:r w:rsidRPr="00417177">
              <w:rPr>
                <w:rFonts w:cs="Arial CYR"/>
                <w:b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  <w:r w:rsidR="005F4B0C" w:rsidRPr="00417177">
              <w:rPr>
                <w:rFonts w:cs="Arial CYR"/>
                <w:b/>
                <w:lang w:eastAsia="ar-SA"/>
              </w:rPr>
              <w:t>Приложение  11</w:t>
            </w:r>
          </w:p>
          <w:p w14:paraId="2DA6171D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к решению Совета депутатов</w:t>
            </w:r>
          </w:p>
          <w:p w14:paraId="57D17C70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Никольского сельского поселения</w:t>
            </w:r>
          </w:p>
          <w:p w14:paraId="1A9FCAC7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Гагаринского района Смоленской области «О бюджете муниципального образования Никольское сельское поселение Гагаринского района</w:t>
            </w:r>
          </w:p>
          <w:p w14:paraId="7F32F1F5" w14:textId="147A078A" w:rsidR="00417177" w:rsidRPr="00417177" w:rsidRDefault="004E40D5" w:rsidP="00417177">
            <w:pPr>
              <w:suppressAutoHyphens/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 Смоленской области на 2024</w:t>
            </w:r>
            <w:r w:rsidR="00417177" w:rsidRPr="00417177">
              <w:rPr>
                <w:lang w:eastAsia="ar-SA"/>
              </w:rPr>
              <w:t xml:space="preserve"> год</w:t>
            </w:r>
          </w:p>
          <w:p w14:paraId="607930A6" w14:textId="50DEEAC5" w:rsidR="00417177" w:rsidRPr="00417177" w:rsidRDefault="004E40D5" w:rsidP="00417177">
            <w:pPr>
              <w:suppressAutoHyphens/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 и на плановый период 2025 и 2026</w:t>
            </w:r>
            <w:r w:rsidR="00417177" w:rsidRPr="00417177">
              <w:rPr>
                <w:lang w:eastAsia="ar-SA"/>
              </w:rPr>
              <w:t xml:space="preserve"> годов» </w:t>
            </w:r>
            <w:r>
              <w:rPr>
                <w:bCs/>
              </w:rPr>
              <w:t>от 25 декабря 2023 г. № 46</w:t>
            </w:r>
          </w:p>
          <w:p w14:paraId="0F0F2E9B" w14:textId="10E7F4C6" w:rsidR="00B37F17" w:rsidRPr="00417177" w:rsidRDefault="00B37F17" w:rsidP="00417177">
            <w:pPr>
              <w:suppressAutoHyphens/>
              <w:jc w:val="right"/>
            </w:pPr>
          </w:p>
        </w:tc>
      </w:tr>
    </w:tbl>
    <w:p w14:paraId="29D65EB2" w14:textId="77777777" w:rsidR="00B37F17" w:rsidRPr="0032673A" w:rsidRDefault="00B37F17" w:rsidP="005F4B0C"/>
    <w:p w14:paraId="1FFBAA08" w14:textId="6C5CB933" w:rsidR="00611FF3" w:rsidRPr="005F4B0C" w:rsidRDefault="005F4B0C" w:rsidP="005F4B0C">
      <w:pPr>
        <w:pStyle w:val="a6"/>
        <w:rPr>
          <w:b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на 202</w:t>
      </w:r>
      <w:r w:rsidR="004E40D5">
        <w:rPr>
          <w:b/>
        </w:rPr>
        <w:t>4</w:t>
      </w:r>
      <w:bookmarkStart w:id="0" w:name="_GoBack"/>
      <w:bookmarkEnd w:id="0"/>
      <w:r>
        <w:rPr>
          <w:b/>
        </w:rPr>
        <w:t xml:space="preserve"> год</w:t>
      </w:r>
    </w:p>
    <w:p w14:paraId="25930F61" w14:textId="4710BC84" w:rsidR="000B23C2" w:rsidRPr="00221EE5" w:rsidRDefault="000B23C2" w:rsidP="000B23C2">
      <w:pPr>
        <w:pStyle w:val="a3"/>
        <w:jc w:val="right"/>
      </w:pPr>
      <w:r w:rsidRPr="00365B5A">
        <w:tab/>
      </w:r>
    </w:p>
    <w:p w14:paraId="433B2F67" w14:textId="16919A11" w:rsidR="007362A3" w:rsidRPr="000B23C2" w:rsidRDefault="000B23C2" w:rsidP="000B23C2">
      <w:pPr>
        <w:tabs>
          <w:tab w:val="left" w:pos="8910"/>
          <w:tab w:val="left" w:pos="9135"/>
        </w:tabs>
        <w:rPr>
          <w:sz w:val="28"/>
          <w:szCs w:val="28"/>
          <w:lang w:val="en-US"/>
        </w:rPr>
      </w:pPr>
      <w:r w:rsidRPr="00365B5A">
        <w:tab/>
      </w:r>
      <w:r w:rsidRPr="000B23C2">
        <w:rPr>
          <w:sz w:val="28"/>
          <w:szCs w:val="28"/>
        </w:rPr>
        <w:t xml:space="preserve">  рублей</w:t>
      </w:r>
      <w:r w:rsidRPr="000B23C2">
        <w:rPr>
          <w:sz w:val="28"/>
          <w:szCs w:val="28"/>
          <w:lang w:val="en-US"/>
        </w:rPr>
        <w:tab/>
      </w:r>
    </w:p>
    <w:tbl>
      <w:tblPr>
        <w:tblW w:w="12131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3646"/>
        <w:gridCol w:w="479"/>
        <w:gridCol w:w="379"/>
        <w:gridCol w:w="331"/>
        <w:gridCol w:w="48"/>
        <w:gridCol w:w="661"/>
        <w:gridCol w:w="564"/>
        <w:gridCol w:w="144"/>
        <w:gridCol w:w="398"/>
        <w:gridCol w:w="169"/>
        <w:gridCol w:w="1418"/>
        <w:gridCol w:w="567"/>
        <w:gridCol w:w="256"/>
        <w:gridCol w:w="1445"/>
        <w:gridCol w:w="1215"/>
      </w:tblGrid>
      <w:tr w:rsidR="00ED7DE0" w:rsidRPr="00394F25" w14:paraId="2EF31A91" w14:textId="77777777" w:rsidTr="00365B5A">
        <w:trPr>
          <w:gridAfter w:val="1"/>
          <w:wAfter w:w="1215" w:type="dxa"/>
          <w:cantSplit/>
          <w:trHeight w:val="3132"/>
        </w:trPr>
        <w:tc>
          <w:tcPr>
            <w:tcW w:w="5246" w:type="dxa"/>
            <w:gridSpan w:val="5"/>
            <w:vAlign w:val="center"/>
          </w:tcPr>
          <w:p w14:paraId="59D6BFF1" w14:textId="77777777" w:rsidR="00ED7DE0" w:rsidRPr="00394F25" w:rsidRDefault="00ED7DE0" w:rsidP="000B23C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4F2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gridSpan w:val="2"/>
            <w:noWrap/>
            <w:textDirection w:val="btLr"/>
            <w:vAlign w:val="center"/>
          </w:tcPr>
          <w:p w14:paraId="1E8E78BD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708" w:type="dxa"/>
            <w:gridSpan w:val="2"/>
            <w:noWrap/>
            <w:textDirection w:val="btLr"/>
            <w:vAlign w:val="center"/>
          </w:tcPr>
          <w:p w14:paraId="5ABAAB9F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gridSpan w:val="2"/>
            <w:noWrap/>
            <w:textDirection w:val="btLr"/>
            <w:vAlign w:val="center"/>
          </w:tcPr>
          <w:p w14:paraId="4656DF1C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noWrap/>
            <w:textDirection w:val="btLr"/>
            <w:vAlign w:val="center"/>
          </w:tcPr>
          <w:p w14:paraId="0DBA01AD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Целевая статья расходов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14:paraId="33DF0EC8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0F46ECB2" w14:textId="77777777" w:rsidR="00ED7DE0" w:rsidRPr="00394F25" w:rsidRDefault="00ED7DE0" w:rsidP="000B23C2">
            <w:pPr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ED7DE0" w:rsidRPr="00394F25" w14:paraId="3992FD63" w14:textId="77777777" w:rsidTr="00365B5A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255"/>
        </w:trPr>
        <w:tc>
          <w:tcPr>
            <w:tcW w:w="5246" w:type="dxa"/>
            <w:gridSpan w:val="5"/>
            <w:shd w:val="clear" w:color="auto" w:fill="auto"/>
          </w:tcPr>
          <w:p w14:paraId="3F4F0577" w14:textId="77777777" w:rsidR="00ED7DE0" w:rsidRPr="00394F25" w:rsidRDefault="00ED7DE0" w:rsidP="000B23C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94F2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noWrap/>
          </w:tcPr>
          <w:p w14:paraId="5591896F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shd w:val="clear" w:color="auto" w:fill="auto"/>
            <w:noWrap/>
          </w:tcPr>
          <w:p w14:paraId="4B52540B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noWrap/>
          </w:tcPr>
          <w:p w14:paraId="306F1957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</w:tcPr>
          <w:p w14:paraId="312BF54C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14:paraId="7E6E4484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14:paraId="674768F9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7</w:t>
            </w:r>
          </w:p>
        </w:tc>
      </w:tr>
      <w:tr w:rsidR="00365B5A" w:rsidRPr="00365B5A" w14:paraId="717158A4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AEBA5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2FE53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78B73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1A4D3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12123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0FDB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22A230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35 604 033,00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C83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988D9A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628D6E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D8868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AEEE5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B84D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24B74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98D47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BF51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15 297 400,00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5F94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2DD171C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13CD98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C2EA7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AA353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C9841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DCFD8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F642F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72BB72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B81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0CF5C9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CC809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6CE3A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66B1F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C56BC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C57DF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7EBCE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20F48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0E0D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89348D3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210D8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Глава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112F7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55C06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C29AF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BFB90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29ACA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0CF6C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0C6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044503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5DAC7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AEBED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BA42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36586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E9F2C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14BA0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32702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0D9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EE1C7A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C74B1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979E4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9FA7D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F6B6B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CCCC5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C73BF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53FB7F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41AB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9CEC22C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B638F3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B39AD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481EC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D13E4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4F64B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D887E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E3135E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E48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D0D8DB8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FC00B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4CB3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5E40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6A174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0C72E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A1263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4EAF3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184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879D5B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02B257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806A6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7DDC9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85308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A46FE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66EE1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84F5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301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7471AFC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09CFBD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346D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71CDB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EDF25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7066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3CFDC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E1627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A28A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926E9B1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E320EC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Денежные выплаты депутатам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72BC5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B1830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FC300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CC6FB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E779C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8AD0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B8A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7F112E6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DFF627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F3219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5D702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A48C7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AE8F1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B3828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3388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D6C50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CB08034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6EF996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69EF6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11D1E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AF61F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4D234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504F7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06345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1F35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A43376C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334EE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6742F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8012E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61413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0ECD9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1FD0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6152C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12 152 394,09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01F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D6F1200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B20A2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3BF41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1047F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A4886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116C1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CDA0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F4AA9C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16B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CC6289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124C76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0C292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929DC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C679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DFB6F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7B262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29842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CE6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B139F55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1487C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16860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20913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708AB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86086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FD890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7D8B3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51A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0DB6BA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D438AC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8F128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C76C8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9C92C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B7944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BFC27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4B0FE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BE9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730F84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BE68C5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C62BC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894AF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D433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D76C6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661E0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9F8EE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FCA4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B02DAA8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B2F712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BD377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06C15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33843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63FD8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0141A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0DDA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3AFF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4777B10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8B4F9C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79FD8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00B09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83445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142A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C5D47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56326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9B4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B41A833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B90787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62A36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238CB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D9602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4BA48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F44E8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639D6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8CA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4A264A9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DE9BF2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11709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18933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D385D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C21DB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FAA71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E8BF5F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8 777 100,00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28B2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2F4CAD8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FC9862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6EE48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1214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A6504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63539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8ABBD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552E33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8 777 100,00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477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176DDF5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168AE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DA750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C7D26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06D5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D0C42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02FD7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38A0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3 241 894,09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7A9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268FF2A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2DE2AF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5E35E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45DE9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834D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8F357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02913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8DFF9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3 241 894,09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10F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11096B0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11DEE1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A0117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C9DC4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13E9B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A7A4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3203B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511A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49 400,00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A71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6686C0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1B169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AFC9F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E39A6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A7A94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14E6C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E7053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BEDD8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49 400,00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564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84DE1E4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0650DE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59313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C0BE6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563A1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F135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95D70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67335C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50 062,00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A280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4D2AB15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DFC9C3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4C00D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C8875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FC71D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A8142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A0E3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9FF2A0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50 062,00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C93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928E1E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F9FA5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lastRenderedPageBreak/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06319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9B1C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16923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F3F6C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50514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A976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8A3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EFA568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7036A9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DCB0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91EED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852D4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28232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D9D89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662D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60A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8F90BA1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D783C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E6CB8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1B8F6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5A333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6BD76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32EE5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ED9549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CEA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CFED597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3FD7FC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 xml:space="preserve">Переданные полномочия по исполнению и </w:t>
            </w:r>
            <w:proofErr w:type="gramStart"/>
            <w:r w:rsidRPr="00365B5A">
              <w:rPr>
                <w:b/>
                <w:bCs/>
                <w:color w:val="000000"/>
              </w:rPr>
              <w:t>контролю за</w:t>
            </w:r>
            <w:proofErr w:type="gramEnd"/>
            <w:r w:rsidRPr="00365B5A">
              <w:rPr>
                <w:b/>
                <w:bCs/>
                <w:color w:val="000000"/>
              </w:rPr>
              <w:t xml:space="preserve"> исполнением бюджета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4DB6B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68427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CB500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9492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080A4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F069A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46B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1C9B3E0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54C60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3E52B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F7EB3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080B7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AD276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CC88D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A2FF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EA3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BB33B8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065512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FA4BF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40ED9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E78FC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846C0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326B5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4BE39B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7A1B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0E82B1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005CDF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7D04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FCD6D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CA69F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5018C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D2466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4CB2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2147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F322813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CAEA7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92163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6B629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B3466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A0B2B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F3D88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6EE5E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3438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71A39F6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3823D1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обеспечение проведения выборов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C2C44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F05F8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8CF34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5D46E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75F10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ACB1A7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FCC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1205D29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2E6503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E60B5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4DEDF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AFAD2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93358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79F70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79A97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902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05BA048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A2F4E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Специальные расходы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9A9B2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3E574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A7CBC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41BB4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BB7EA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65B9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1C3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66389C6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20C173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AA23B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28A2C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FAA0A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F35BD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18756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D69E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5A40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57808C5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A93ED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Резервный фонд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DD2DC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32EE0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E1A91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2042C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AD9B7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31E44B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FF6B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6C7B62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F53BF1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09663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A41C4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DCF19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2DBB2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7173C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2698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9B7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5678BF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A46C76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E1A05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D2042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F6030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E88C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32B38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D51F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BB4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770004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72049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lastRenderedPageBreak/>
              <w:t>Резервные средства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25BCD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CA443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A8EAF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4A196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BCABE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C8F72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D4E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3221674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C88E5E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0AAAC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466D3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D9619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81290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0FEF9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6A1CF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912 443,91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600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4B6B66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C41EEE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E3728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AE0F7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953C2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32574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4BED5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DD815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CDA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D09A6A9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810188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 xml:space="preserve">Комплекс процессных </w:t>
            </w:r>
            <w:proofErr w:type="spellStart"/>
            <w:r w:rsidRPr="00365B5A">
              <w:rPr>
                <w:b/>
                <w:bCs/>
                <w:color w:val="000000"/>
              </w:rPr>
              <w:t>мероприятий</w:t>
            </w:r>
            <w:proofErr w:type="gramStart"/>
            <w:r w:rsidRPr="00365B5A">
              <w:rPr>
                <w:b/>
                <w:bCs/>
                <w:color w:val="000000"/>
              </w:rPr>
              <w:t>"П</w:t>
            </w:r>
            <w:proofErr w:type="gramEnd"/>
            <w:r w:rsidRPr="00365B5A">
              <w:rPr>
                <w:b/>
                <w:bCs/>
                <w:color w:val="000000"/>
              </w:rPr>
              <w:t>роведение</w:t>
            </w:r>
            <w:proofErr w:type="spellEnd"/>
            <w:r w:rsidRPr="00365B5A">
              <w:rPr>
                <w:b/>
                <w:bCs/>
                <w:color w:val="000000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24B65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75069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89E16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985E5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68257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723BB9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D47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47DD0C3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4B86C7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7E2A8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334E2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49C2F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CA9DA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0F1AE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873CAC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F73E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A739F81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EA80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3FD5B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61BB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92976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C6DBF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F0E67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5963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02D3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6A75FC4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BAC965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CCDDA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5FAE0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A4070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AE722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5D4D0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61EF9A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A58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6ABEA3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11BF7D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EBFDB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71577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35E92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3DF3A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B924F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BBC4B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7BA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BEEDB07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464348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901D8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C9FEB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3C91B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ADC80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E0A6F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312F2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AC25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FBF37ED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555769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 xml:space="preserve">Расходы на противопожарное </w:t>
            </w:r>
            <w:proofErr w:type="spellStart"/>
            <w:r w:rsidRPr="00365B5A">
              <w:rPr>
                <w:b/>
                <w:bCs/>
                <w:color w:val="000000"/>
              </w:rPr>
              <w:t>окашивание</w:t>
            </w:r>
            <w:proofErr w:type="spellEnd"/>
            <w:r w:rsidRPr="00365B5A">
              <w:rPr>
                <w:b/>
                <w:bCs/>
                <w:color w:val="000000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365B5A">
              <w:rPr>
                <w:b/>
                <w:bCs/>
                <w:color w:val="000000"/>
              </w:rPr>
              <w:t>водоисточников</w:t>
            </w:r>
            <w:proofErr w:type="spellEnd"/>
            <w:r w:rsidRPr="00365B5A">
              <w:rPr>
                <w:b/>
                <w:bCs/>
                <w:color w:val="000000"/>
              </w:rPr>
              <w:t xml:space="preserve"> и беспрепятственный проезд к ним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07360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AF9C8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15C56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430E1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810E2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8E109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DB3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3D5D1D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1575D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11639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25E19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4CE40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D4CFE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380E2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83F48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8399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BE02AA4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E134C5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B264F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D8849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63706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C915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C1641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AA9BE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A58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F182459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D0BB2F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A9B93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437B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A708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CBA70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D4D73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25BD6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F35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324CA6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372D77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D824D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0A3AA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77E2F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4B0B9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07EB2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D6295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C79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8FE2EB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76273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CA3EB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D5E4D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B9534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C29E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A0406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D4C108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408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9E4690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541599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CD81F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FFFCC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92526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6F7AD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C8E3B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D41016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EF7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30C5536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9EA97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D8AF6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CD9C1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EB105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DF247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85AB1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05E80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3E9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1F33383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2DEC75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365B5A">
              <w:rPr>
                <w:b/>
                <w:bCs/>
                <w:color w:val="000000"/>
              </w:rPr>
              <w:t>.</w:t>
            </w:r>
            <w:proofErr w:type="gramEnd"/>
            <w:r w:rsidRPr="00365B5A">
              <w:rPr>
                <w:b/>
                <w:bCs/>
                <w:color w:val="000000"/>
              </w:rPr>
              <w:t xml:space="preserve"> </w:t>
            </w:r>
            <w:proofErr w:type="gramStart"/>
            <w:r w:rsidRPr="00365B5A">
              <w:rPr>
                <w:b/>
                <w:bCs/>
                <w:color w:val="000000"/>
              </w:rPr>
              <w:t>э</w:t>
            </w:r>
            <w:proofErr w:type="gramEnd"/>
            <w:r w:rsidRPr="00365B5A">
              <w:rPr>
                <w:b/>
                <w:bCs/>
                <w:color w:val="000000"/>
              </w:rPr>
              <w:t>кстремизму и защите жизни граждан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D5177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F1738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A4A2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2C806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46EA6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9A417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1F5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6C6098A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0C04AC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1C43C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6013F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EA9DD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B5C99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02D40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D299F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29620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A03772D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68CAA7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3222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B17EC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590E5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87804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514D3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0BB82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92F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A68FDD9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FFDFB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35B48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5AE14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822D6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14878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9F5DD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DF01BB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166 443,91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21E80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929A19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DF5682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Прочие расходы на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06898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D7B54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520A2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5D792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FCA87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820DF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C89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807DA4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2A3D42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7CE76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C6B08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0631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96876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D4712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05A1A2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6B41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95C1E4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4EB729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D544A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B8CE8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D8214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8193E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131EF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96D53A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C51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05E6F80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03887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Членские взносы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96961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09DDC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8E162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F591F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EE886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F49E8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3891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3309785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853E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E8571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618C0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44F83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F3984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2568A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DBE58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F55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1353FD0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31C60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85AB1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00867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3259A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A6CD0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13C86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BE8DE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513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EA12EB3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DD538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lastRenderedPageBreak/>
              <w:t>Гагаринское хуторское казачье общество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9AA3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132CB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A809C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8BFD4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80221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A7FCDB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421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034297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894C89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4A16D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5BCFC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3E3D8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CAA3F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01A27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341C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EA6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6633C57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28B512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B7356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887D4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B8E0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C445B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B22BA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429BA3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857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B66600C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EC253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41D98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41B3D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9CABE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7C69C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F1F5F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75F14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6F87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F60828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7F6108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A645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A8684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B60DC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3AF01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19A50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DCF55A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688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467D74C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D1DD6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EE60A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FEAC3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210FF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6D949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E9A73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BFC9D6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DD2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B3013E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BB5141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2911D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9F30A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1ABA6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6D062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92347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30CC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D2F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A746548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79BFA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BAE91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8D462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C98A2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C6E72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9E478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A5AF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336 200,00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583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02B2E08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5E634E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1493C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754CF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15C71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839BC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FB82F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DB6876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336 200,00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5BF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1C52A9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919796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71410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D972E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1ADAD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49734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D7F4C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D59663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170 100,00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1A9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9C2ECF5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00B59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43DCB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77376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95BCA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73B9D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AC951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F769B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170 100,00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F27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A57BDFC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09626D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11A6E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3C7AF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46B63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C93D5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41FE0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BB35D2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9 531 342,00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CAD0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84E0EF8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206CD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FBB34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1A198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51AB8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2F2ED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23E5A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2E6726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9 531 342,00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061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5224F67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A13AE6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D7EA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D13C4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02B88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6DDE1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EF254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4E7EF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9 491 342,00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93F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C9ACC94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4D0DDD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lastRenderedPageBreak/>
              <w:t>Комплекс процессных мероприятий "Развитие улично-дорожной сети"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19C34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648B1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38386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D8EC3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E9B15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44865B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9 491 342,00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33CA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AE80585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A7118C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за счет средств дорожного фонда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59022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B440E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2B84C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90FD4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52C30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118D3C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038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226FE9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2890FD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4F134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A43F3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19534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9CBD2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10A23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2CAC5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751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BB7B273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02CD6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8E2E9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9DA58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E4FE7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0413B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76567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E0B38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526A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DB3CAD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45B5F3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212C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764A0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02FF8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11CA1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82AB5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F44AC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4844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B3F4AF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7AAB8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202D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04254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63A6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CC658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60B90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A6FD1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048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03B203A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2CC299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3236A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66B08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8F169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61854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41DA8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8D3D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C44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79D05D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5026A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E725B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9DAF0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513E9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DB21F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B2C4E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392A16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0691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848FC71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F65C4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3DFE3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4E13F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5FD28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1D486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70A2A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1D3383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2E0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CD8DA01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09477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07F7A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B47D7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3DEFC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23C1C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CE33D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736D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96E0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2F36F7C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302EE9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844C4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6E288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150DB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BB3E6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54EB7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A71C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8E1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A2AE207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088FD5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82C98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7A272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3C8DE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1BF00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D4A0C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28B068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475D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E417307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2DDD3D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8D5DE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59352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59BE4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E5E68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CA04D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2780BE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9 456 091,00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E96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B70F910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6C67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594F1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3C59F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52F63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BCBEB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EDAD2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79072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4DD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43E4E6A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FDCA9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91375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05707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B8F10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38B4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033F0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9571F2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0FD3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4B85AB8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531DE3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E5E1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5C5CE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655E9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E9B2A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77593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A603FF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1AE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34A310C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7D2007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42AEE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3D494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230A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1E93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DC956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5C99F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454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8E125F5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48700D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FF82A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43478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1B2B1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508AD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EB153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A11B0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48A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E9272E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79E212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E2C3F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8515D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A32ED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49039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1B79A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1674D9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2 324 091,00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94C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8DDEEB7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501B55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 xml:space="preserve">Муниципальная программа "Комплексное развитие </w:t>
            </w:r>
            <w:proofErr w:type="spellStart"/>
            <w:r w:rsidRPr="00365B5A">
              <w:rPr>
                <w:b/>
                <w:bCs/>
                <w:color w:val="000000"/>
              </w:rPr>
              <w:t>сельких</w:t>
            </w:r>
            <w:proofErr w:type="spellEnd"/>
            <w:r w:rsidRPr="00365B5A">
              <w:rPr>
                <w:b/>
                <w:bCs/>
                <w:color w:val="00000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3563E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47189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8854F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30736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C810E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3E647C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1C3B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6C30BD2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1BB4E6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F7D44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97001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EAF54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D081D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1278F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75D5E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BD7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9AB44CA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A965F6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развитие систем водоснабжения и водоотведения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B94CC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C37A4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361B8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CA026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CBCBE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AB26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A6CC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21FA0E1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7ACBF5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EF2FE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0E5A3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A8800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45147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2E02D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3029D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928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4C5149A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6BD56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Бюджетные инвестиции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E64E9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62F5D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7D146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84F70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06B80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CF3D50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EC3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1026ED1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B43B0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484DE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E2A8F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79993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8ED9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F7C5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110DAF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2 274 091,00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DFB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ED20B46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6205E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88DDF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B8EFE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D8453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40FB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3BDD4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A51263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2 274 091,00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23E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2FB54D1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073D8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мероприятия по развитию коммунального хозяйства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D0D16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FEBA2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37700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1E04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953FD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EB1E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B0D5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FB6B964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F18EB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FD286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04142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851F3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0BBF1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AF7ED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A11C79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343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2AD222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F2F1C5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31CE2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BDD7B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08D6D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27478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EFFA2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5DA56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E5EF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08C46E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054EB8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A9ED8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0ABB5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C2149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9D5EE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4E2FD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E0ADF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3D69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C0278FA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89FDC3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D911D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8EEDA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40EE1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A1BC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08891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F40F9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C443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2AB201D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E7FE18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 xml:space="preserve">Расходы на капитальный ремонт </w:t>
            </w:r>
            <w:proofErr w:type="spellStart"/>
            <w:r w:rsidRPr="00365B5A">
              <w:rPr>
                <w:b/>
                <w:bCs/>
                <w:color w:val="000000"/>
              </w:rPr>
              <w:t>обьектов</w:t>
            </w:r>
            <w:proofErr w:type="spellEnd"/>
            <w:r w:rsidRPr="00365B5A">
              <w:rPr>
                <w:b/>
                <w:bCs/>
                <w:color w:val="000000"/>
              </w:rPr>
              <w:t xml:space="preserve"> теплоснабжения, водоснабжения, водоотведения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0B882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732B2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4BD2C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E22B6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A80C3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E9BFA7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0E1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9E4EF96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FBB2E8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B34D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F7E02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5FC25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AE581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76732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2D52C0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5BA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30E43A0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C7FFC5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ABFDD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35C95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79FD3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F36B4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66CC1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B09DFF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FAF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2D65CD6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45463E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строительство, реконструкцию, капитальный ремонт шахтных колодцев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A4686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4613E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757E2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44DD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DC18F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7657F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8CF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74C1109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B46DE9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E95A4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38954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C3B5E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27764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F2581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2953D2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A2B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FE041D7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3655E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8AF56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F66DE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E2205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FE732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94940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00C4B6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75BF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3C47CF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4A9B8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3DCD1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F1713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9091C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369BB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FFF24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FE55E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6 902 000,00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422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3FB2B92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FB91B6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11B58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6CED2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D2E27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4694E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CBE33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8D21B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2BD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CF61681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C36BC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0ADF8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2D176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E7A57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3479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9DDCF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32043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84C5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2566392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CA0571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3F8AD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BDCB7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3490D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A6644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6294A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EE54E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B707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4B61C9D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367F7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C44D7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C0A1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7D1CD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C7DB7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3C289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E356C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40C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DE5383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74728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596C9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A6EF3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34B49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014FA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5AE15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293E8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D69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0B3E8B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AB971C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D0FF4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DE85D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C229C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CA985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43B0B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EB479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6 062 000,00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E399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82536B4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F482D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4B2B7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CF91F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2094F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0018E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C941B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EA1E5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6 062 000,00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867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D92ECF1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B08F6D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Проведение конкурсов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7B21F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D3B52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D8CB7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02869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F16FE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F855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C42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1A9313C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98DA47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FAB20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8CA76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FE499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59404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02CBC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FE2F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3D40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0634BC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2A2D6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BDD5F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C73A7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1B45E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561BE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79CE2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6887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C59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9DE5FD9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5F54D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уличное освещение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47328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6AF6C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89387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48B5F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79215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01DC52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4 772 000,00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E45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3CAAED3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0FCF6E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9564A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3008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78D19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0D5E0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DD1A2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41C57A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BBB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0255092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A1A49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347A8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4CFA3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28C4C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12A4F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4F964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5406A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10E0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0241711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90B9CC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3488E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74A57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FCA2C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CC38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E687E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7C198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890 000,00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AB8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7ED8146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95AEB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Бюджетные инвестиции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5D27A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C81FB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74AF3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7238E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FED08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2FBF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890 000,00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6D7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074E8A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850FA1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озеленение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B56BF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FC438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6F5C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005A9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A037A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83277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72A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C6ED156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0F3E0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CBF5E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A46FF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68052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BCD9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2AFAD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E4D90C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993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A953D36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61CD13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051D0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38830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8187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01E9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C1927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1DC23E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19B0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E6C1A4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5A24B8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организацию и содержание мест захоронения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3F9A7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155EC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E113A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BC3CC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742D8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0282D6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FE7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755A6B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3A24F1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A7D5A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BCC9B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93BEC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0AF32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1FA3C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A8CAB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364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9E86708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EAB145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9F93A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EF997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DEA45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52CBE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666A1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1AFBB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6090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BEDD38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C554E7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прочие мероприятия по благоустройству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57083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E23DA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651C0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F1B80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2E8D5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0E21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DD7D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6B413AD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D9CBE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6F095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C56A6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90B70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CB7DA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A0939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BB1FF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853C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2297BE2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63A7D9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2AD4B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2E989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A0B03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954C9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A89E3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B7263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00CD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0E0BE83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825687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3E798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C9B71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82C9C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837C8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4D51E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4B3B46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9CA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24325B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F998B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65226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E6063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8A21C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3FDF4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64D7B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B57C07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D08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2B7E859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0B563D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укрепление материально-технической базы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F8642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27586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783E2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F4BE2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3088A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F86E3A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79F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D3CBF93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5950FC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84A54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C60E9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2B1A6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A120A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6DD5A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AF3C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6566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63F4906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8E394E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39231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03838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9433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F42EF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B9BE3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2FA00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D0C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7B328D8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E11FD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8FE2A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F6450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C3182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8163C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DCE50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4B891F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57F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974F44C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32D451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Межевание земельных участков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07E5D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94EB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1D5B4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43B7B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EBCA4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D290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B631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64A7FB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CCCF0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2EAA4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46B61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C368F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9EADD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ED57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0ED7B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763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1103EF9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1316C7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5DB51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F8592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809F9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77DBD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3AB65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7196D2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DC1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9A29C5A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4C824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2F34B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051BA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03B09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9A442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3682C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520D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58D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BCE58F2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551DE1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68443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0EA99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8D8A2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F9FB1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239EE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936760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1797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681BF5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37200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D42D1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1C98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2C3C0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0763B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88F32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4849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9C5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22C2180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96CD8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580BE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CDCF3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94896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68861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EC1CD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BDFF0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E6F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6804CD5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0DD7B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Утилизация ртутьсодержащих отработанных ламп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91B0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2F28C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3BFB1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1D507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A3CEC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4065F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54A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AE46E33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1049C5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EABB7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27C21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4CE93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C5B3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4449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7449E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485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2F76EC6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647BA3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E7DF4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6D701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71551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DAD33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E68A5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570B7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D8C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FEC7129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588457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D9AB4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8DEE4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FA4C2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48E09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DBF77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B05894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31E40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F4EE296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BE3218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94BAD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D0375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E927F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AF946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DC696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3E97B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110D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B3A9D91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578B55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8F2A8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D1C20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DDD8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F7C94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F2593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5E02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5EE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EFA6B74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BB73A1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4FCAE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2874A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0F4DD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29BC3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259F8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6513CC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3D3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0DC25BA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92060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5BD78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68D31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76691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AAE52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2714A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FA5E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7B7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C3E60B3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A00B8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E7851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E9FED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E3404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267F8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F7F2D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B8842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0C4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4196721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107E55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CB4B6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18CE6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B2A49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616C5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86B2A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818BF7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329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1763C17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9662BD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56A8F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9D612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A3EE7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FAC3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7E65D1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14C070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8DC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3A10879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C3ED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34452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4EC59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FED71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8E9820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EC66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BD97BD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2E3F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7DD116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CEE033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Мероприятия в области спорта и физической культуры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7BE0F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73294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0404D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3AFA8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AA1D5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4FFC1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64D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229D395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F25878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38AD3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59E49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A3EF0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163F9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91EEA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7D4700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85A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9B9C8F5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A6A22B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A8177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9880B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8F334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AE8D6C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743A49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CB205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702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F1DD4DE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5F46B4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285037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9A2C3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A00D5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2C424E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F88EA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5F1EA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75E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3933776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7C1A18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01F592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36964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2F7956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4E886B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D46935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D4E54E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AD0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7E81EEB" w14:textId="77777777" w:rsidTr="001C18C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4"/>
        </w:trPr>
        <w:tc>
          <w:tcPr>
            <w:tcW w:w="921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41F67" w14:textId="3359B6B9" w:rsidR="00365B5A" w:rsidRPr="00365B5A" w:rsidRDefault="00365B5A" w:rsidP="00365B5A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365B5A"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45A4AE" w14:textId="5E65702D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35 604 033,00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BA79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4F3DEB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027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0C0A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CBE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E7BC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112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1EE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3ECF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8FC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6BBE999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1F3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BC5B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E36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27B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2E8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83D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C280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D517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D704BAF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D6D7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7B1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342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338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865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4A1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0F4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015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90CDBC2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453B0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5BF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8C3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4FB4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4A3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5E7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577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842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0B3F7E4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95C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567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2FF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63A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F61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AECE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F84D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9F3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DE5D608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C9C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EE35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4207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BD2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930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92F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BC0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388D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2AD341F" w14:textId="77777777" w:rsidTr="00AA377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CBA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1518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B68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2BC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C60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90EB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606C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DB2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3238E0E2" w14:textId="77777777" w:rsidTr="00AA377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51A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EC3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2DC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7BD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A7F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E6E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F1C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F17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53A7065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0DC0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5BC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04F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25FC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472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F9B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69F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7D0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CC340C7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6B52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403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FD1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E19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2A12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9D2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B34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FAB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2E3D90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90DA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C8C5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B270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746A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72C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40A6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FC27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5B1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6F4DD50A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5F7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950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BE35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E909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D21F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839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09AD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1B87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11AD6042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C27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17F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4CE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C17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DF7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F8A0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5CE4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E79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58F2A25C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7ED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020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BEE2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34F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C9E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9B2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41D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A54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0960EE4B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9B6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D10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A58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F76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B9B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B306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71E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6ABF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E30F244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25D82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1FC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04D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1579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3CBC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BBF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80AB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7F1B8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4F7356F7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ED0D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D71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CFF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461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8A026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B4F0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1A9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6CDF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5B5A" w:rsidRPr="00365B5A" w14:paraId="7B3C81A4" w14:textId="77777777" w:rsidTr="00365B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411" w:type="dxa"/>
          <w:wAfter w:w="2660" w:type="dxa"/>
          <w:trHeight w:val="300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252A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A7129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EE83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EF67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3E21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2745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4D2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5E6E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9259156" w14:textId="01D2538F" w:rsidR="00496952" w:rsidRPr="00365B5A" w:rsidRDefault="00496952" w:rsidP="00365B5A">
      <w:pPr>
        <w:tabs>
          <w:tab w:val="left" w:pos="8640"/>
        </w:tabs>
      </w:pPr>
    </w:p>
    <w:sectPr w:rsidR="00496952" w:rsidRPr="00365B5A" w:rsidSect="000169F1">
      <w:footerReference w:type="default" r:id="rId8"/>
      <w:pgSz w:w="11906" w:h="16838" w:code="9"/>
      <w:pgMar w:top="993" w:right="851" w:bottom="1135" w:left="1134" w:header="709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E50C7" w14:textId="77777777" w:rsidR="000E51CF" w:rsidRDefault="000E51CF" w:rsidP="007C3CF3">
      <w:r>
        <w:separator/>
      </w:r>
    </w:p>
  </w:endnote>
  <w:endnote w:type="continuationSeparator" w:id="0">
    <w:p w14:paraId="6AF31B54" w14:textId="77777777" w:rsidR="000E51CF" w:rsidRDefault="000E51CF" w:rsidP="007C3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3046926"/>
      <w:docPartObj>
        <w:docPartGallery w:val="Page Numbers (Bottom of Page)"/>
        <w:docPartUnique/>
      </w:docPartObj>
    </w:sdtPr>
    <w:sdtEndPr/>
    <w:sdtContent>
      <w:p w14:paraId="51AD5FC1" w14:textId="2FC45475" w:rsidR="000B23C2" w:rsidRDefault="000B23C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0D5">
          <w:rPr>
            <w:noProof/>
          </w:rPr>
          <w:t>1</w:t>
        </w:r>
        <w:r>
          <w:fldChar w:fldCharType="end"/>
        </w:r>
      </w:p>
    </w:sdtContent>
  </w:sdt>
  <w:p w14:paraId="032BCAEF" w14:textId="77777777" w:rsidR="000B23C2" w:rsidRDefault="000B23C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B2DF51" w14:textId="77777777" w:rsidR="000E51CF" w:rsidRDefault="000E51CF" w:rsidP="007C3CF3">
      <w:r>
        <w:separator/>
      </w:r>
    </w:p>
  </w:footnote>
  <w:footnote w:type="continuationSeparator" w:id="0">
    <w:p w14:paraId="79039FEA" w14:textId="77777777" w:rsidR="000E51CF" w:rsidRDefault="000E51CF" w:rsidP="007C3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169F1"/>
    <w:rsid w:val="000B23C2"/>
    <w:rsid w:val="000B4873"/>
    <w:rsid w:val="000E51CF"/>
    <w:rsid w:val="00104BEF"/>
    <w:rsid w:val="00117C99"/>
    <w:rsid w:val="00154764"/>
    <w:rsid w:val="00200966"/>
    <w:rsid w:val="002571B2"/>
    <w:rsid w:val="002D5924"/>
    <w:rsid w:val="0032673A"/>
    <w:rsid w:val="00365B5A"/>
    <w:rsid w:val="00394F25"/>
    <w:rsid w:val="00417177"/>
    <w:rsid w:val="00496952"/>
    <w:rsid w:val="004E40D5"/>
    <w:rsid w:val="00566188"/>
    <w:rsid w:val="005D2884"/>
    <w:rsid w:val="005F4B0C"/>
    <w:rsid w:val="00611FF3"/>
    <w:rsid w:val="007362A3"/>
    <w:rsid w:val="00781CB4"/>
    <w:rsid w:val="007C3CF3"/>
    <w:rsid w:val="00810352"/>
    <w:rsid w:val="008B1495"/>
    <w:rsid w:val="008F736B"/>
    <w:rsid w:val="009702CF"/>
    <w:rsid w:val="00A01805"/>
    <w:rsid w:val="00B03AAC"/>
    <w:rsid w:val="00B37F17"/>
    <w:rsid w:val="00B628C8"/>
    <w:rsid w:val="00CA737D"/>
    <w:rsid w:val="00CE050A"/>
    <w:rsid w:val="00CF5063"/>
    <w:rsid w:val="00D014CF"/>
    <w:rsid w:val="00D87B24"/>
    <w:rsid w:val="00ED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9B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0">
    <w:name w:val="msonormal"/>
    <w:basedOn w:val="a"/>
    <w:rsid w:val="002571B2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3CF3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3CF3"/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2">
    <w:name w:val="xl112"/>
    <w:basedOn w:val="a"/>
    <w:rsid w:val="007362A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3">
    <w:name w:val="xl113"/>
    <w:basedOn w:val="a"/>
    <w:rsid w:val="007362A3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0">
    <w:name w:val="msonormal"/>
    <w:basedOn w:val="a"/>
    <w:rsid w:val="002571B2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3CF3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3CF3"/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2">
    <w:name w:val="xl112"/>
    <w:basedOn w:val="a"/>
    <w:rsid w:val="007362A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3">
    <w:name w:val="xl113"/>
    <w:basedOn w:val="a"/>
    <w:rsid w:val="007362A3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3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772AF-2A06-4603-B11A-5A6263A12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3414</Words>
  <Characters>19463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13</cp:revision>
  <cp:lastPrinted>2023-02-22T06:38:00Z</cp:lastPrinted>
  <dcterms:created xsi:type="dcterms:W3CDTF">2023-09-11T12:01:00Z</dcterms:created>
  <dcterms:modified xsi:type="dcterms:W3CDTF">2024-04-17T07:01:00Z</dcterms:modified>
</cp:coreProperties>
</file>