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2E8" w:rsidRPr="007C17B2" w:rsidRDefault="001802E8" w:rsidP="001802E8">
      <w:r w:rsidRPr="007C17B2">
        <w:rPr>
          <w:noProof/>
        </w:rPr>
        <w:drawing>
          <wp:anchor distT="0" distB="0" distL="114300" distR="114300" simplePos="0" relativeHeight="251656192" behindDoc="0" locked="0" layoutInCell="1" allowOverlap="1" wp14:anchorId="72FB1B20" wp14:editId="264CA2D9">
            <wp:simplePos x="0" y="0"/>
            <wp:positionH relativeFrom="margin">
              <wp:align>center</wp:align>
            </wp:positionH>
            <wp:positionV relativeFrom="paragraph">
              <wp:posOffset>-260350</wp:posOffset>
            </wp:positionV>
            <wp:extent cx="538480" cy="98933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62214">
        <w:t xml:space="preserve"> </w:t>
      </w:r>
      <w:r w:rsidR="005B5F8E">
        <w:t xml:space="preserve"> </w:t>
      </w:r>
    </w:p>
    <w:p w:rsidR="001802E8" w:rsidRPr="007C17B2" w:rsidRDefault="001802E8" w:rsidP="001802E8"/>
    <w:p w:rsidR="001802E8" w:rsidRPr="007C17B2" w:rsidRDefault="001802E8" w:rsidP="001802E8"/>
    <w:p w:rsidR="001802E8" w:rsidRPr="007C17B2" w:rsidRDefault="001802E8" w:rsidP="001802E8"/>
    <w:p w:rsidR="001802E8" w:rsidRPr="007C17B2" w:rsidRDefault="001802E8" w:rsidP="001802E8">
      <w:pPr>
        <w:pStyle w:val="a3"/>
        <w:ind w:right="-2"/>
        <w:jc w:val="center"/>
        <w:rPr>
          <w:sz w:val="32"/>
          <w:szCs w:val="32"/>
        </w:rPr>
      </w:pPr>
      <w:r w:rsidRPr="007C17B2">
        <w:rPr>
          <w:sz w:val="32"/>
          <w:szCs w:val="32"/>
        </w:rPr>
        <w:t xml:space="preserve"> </w:t>
      </w:r>
    </w:p>
    <w:p w:rsidR="001802E8" w:rsidRPr="007C17B2" w:rsidRDefault="001802E8" w:rsidP="001802E8">
      <w:pPr>
        <w:pStyle w:val="a3"/>
        <w:ind w:right="-2"/>
        <w:jc w:val="center"/>
        <w:rPr>
          <w:b/>
          <w:szCs w:val="28"/>
        </w:rPr>
      </w:pPr>
      <w:r w:rsidRPr="007C17B2">
        <w:rPr>
          <w:b/>
          <w:szCs w:val="28"/>
        </w:rPr>
        <w:t>АДМИНИСТРАЦИЯ НИКОЛЬСКОГО СЕЛЬСКОГО ПОСЕЛЕНИЯ</w:t>
      </w:r>
    </w:p>
    <w:p w:rsidR="001802E8" w:rsidRPr="007C17B2" w:rsidRDefault="001802E8" w:rsidP="001802E8">
      <w:pPr>
        <w:jc w:val="center"/>
        <w:rPr>
          <w:b/>
          <w:bCs/>
          <w:sz w:val="28"/>
          <w:szCs w:val="28"/>
        </w:rPr>
      </w:pPr>
      <w:r w:rsidRPr="007C17B2">
        <w:rPr>
          <w:b/>
          <w:bCs/>
          <w:sz w:val="28"/>
          <w:szCs w:val="28"/>
        </w:rPr>
        <w:t>ГАГАРИНСКОГО РАЙОНА СМОЛЕНСКОЙ ОБЛАСТИ</w:t>
      </w:r>
    </w:p>
    <w:p w:rsidR="001802E8" w:rsidRPr="007C17B2" w:rsidRDefault="001802E8" w:rsidP="001802E8">
      <w:pPr>
        <w:rPr>
          <w:sz w:val="28"/>
          <w:szCs w:val="28"/>
        </w:rPr>
      </w:pPr>
    </w:p>
    <w:p w:rsidR="001802E8" w:rsidRPr="007C17B2" w:rsidRDefault="001802E8" w:rsidP="001802E8">
      <w:pPr>
        <w:jc w:val="center"/>
        <w:rPr>
          <w:b/>
          <w:bCs/>
          <w:spacing w:val="40"/>
          <w:sz w:val="28"/>
          <w:szCs w:val="28"/>
        </w:rPr>
      </w:pPr>
      <w:r w:rsidRPr="007C17B2">
        <w:rPr>
          <w:b/>
          <w:sz w:val="28"/>
          <w:szCs w:val="28"/>
        </w:rPr>
        <w:t>ПОСТАНОВЛЕНИЕ</w:t>
      </w:r>
    </w:p>
    <w:p w:rsidR="001802E8" w:rsidRPr="007C17B2" w:rsidRDefault="001802E8" w:rsidP="001802E8">
      <w:pPr>
        <w:pStyle w:val="a3"/>
        <w:tabs>
          <w:tab w:val="left" w:pos="1110"/>
        </w:tabs>
        <w:ind w:right="-2"/>
        <w:rPr>
          <w:b/>
          <w:szCs w:val="28"/>
        </w:rPr>
      </w:pPr>
    </w:p>
    <w:p w:rsidR="001802E8" w:rsidRPr="007C17B2" w:rsidRDefault="001802E8" w:rsidP="001802E8">
      <w:pPr>
        <w:pStyle w:val="a3"/>
        <w:ind w:right="-2"/>
        <w:jc w:val="center"/>
        <w:rPr>
          <w:szCs w:val="28"/>
        </w:rPr>
      </w:pPr>
      <w:r w:rsidRPr="007C17B2">
        <w:rPr>
          <w:szCs w:val="28"/>
        </w:rPr>
        <w:t>о</w:t>
      </w:r>
      <w:r w:rsidR="00B92D6B">
        <w:rPr>
          <w:szCs w:val="28"/>
        </w:rPr>
        <w:t>т 18 января 2024</w:t>
      </w:r>
      <w:r w:rsidR="008830AD">
        <w:rPr>
          <w:szCs w:val="28"/>
        </w:rPr>
        <w:t xml:space="preserve"> года </w:t>
      </w:r>
      <w:r w:rsidR="00B92D6B">
        <w:rPr>
          <w:szCs w:val="28"/>
        </w:rPr>
        <w:t>№ 10</w:t>
      </w:r>
    </w:p>
    <w:p w:rsidR="001802E8" w:rsidRPr="007C17B2" w:rsidRDefault="001802E8" w:rsidP="001802E8">
      <w:pPr>
        <w:pStyle w:val="a3"/>
        <w:ind w:right="-2"/>
        <w:rPr>
          <w:szCs w:val="28"/>
        </w:rPr>
      </w:pPr>
    </w:p>
    <w:p w:rsidR="001802E8" w:rsidRPr="007C17B2" w:rsidRDefault="001802E8" w:rsidP="001802E8">
      <w:pPr>
        <w:pStyle w:val="a3"/>
        <w:ind w:right="3684"/>
        <w:rPr>
          <w:b/>
          <w:szCs w:val="28"/>
        </w:rPr>
      </w:pPr>
      <w:r w:rsidRPr="007C17B2">
        <w:rPr>
          <w:b/>
          <w:szCs w:val="28"/>
        </w:rPr>
        <w:t>Об утверждении муниципальной программы «Энергосбережение</w:t>
      </w:r>
    </w:p>
    <w:p w:rsidR="001802E8" w:rsidRPr="007C17B2" w:rsidRDefault="001802E8" w:rsidP="001802E8">
      <w:pPr>
        <w:pStyle w:val="a3"/>
        <w:ind w:right="3684"/>
        <w:rPr>
          <w:b/>
          <w:szCs w:val="28"/>
        </w:rPr>
      </w:pPr>
      <w:r w:rsidRPr="007C17B2">
        <w:rPr>
          <w:b/>
          <w:szCs w:val="28"/>
        </w:rPr>
        <w:t xml:space="preserve">и повышение энергетической </w:t>
      </w:r>
      <w:r w:rsidRPr="007C17B2">
        <w:rPr>
          <w:b/>
          <w:color w:val="000000"/>
          <w:szCs w:val="28"/>
        </w:rPr>
        <w:t>эффективности на территории муниципального образования Никольское сельское поселение Гагаринского района Смоленской области»</w:t>
      </w:r>
      <w:r w:rsidRPr="007C17B2">
        <w:rPr>
          <w:szCs w:val="28"/>
        </w:rPr>
        <w:t xml:space="preserve"> </w:t>
      </w:r>
      <w:r w:rsidR="00B92D6B">
        <w:rPr>
          <w:b/>
          <w:color w:val="000000"/>
          <w:szCs w:val="28"/>
        </w:rPr>
        <w:t>на 2024 – 2026</w:t>
      </w:r>
      <w:r w:rsidRPr="007C17B2">
        <w:rPr>
          <w:b/>
          <w:color w:val="000000"/>
          <w:szCs w:val="28"/>
        </w:rPr>
        <w:t xml:space="preserve"> гг.</w:t>
      </w:r>
    </w:p>
    <w:p w:rsidR="001802E8" w:rsidRPr="007C17B2" w:rsidRDefault="001802E8" w:rsidP="001802E8">
      <w:pPr>
        <w:pStyle w:val="a3"/>
        <w:ind w:right="-2"/>
        <w:rPr>
          <w:szCs w:val="28"/>
        </w:rPr>
      </w:pPr>
    </w:p>
    <w:p w:rsidR="001802E8" w:rsidRPr="007C17B2" w:rsidRDefault="001802E8" w:rsidP="001802E8">
      <w:pPr>
        <w:ind w:right="-2" w:firstLine="720"/>
        <w:jc w:val="both"/>
        <w:rPr>
          <w:rFonts w:eastAsia="Times New Roman CYR"/>
          <w:bCs/>
          <w:color w:val="000000"/>
          <w:sz w:val="28"/>
          <w:szCs w:val="28"/>
        </w:rPr>
      </w:pPr>
      <w:r w:rsidRPr="007C17B2">
        <w:rPr>
          <w:sz w:val="28"/>
          <w:szCs w:val="28"/>
        </w:rPr>
        <w:t>В соответствии с Федеральным законом от 23.11.2009 г. № 261-ФЗ «Об энергосбережении и о повышении энергетической эффективности, и о внесении изменений в отдельные законодательные акты Российской Федерации», Федеральным законом от 06.10.2003 г. № 131-ФЗ «Об общих принципах организации местного самоуправления в Российской Федерации», руководствуясь Постановлением Администрации Никольского сельского поселения Гагаринского района Смоленской области от 08.05.2020г. № 39 «</w:t>
      </w:r>
      <w:r w:rsidRPr="007C17B2">
        <w:rPr>
          <w:rFonts w:eastAsia="Times New Roman CYR"/>
          <w:bCs/>
          <w:color w:val="000000"/>
          <w:sz w:val="28"/>
          <w:szCs w:val="28"/>
        </w:rPr>
        <w:t>Об утверждении Порядка формирования, разработки и утверждения  муниципальных программ муниципального образования Никольского сельского поселения Гагаринского района Смоленской области</w:t>
      </w:r>
      <w:r w:rsidRPr="007C17B2">
        <w:rPr>
          <w:sz w:val="28"/>
          <w:szCs w:val="28"/>
        </w:rPr>
        <w:t>, Решением Совета депутатов Никольского сельского поселения Гагаринского</w:t>
      </w:r>
      <w:r w:rsidR="00B92D6B">
        <w:rPr>
          <w:sz w:val="28"/>
          <w:szCs w:val="28"/>
        </w:rPr>
        <w:t xml:space="preserve"> района Смоленской области от 25.12.2023 № 46</w:t>
      </w:r>
      <w:r w:rsidRPr="007C17B2">
        <w:rPr>
          <w:sz w:val="28"/>
          <w:szCs w:val="28"/>
        </w:rPr>
        <w:t xml:space="preserve"> «О бюджете муниципального образования Никольское сельское поселение Гагаринского р</w:t>
      </w:r>
      <w:r w:rsidR="00B92D6B">
        <w:rPr>
          <w:sz w:val="28"/>
          <w:szCs w:val="28"/>
        </w:rPr>
        <w:t>айона Смоленской области на 2024</w:t>
      </w:r>
      <w:r w:rsidRPr="007C17B2">
        <w:rPr>
          <w:sz w:val="28"/>
          <w:szCs w:val="28"/>
        </w:rPr>
        <w:t xml:space="preserve"> год и на плановый перио</w:t>
      </w:r>
      <w:r w:rsidR="00B92D6B">
        <w:rPr>
          <w:sz w:val="28"/>
          <w:szCs w:val="28"/>
        </w:rPr>
        <w:t>д 2025 и 2026</w:t>
      </w:r>
      <w:r w:rsidRPr="007C17B2">
        <w:rPr>
          <w:sz w:val="28"/>
          <w:szCs w:val="28"/>
        </w:rPr>
        <w:t xml:space="preserve"> годов», в соответствии с Уставом Никольского сельского поселения Гагаринского района Смоленской области, Администрация Никольского сельского поселения Гагаринского района Смоленской области</w:t>
      </w:r>
    </w:p>
    <w:p w:rsidR="001802E8" w:rsidRPr="007C17B2" w:rsidRDefault="001802E8" w:rsidP="001802E8">
      <w:pPr>
        <w:pStyle w:val="a3"/>
        <w:ind w:right="-2"/>
        <w:jc w:val="both"/>
        <w:rPr>
          <w:szCs w:val="28"/>
        </w:rPr>
      </w:pPr>
      <w:r w:rsidRPr="007C17B2">
        <w:rPr>
          <w:szCs w:val="28"/>
        </w:rPr>
        <w:tab/>
      </w:r>
    </w:p>
    <w:p w:rsidR="001802E8" w:rsidRPr="007C17B2" w:rsidRDefault="001802E8" w:rsidP="001802E8">
      <w:pPr>
        <w:pStyle w:val="a3"/>
        <w:ind w:right="-2"/>
        <w:jc w:val="both"/>
        <w:rPr>
          <w:b/>
          <w:szCs w:val="28"/>
        </w:rPr>
      </w:pPr>
      <w:r w:rsidRPr="007C17B2">
        <w:rPr>
          <w:b/>
          <w:szCs w:val="28"/>
        </w:rPr>
        <w:t>ПОСТАНОВЛЯЕТ:</w:t>
      </w:r>
      <w:r w:rsidRPr="007C17B2">
        <w:rPr>
          <w:b/>
          <w:szCs w:val="28"/>
        </w:rPr>
        <w:tab/>
      </w:r>
      <w:r w:rsidRPr="007C17B2">
        <w:rPr>
          <w:szCs w:val="28"/>
        </w:rPr>
        <w:tab/>
      </w:r>
    </w:p>
    <w:p w:rsidR="001802E8" w:rsidRPr="007C17B2" w:rsidRDefault="001802E8" w:rsidP="001802E8">
      <w:pPr>
        <w:pStyle w:val="a3"/>
        <w:tabs>
          <w:tab w:val="left" w:pos="567"/>
        </w:tabs>
        <w:ind w:right="-2" w:firstLine="567"/>
        <w:jc w:val="both"/>
        <w:rPr>
          <w:color w:val="000000"/>
          <w:szCs w:val="28"/>
        </w:rPr>
      </w:pPr>
      <w:r w:rsidRPr="007C17B2">
        <w:rPr>
          <w:szCs w:val="28"/>
        </w:rPr>
        <w:tab/>
        <w:t>1.</w:t>
      </w:r>
      <w:r w:rsidR="00B92D6B">
        <w:rPr>
          <w:szCs w:val="28"/>
        </w:rPr>
        <w:t xml:space="preserve"> </w:t>
      </w:r>
      <w:r w:rsidRPr="007C17B2">
        <w:rPr>
          <w:szCs w:val="28"/>
        </w:rPr>
        <w:t xml:space="preserve">Утвердить муниципальную Программу «Энергосбережение и повышение энергетической </w:t>
      </w:r>
      <w:r w:rsidRPr="007C17B2">
        <w:rPr>
          <w:color w:val="000000"/>
          <w:szCs w:val="28"/>
        </w:rPr>
        <w:t>эффективности на территории муниципального образования Никольское сельское поселение Гагаринского ра</w:t>
      </w:r>
      <w:r w:rsidR="00B92D6B">
        <w:rPr>
          <w:color w:val="000000"/>
          <w:szCs w:val="28"/>
        </w:rPr>
        <w:t>йона Смоленской области» на 2024 – 2026</w:t>
      </w:r>
      <w:r w:rsidRPr="007C17B2">
        <w:rPr>
          <w:color w:val="000000"/>
          <w:szCs w:val="28"/>
        </w:rPr>
        <w:t xml:space="preserve"> гг.</w:t>
      </w:r>
      <w:r w:rsidRPr="007C17B2">
        <w:rPr>
          <w:szCs w:val="28"/>
        </w:rPr>
        <w:t xml:space="preserve"> </w:t>
      </w:r>
      <w:r w:rsidRPr="007C17B2">
        <w:rPr>
          <w:color w:val="000000"/>
          <w:szCs w:val="28"/>
        </w:rPr>
        <w:t>согласно приложению.</w:t>
      </w:r>
    </w:p>
    <w:p w:rsidR="001802E8" w:rsidRPr="007C17B2" w:rsidRDefault="001802E8" w:rsidP="001802E8">
      <w:pPr>
        <w:pStyle w:val="a3"/>
        <w:tabs>
          <w:tab w:val="left" w:pos="567"/>
        </w:tabs>
        <w:ind w:right="-2" w:firstLine="567"/>
        <w:jc w:val="both"/>
        <w:rPr>
          <w:color w:val="000000"/>
          <w:szCs w:val="28"/>
        </w:rPr>
      </w:pPr>
      <w:r w:rsidRPr="007C17B2">
        <w:rPr>
          <w:color w:val="000000"/>
          <w:szCs w:val="28"/>
        </w:rPr>
        <w:tab/>
        <w:t>2. Настоящее постановление вступает в силу со дня его подписания и распространяет своё действие на правоо</w:t>
      </w:r>
      <w:r w:rsidR="00B92D6B">
        <w:rPr>
          <w:color w:val="000000"/>
          <w:szCs w:val="28"/>
        </w:rPr>
        <w:t>тношения, возникшие с 01.01.2024</w:t>
      </w:r>
      <w:r w:rsidRPr="007C17B2">
        <w:rPr>
          <w:color w:val="000000"/>
          <w:szCs w:val="28"/>
        </w:rPr>
        <w:t>года.</w:t>
      </w:r>
    </w:p>
    <w:p w:rsidR="001802E8" w:rsidRPr="007C17B2" w:rsidRDefault="001802E8" w:rsidP="001802E8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7C17B2">
        <w:rPr>
          <w:color w:val="000000"/>
          <w:sz w:val="28"/>
          <w:szCs w:val="28"/>
        </w:rPr>
        <w:lastRenderedPageBreak/>
        <w:tab/>
        <w:t xml:space="preserve">3. </w:t>
      </w:r>
      <w:r w:rsidR="00A75BC0">
        <w:rPr>
          <w:sz w:val="28"/>
          <w:szCs w:val="28"/>
        </w:rPr>
        <w:t>Признать утратившим</w:t>
      </w:r>
      <w:r w:rsidRPr="007C17B2">
        <w:rPr>
          <w:sz w:val="28"/>
          <w:szCs w:val="28"/>
        </w:rPr>
        <w:t xml:space="preserve"> силу:</w:t>
      </w:r>
    </w:p>
    <w:p w:rsidR="001802E8" w:rsidRPr="007C17B2" w:rsidRDefault="00B92D6B" w:rsidP="001802E8">
      <w:pPr>
        <w:pStyle w:val="afa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постановление от 14.02.2023 года №11</w:t>
      </w:r>
      <w:r w:rsidR="001802E8" w:rsidRPr="007C17B2">
        <w:rPr>
          <w:sz w:val="28"/>
          <w:szCs w:val="28"/>
        </w:rPr>
        <w:t xml:space="preserve"> «Об утверждении муниципальной программы «Энергосбережение и повышение энергетической эффективности на территории муниципального образования Никольское сельское поселение Гагаринского ра</w:t>
      </w:r>
      <w:r>
        <w:rPr>
          <w:sz w:val="28"/>
          <w:szCs w:val="28"/>
        </w:rPr>
        <w:t>йона Смоленской области» на 2023 – 2025</w:t>
      </w:r>
      <w:r w:rsidR="001802E8" w:rsidRPr="007C17B2">
        <w:rPr>
          <w:sz w:val="28"/>
          <w:szCs w:val="28"/>
        </w:rPr>
        <w:t xml:space="preserve"> годы».</w:t>
      </w:r>
    </w:p>
    <w:p w:rsidR="001802E8" w:rsidRPr="007C17B2" w:rsidRDefault="001802E8" w:rsidP="001802E8">
      <w:pPr>
        <w:pStyle w:val="a3"/>
        <w:tabs>
          <w:tab w:val="left" w:pos="567"/>
        </w:tabs>
        <w:ind w:right="-2" w:firstLine="567"/>
        <w:jc w:val="both"/>
        <w:rPr>
          <w:color w:val="000000"/>
          <w:szCs w:val="28"/>
        </w:rPr>
      </w:pPr>
      <w:r w:rsidRPr="007C17B2">
        <w:rPr>
          <w:color w:val="000000"/>
          <w:szCs w:val="28"/>
        </w:rPr>
        <w:tab/>
        <w:t>4. Настоящее постановление подлежит размещению на официальном сайте Администрации Никольского сельского поселения Гагаринского района Смоленской области.</w:t>
      </w:r>
    </w:p>
    <w:p w:rsidR="001802E8" w:rsidRPr="007C17B2" w:rsidRDefault="001802E8" w:rsidP="001802E8">
      <w:pPr>
        <w:pStyle w:val="a3"/>
        <w:tabs>
          <w:tab w:val="left" w:pos="567"/>
        </w:tabs>
        <w:ind w:right="-2" w:firstLine="567"/>
        <w:jc w:val="both"/>
        <w:rPr>
          <w:color w:val="000000"/>
          <w:szCs w:val="28"/>
        </w:rPr>
      </w:pPr>
      <w:r w:rsidRPr="007C17B2">
        <w:rPr>
          <w:color w:val="000000"/>
          <w:szCs w:val="28"/>
        </w:rPr>
        <w:tab/>
        <w:t>5. Контроль над ходом реализации Программы оставляю за собой.</w:t>
      </w:r>
    </w:p>
    <w:p w:rsidR="001802E8" w:rsidRPr="007C17B2" w:rsidRDefault="001802E8" w:rsidP="001802E8">
      <w:pPr>
        <w:pStyle w:val="a3"/>
        <w:tabs>
          <w:tab w:val="left" w:pos="567"/>
        </w:tabs>
        <w:ind w:right="-2" w:firstLine="567"/>
        <w:jc w:val="both"/>
        <w:rPr>
          <w:color w:val="000000"/>
          <w:szCs w:val="28"/>
        </w:rPr>
      </w:pPr>
    </w:p>
    <w:p w:rsidR="001802E8" w:rsidRPr="007C17B2" w:rsidRDefault="001802E8" w:rsidP="001802E8">
      <w:pPr>
        <w:pStyle w:val="a3"/>
        <w:tabs>
          <w:tab w:val="left" w:pos="567"/>
        </w:tabs>
        <w:ind w:right="-2" w:firstLine="567"/>
        <w:jc w:val="both"/>
        <w:rPr>
          <w:color w:val="000000"/>
          <w:szCs w:val="28"/>
        </w:rPr>
      </w:pPr>
    </w:p>
    <w:p w:rsidR="001802E8" w:rsidRPr="007C17B2" w:rsidRDefault="001802E8" w:rsidP="001802E8">
      <w:pPr>
        <w:pStyle w:val="a3"/>
        <w:tabs>
          <w:tab w:val="left" w:pos="567"/>
        </w:tabs>
        <w:ind w:right="-2" w:firstLine="567"/>
        <w:jc w:val="both"/>
        <w:rPr>
          <w:szCs w:val="28"/>
        </w:rPr>
      </w:pPr>
    </w:p>
    <w:p w:rsidR="001802E8" w:rsidRPr="007C17B2" w:rsidRDefault="001802E8" w:rsidP="001802E8">
      <w:pPr>
        <w:pStyle w:val="a3"/>
        <w:tabs>
          <w:tab w:val="left" w:pos="1134"/>
        </w:tabs>
        <w:ind w:right="-2"/>
        <w:jc w:val="both"/>
        <w:rPr>
          <w:szCs w:val="28"/>
        </w:rPr>
      </w:pPr>
      <w:r w:rsidRPr="007C17B2">
        <w:rPr>
          <w:szCs w:val="28"/>
        </w:rPr>
        <w:t>Глава муниципального образования</w:t>
      </w:r>
    </w:p>
    <w:p w:rsidR="001802E8" w:rsidRPr="007C17B2" w:rsidRDefault="001802E8" w:rsidP="001802E8">
      <w:pPr>
        <w:pStyle w:val="a3"/>
        <w:ind w:right="-2"/>
        <w:rPr>
          <w:szCs w:val="28"/>
        </w:rPr>
      </w:pPr>
      <w:r w:rsidRPr="007C17B2">
        <w:rPr>
          <w:szCs w:val="28"/>
        </w:rPr>
        <w:t>Никольского сельского поселения</w:t>
      </w:r>
    </w:p>
    <w:p w:rsidR="001802E8" w:rsidRPr="007C17B2" w:rsidRDefault="001802E8" w:rsidP="001802E8">
      <w:pPr>
        <w:pStyle w:val="a3"/>
        <w:ind w:right="-2"/>
        <w:rPr>
          <w:szCs w:val="28"/>
        </w:rPr>
      </w:pPr>
      <w:r w:rsidRPr="007C17B2">
        <w:rPr>
          <w:szCs w:val="28"/>
        </w:rPr>
        <w:t>Гагаринского района Смоленской области</w:t>
      </w:r>
      <w:r w:rsidRPr="007C17B2">
        <w:rPr>
          <w:szCs w:val="28"/>
        </w:rPr>
        <w:tab/>
        <w:t xml:space="preserve">    </w:t>
      </w:r>
      <w:r w:rsidRPr="007C17B2">
        <w:rPr>
          <w:szCs w:val="28"/>
        </w:rPr>
        <w:tab/>
      </w:r>
      <w:r w:rsidRPr="007C17B2">
        <w:rPr>
          <w:szCs w:val="28"/>
        </w:rPr>
        <w:tab/>
        <w:t xml:space="preserve">   </w:t>
      </w:r>
      <w:r w:rsidRPr="007C17B2">
        <w:rPr>
          <w:b/>
          <w:szCs w:val="28"/>
        </w:rPr>
        <w:t xml:space="preserve"> </w:t>
      </w:r>
      <w:r w:rsidRPr="007C17B2">
        <w:rPr>
          <w:szCs w:val="28"/>
        </w:rPr>
        <w:t>О.А. Воробьёва</w:t>
      </w:r>
    </w:p>
    <w:p w:rsidR="001802E8" w:rsidRPr="007C17B2" w:rsidRDefault="001802E8" w:rsidP="001802E8">
      <w:pPr>
        <w:pStyle w:val="a3"/>
        <w:ind w:right="-2"/>
        <w:rPr>
          <w:szCs w:val="28"/>
        </w:rPr>
      </w:pPr>
    </w:p>
    <w:p w:rsidR="001802E8" w:rsidRPr="007C17B2" w:rsidRDefault="001802E8" w:rsidP="001802E8"/>
    <w:p w:rsidR="001802E8" w:rsidRPr="007C17B2" w:rsidRDefault="001802E8" w:rsidP="001802E8"/>
    <w:p w:rsidR="001802E8" w:rsidRPr="007C17B2" w:rsidRDefault="001802E8" w:rsidP="001802E8"/>
    <w:p w:rsidR="001802E8" w:rsidRPr="007C17B2" w:rsidRDefault="001802E8" w:rsidP="001802E8"/>
    <w:p w:rsidR="001802E8" w:rsidRPr="007C17B2" w:rsidRDefault="001802E8" w:rsidP="001802E8"/>
    <w:p w:rsidR="001802E8" w:rsidRPr="007C17B2" w:rsidRDefault="001802E8" w:rsidP="001802E8"/>
    <w:p w:rsidR="001802E8" w:rsidRPr="007C17B2" w:rsidRDefault="001802E8" w:rsidP="001802E8"/>
    <w:p w:rsidR="001802E8" w:rsidRPr="007C17B2" w:rsidRDefault="001802E8" w:rsidP="001802E8"/>
    <w:p w:rsidR="001802E8" w:rsidRPr="007C17B2" w:rsidRDefault="001802E8" w:rsidP="001802E8"/>
    <w:p w:rsidR="001802E8" w:rsidRPr="007C17B2" w:rsidRDefault="001802E8" w:rsidP="001802E8"/>
    <w:p w:rsidR="001802E8" w:rsidRPr="007C17B2" w:rsidRDefault="001802E8" w:rsidP="001802E8"/>
    <w:p w:rsidR="001802E8" w:rsidRPr="007C17B2" w:rsidRDefault="001802E8" w:rsidP="001802E8"/>
    <w:p w:rsidR="001802E8" w:rsidRPr="007C17B2" w:rsidRDefault="001802E8" w:rsidP="001802E8"/>
    <w:p w:rsidR="001802E8" w:rsidRPr="007C17B2" w:rsidRDefault="001802E8" w:rsidP="001802E8"/>
    <w:p w:rsidR="001802E8" w:rsidRPr="007C17B2" w:rsidRDefault="001802E8" w:rsidP="001802E8"/>
    <w:p w:rsidR="001802E8" w:rsidRPr="007C17B2" w:rsidRDefault="001802E8" w:rsidP="001802E8"/>
    <w:p w:rsidR="001802E8" w:rsidRPr="007C17B2" w:rsidRDefault="001802E8" w:rsidP="001802E8"/>
    <w:p w:rsidR="001802E8" w:rsidRPr="007C17B2" w:rsidRDefault="001802E8" w:rsidP="001802E8"/>
    <w:p w:rsidR="001802E8" w:rsidRPr="007C17B2" w:rsidRDefault="001802E8" w:rsidP="001802E8"/>
    <w:p w:rsidR="001802E8" w:rsidRPr="007C17B2" w:rsidRDefault="001802E8" w:rsidP="001802E8"/>
    <w:p w:rsidR="001802E8" w:rsidRPr="007C17B2" w:rsidRDefault="001802E8" w:rsidP="001802E8"/>
    <w:p w:rsidR="001802E8" w:rsidRPr="007C17B2" w:rsidRDefault="001802E8" w:rsidP="001802E8"/>
    <w:p w:rsidR="001802E8" w:rsidRPr="007C17B2" w:rsidRDefault="001802E8" w:rsidP="001802E8"/>
    <w:p w:rsidR="001802E8" w:rsidRPr="007C17B2" w:rsidRDefault="001802E8" w:rsidP="001802E8"/>
    <w:p w:rsidR="001802E8" w:rsidRPr="007C17B2" w:rsidRDefault="001802E8" w:rsidP="001802E8"/>
    <w:p w:rsidR="001802E8" w:rsidRPr="007C17B2" w:rsidRDefault="001802E8" w:rsidP="001802E8"/>
    <w:p w:rsidR="001802E8" w:rsidRPr="007C17B2" w:rsidRDefault="001802E8" w:rsidP="001802E8"/>
    <w:p w:rsidR="001802E8" w:rsidRPr="007C17B2" w:rsidRDefault="001802E8" w:rsidP="001802E8"/>
    <w:p w:rsidR="001802E8" w:rsidRPr="007C17B2" w:rsidRDefault="001802E8" w:rsidP="001802E8">
      <w:pPr>
        <w:tabs>
          <w:tab w:val="left" w:pos="2205"/>
        </w:tabs>
      </w:pPr>
      <w:r w:rsidRPr="007C17B2">
        <w:tab/>
      </w:r>
    </w:p>
    <w:p w:rsidR="001802E8" w:rsidRPr="007C17B2" w:rsidRDefault="001802E8" w:rsidP="001802E8">
      <w:pPr>
        <w:tabs>
          <w:tab w:val="left" w:pos="2205"/>
        </w:tabs>
      </w:pPr>
    </w:p>
    <w:p w:rsidR="001802E8" w:rsidRPr="007C17B2" w:rsidRDefault="001802E8" w:rsidP="001802E8">
      <w:pPr>
        <w:tabs>
          <w:tab w:val="left" w:pos="2205"/>
        </w:tabs>
      </w:pPr>
    </w:p>
    <w:p w:rsidR="001802E8" w:rsidRPr="007C17B2" w:rsidRDefault="001802E8" w:rsidP="001802E8">
      <w:pPr>
        <w:tabs>
          <w:tab w:val="left" w:pos="2205"/>
        </w:tabs>
      </w:pPr>
    </w:p>
    <w:p w:rsidR="001802E8" w:rsidRPr="007C17B2" w:rsidRDefault="001802E8" w:rsidP="001802E8">
      <w:pPr>
        <w:tabs>
          <w:tab w:val="left" w:pos="2205"/>
        </w:tabs>
      </w:pPr>
    </w:p>
    <w:p w:rsidR="001802E8" w:rsidRPr="007C17B2" w:rsidRDefault="001802E8" w:rsidP="001802E8">
      <w:pPr>
        <w:tabs>
          <w:tab w:val="left" w:pos="2205"/>
        </w:tabs>
      </w:pPr>
    </w:p>
    <w:p w:rsidR="001802E8" w:rsidRPr="007C17B2" w:rsidRDefault="001802E8" w:rsidP="001802E8">
      <w:pPr>
        <w:tabs>
          <w:tab w:val="left" w:pos="2205"/>
        </w:tabs>
      </w:pPr>
    </w:p>
    <w:p w:rsidR="001802E8" w:rsidRPr="007C17B2" w:rsidRDefault="001802E8" w:rsidP="001802E8">
      <w:pPr>
        <w:tabs>
          <w:tab w:val="left" w:pos="2205"/>
        </w:tabs>
      </w:pPr>
    </w:p>
    <w:p w:rsidR="001802E8" w:rsidRPr="007C17B2" w:rsidRDefault="001802E8" w:rsidP="001802E8">
      <w:pPr>
        <w:tabs>
          <w:tab w:val="left" w:pos="2205"/>
        </w:tabs>
      </w:pPr>
    </w:p>
    <w:p w:rsidR="001802E8" w:rsidRPr="007C17B2" w:rsidRDefault="001802E8" w:rsidP="001802E8">
      <w:pPr>
        <w:tabs>
          <w:tab w:val="left" w:pos="2205"/>
        </w:tabs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0"/>
        <w:gridCol w:w="4761"/>
      </w:tblGrid>
      <w:tr w:rsidR="001802E8" w:rsidRPr="007C17B2" w:rsidTr="00767E92">
        <w:tc>
          <w:tcPr>
            <w:tcW w:w="5353" w:type="dxa"/>
          </w:tcPr>
          <w:p w:rsidR="001802E8" w:rsidRPr="007C17B2" w:rsidRDefault="001802E8" w:rsidP="00767E92">
            <w:pPr>
              <w:rPr>
                <w:sz w:val="32"/>
                <w:szCs w:val="32"/>
              </w:rPr>
            </w:pPr>
          </w:p>
          <w:p w:rsidR="001802E8" w:rsidRPr="007C17B2" w:rsidRDefault="001802E8" w:rsidP="00767E92">
            <w:pPr>
              <w:rPr>
                <w:sz w:val="32"/>
                <w:szCs w:val="32"/>
              </w:rPr>
            </w:pPr>
          </w:p>
        </w:tc>
        <w:tc>
          <w:tcPr>
            <w:tcW w:w="5068" w:type="dxa"/>
          </w:tcPr>
          <w:p w:rsidR="001802E8" w:rsidRPr="007C17B2" w:rsidRDefault="001802E8" w:rsidP="00767E92">
            <w:pPr>
              <w:jc w:val="right"/>
              <w:rPr>
                <w:sz w:val="28"/>
                <w:szCs w:val="28"/>
              </w:rPr>
            </w:pPr>
            <w:r w:rsidRPr="007C17B2">
              <w:rPr>
                <w:sz w:val="28"/>
                <w:szCs w:val="28"/>
              </w:rPr>
              <w:t>Утверждена</w:t>
            </w:r>
          </w:p>
          <w:p w:rsidR="001802E8" w:rsidRPr="007C17B2" w:rsidRDefault="001802E8" w:rsidP="00767E92">
            <w:pPr>
              <w:jc w:val="right"/>
              <w:rPr>
                <w:sz w:val="28"/>
                <w:szCs w:val="28"/>
              </w:rPr>
            </w:pPr>
            <w:r w:rsidRPr="007C17B2">
              <w:rPr>
                <w:sz w:val="28"/>
                <w:szCs w:val="28"/>
              </w:rPr>
              <w:t xml:space="preserve">постановлением Администрации                                                                      Никольского сельского поселения                                                                                  Гагаринского района </w:t>
            </w:r>
          </w:p>
          <w:p w:rsidR="001802E8" w:rsidRPr="007C17B2" w:rsidRDefault="001802E8" w:rsidP="00767E92">
            <w:pPr>
              <w:jc w:val="right"/>
              <w:rPr>
                <w:sz w:val="28"/>
                <w:szCs w:val="28"/>
              </w:rPr>
            </w:pPr>
            <w:r w:rsidRPr="007C17B2">
              <w:rPr>
                <w:sz w:val="28"/>
                <w:szCs w:val="28"/>
              </w:rPr>
              <w:t>Смоленской области</w:t>
            </w:r>
          </w:p>
          <w:p w:rsidR="001802E8" w:rsidRPr="007C17B2" w:rsidRDefault="00B92D6B" w:rsidP="00B92D6B">
            <w:pPr>
              <w:spacing w:line="360" w:lineRule="auto"/>
              <w:ind w:left="364" w:hanging="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18</w:t>
            </w:r>
            <w:r w:rsidR="00994D0E" w:rsidRPr="007C17B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января 2024 года № 10</w:t>
            </w:r>
          </w:p>
        </w:tc>
      </w:tr>
    </w:tbl>
    <w:p w:rsidR="001802E8" w:rsidRPr="007C17B2" w:rsidRDefault="001802E8" w:rsidP="001802E8">
      <w:pPr>
        <w:rPr>
          <w:sz w:val="32"/>
          <w:szCs w:val="32"/>
        </w:rPr>
      </w:pPr>
    </w:p>
    <w:p w:rsidR="001802E8" w:rsidRPr="007C17B2" w:rsidRDefault="001802E8" w:rsidP="001802E8">
      <w:pPr>
        <w:rPr>
          <w:sz w:val="32"/>
          <w:szCs w:val="32"/>
        </w:rPr>
      </w:pPr>
    </w:p>
    <w:p w:rsidR="001802E8" w:rsidRPr="007C17B2" w:rsidRDefault="001802E8" w:rsidP="001802E8">
      <w:pPr>
        <w:rPr>
          <w:sz w:val="32"/>
          <w:szCs w:val="32"/>
        </w:rPr>
      </w:pPr>
    </w:p>
    <w:p w:rsidR="001802E8" w:rsidRPr="007C17B2" w:rsidRDefault="001802E8" w:rsidP="001802E8">
      <w:pPr>
        <w:spacing w:line="360" w:lineRule="auto"/>
        <w:rPr>
          <w:sz w:val="32"/>
          <w:szCs w:val="32"/>
        </w:rPr>
      </w:pPr>
    </w:p>
    <w:p w:rsidR="001802E8" w:rsidRPr="007C17B2" w:rsidRDefault="001802E8" w:rsidP="001802E8">
      <w:pPr>
        <w:spacing w:line="360" w:lineRule="auto"/>
        <w:jc w:val="center"/>
        <w:rPr>
          <w:b/>
          <w:sz w:val="28"/>
          <w:szCs w:val="28"/>
        </w:rPr>
      </w:pPr>
      <w:r w:rsidRPr="007C17B2">
        <w:rPr>
          <w:b/>
          <w:sz w:val="28"/>
          <w:szCs w:val="28"/>
        </w:rPr>
        <w:t>ПРОГРАММА ЭНЕРГОСБЕРЕЖЕНИЯ И ПОВЫШЕНИЯ ЭНЕР</w:t>
      </w:r>
      <w:r w:rsidR="00B92D6B">
        <w:rPr>
          <w:b/>
          <w:sz w:val="28"/>
          <w:szCs w:val="28"/>
        </w:rPr>
        <w:t>ГЕТИЧЕСКОЙ ЭФФЕКТИВНОСТИ НА 2024 – 2026</w:t>
      </w:r>
      <w:r w:rsidRPr="007C17B2">
        <w:rPr>
          <w:b/>
          <w:sz w:val="28"/>
          <w:szCs w:val="28"/>
        </w:rPr>
        <w:t xml:space="preserve"> ГГ.</w:t>
      </w:r>
    </w:p>
    <w:p w:rsidR="001802E8" w:rsidRPr="007C17B2" w:rsidRDefault="001802E8" w:rsidP="001802E8">
      <w:pPr>
        <w:spacing w:line="360" w:lineRule="auto"/>
        <w:jc w:val="center"/>
        <w:rPr>
          <w:b/>
          <w:sz w:val="28"/>
          <w:szCs w:val="28"/>
        </w:rPr>
      </w:pPr>
      <w:r w:rsidRPr="007C17B2">
        <w:rPr>
          <w:b/>
          <w:sz w:val="28"/>
          <w:szCs w:val="28"/>
        </w:rPr>
        <w:t>АДМИНИСТРАЦИИ НИКОЛЬСКОГО СЕЛЬСКОГО ПОСЕЛЕНИЯ</w:t>
      </w:r>
    </w:p>
    <w:p w:rsidR="001802E8" w:rsidRPr="007C17B2" w:rsidRDefault="001802E8" w:rsidP="001802E8">
      <w:pPr>
        <w:spacing w:line="360" w:lineRule="auto"/>
        <w:jc w:val="center"/>
        <w:rPr>
          <w:b/>
          <w:bCs/>
          <w:caps/>
          <w:sz w:val="24"/>
          <w:szCs w:val="24"/>
        </w:rPr>
      </w:pPr>
      <w:r w:rsidRPr="007C17B2">
        <w:rPr>
          <w:b/>
          <w:sz w:val="28"/>
          <w:szCs w:val="28"/>
        </w:rPr>
        <w:t>ГАГАРИНСКОГО РАЙОНА СМОЛЕНСКОЙ ОБЛАСТИ</w:t>
      </w:r>
    </w:p>
    <w:p w:rsidR="001802E8" w:rsidRPr="007C17B2" w:rsidRDefault="001802E8" w:rsidP="001802E8">
      <w:pPr>
        <w:pStyle w:val="af0"/>
        <w:spacing w:line="360" w:lineRule="auto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1802E8" w:rsidRPr="007C17B2" w:rsidRDefault="001802E8" w:rsidP="001802E8">
      <w:pPr>
        <w:pStyle w:val="af0"/>
        <w:spacing w:line="360" w:lineRule="auto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1802E8" w:rsidRPr="007C17B2" w:rsidRDefault="001802E8" w:rsidP="001802E8">
      <w:pPr>
        <w:pStyle w:val="af0"/>
        <w:spacing w:line="360" w:lineRule="auto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1802E8" w:rsidRPr="007C17B2" w:rsidRDefault="001802E8" w:rsidP="001802E8">
      <w:pPr>
        <w:pStyle w:val="af0"/>
        <w:spacing w:line="360" w:lineRule="auto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1802E8" w:rsidRPr="007C17B2" w:rsidRDefault="001802E8" w:rsidP="001802E8">
      <w:pPr>
        <w:pStyle w:val="af0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1802E8" w:rsidRPr="007C17B2" w:rsidRDefault="001802E8" w:rsidP="001802E8">
      <w:pPr>
        <w:pStyle w:val="af0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1802E8" w:rsidRPr="007C17B2" w:rsidRDefault="001802E8" w:rsidP="001802E8">
      <w:pPr>
        <w:pStyle w:val="af0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1802E8" w:rsidRPr="007C17B2" w:rsidRDefault="001802E8" w:rsidP="001802E8">
      <w:pPr>
        <w:pStyle w:val="af0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1802E8" w:rsidRPr="007C17B2" w:rsidRDefault="001802E8" w:rsidP="001802E8">
      <w:pPr>
        <w:pStyle w:val="af0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1802E8" w:rsidRPr="007C17B2" w:rsidRDefault="001802E8" w:rsidP="001802E8">
      <w:pPr>
        <w:pStyle w:val="af0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1802E8" w:rsidRPr="007C17B2" w:rsidRDefault="001802E8" w:rsidP="001802E8">
      <w:pPr>
        <w:pStyle w:val="af0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1802E8" w:rsidRPr="007C17B2" w:rsidRDefault="001802E8" w:rsidP="001802E8">
      <w:pPr>
        <w:pStyle w:val="af0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1802E8" w:rsidRPr="007C17B2" w:rsidRDefault="001802E8" w:rsidP="001802E8">
      <w:pPr>
        <w:pStyle w:val="af0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1802E8" w:rsidRPr="007C17B2" w:rsidRDefault="001802E8" w:rsidP="001802E8">
      <w:pPr>
        <w:pStyle w:val="af0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1802E8" w:rsidRPr="007C17B2" w:rsidRDefault="001802E8" w:rsidP="001802E8">
      <w:pPr>
        <w:pStyle w:val="af0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1802E8" w:rsidRPr="007C17B2" w:rsidRDefault="001802E8" w:rsidP="001802E8">
      <w:pPr>
        <w:pStyle w:val="af0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1802E8" w:rsidRPr="007C17B2" w:rsidRDefault="001802E8" w:rsidP="001802E8">
      <w:pPr>
        <w:pStyle w:val="af0"/>
        <w:jc w:val="center"/>
        <w:rPr>
          <w:rFonts w:ascii="Times New Roman" w:hAnsi="Times New Roman" w:cs="Times New Roman"/>
          <w:b w:val="0"/>
          <w:bCs/>
          <w:caps w:val="0"/>
          <w:sz w:val="28"/>
          <w:szCs w:val="28"/>
        </w:rPr>
      </w:pPr>
    </w:p>
    <w:p w:rsidR="001802E8" w:rsidRPr="007C17B2" w:rsidRDefault="001802E8" w:rsidP="001802E8">
      <w:pPr>
        <w:pStyle w:val="af0"/>
        <w:jc w:val="center"/>
        <w:rPr>
          <w:rFonts w:ascii="Times New Roman" w:hAnsi="Times New Roman" w:cs="Times New Roman"/>
          <w:b w:val="0"/>
          <w:bCs/>
          <w:caps w:val="0"/>
          <w:sz w:val="28"/>
          <w:szCs w:val="28"/>
        </w:rPr>
      </w:pPr>
    </w:p>
    <w:p w:rsidR="001802E8" w:rsidRPr="007C17B2" w:rsidRDefault="001802E8" w:rsidP="001802E8">
      <w:pPr>
        <w:pStyle w:val="af0"/>
        <w:jc w:val="center"/>
        <w:rPr>
          <w:rFonts w:ascii="Times New Roman" w:hAnsi="Times New Roman" w:cs="Times New Roman"/>
          <w:b w:val="0"/>
          <w:bCs/>
          <w:caps w:val="0"/>
          <w:sz w:val="28"/>
          <w:szCs w:val="28"/>
        </w:rPr>
      </w:pPr>
    </w:p>
    <w:p w:rsidR="001802E8" w:rsidRPr="007C17B2" w:rsidRDefault="001802E8" w:rsidP="001802E8">
      <w:pPr>
        <w:pStyle w:val="af0"/>
        <w:jc w:val="center"/>
        <w:rPr>
          <w:rFonts w:ascii="Times New Roman" w:hAnsi="Times New Roman" w:cs="Times New Roman"/>
          <w:b w:val="0"/>
          <w:bCs/>
          <w:caps w:val="0"/>
          <w:sz w:val="28"/>
          <w:szCs w:val="28"/>
        </w:rPr>
      </w:pPr>
    </w:p>
    <w:p w:rsidR="001802E8" w:rsidRPr="007C17B2" w:rsidRDefault="001802E8" w:rsidP="001802E8">
      <w:pPr>
        <w:pStyle w:val="af0"/>
        <w:jc w:val="center"/>
        <w:rPr>
          <w:rFonts w:ascii="Times New Roman" w:hAnsi="Times New Roman" w:cs="Times New Roman"/>
          <w:b w:val="0"/>
          <w:bCs/>
          <w:caps w:val="0"/>
          <w:sz w:val="28"/>
          <w:szCs w:val="28"/>
        </w:rPr>
      </w:pPr>
    </w:p>
    <w:p w:rsidR="001802E8" w:rsidRPr="007C17B2" w:rsidRDefault="001802E8" w:rsidP="001802E8">
      <w:pPr>
        <w:pStyle w:val="af0"/>
        <w:jc w:val="center"/>
        <w:rPr>
          <w:rFonts w:ascii="Times New Roman" w:hAnsi="Times New Roman" w:cs="Times New Roman"/>
          <w:b w:val="0"/>
          <w:bCs/>
          <w:caps w:val="0"/>
          <w:sz w:val="28"/>
          <w:szCs w:val="28"/>
        </w:rPr>
      </w:pPr>
    </w:p>
    <w:p w:rsidR="001802E8" w:rsidRPr="007C17B2" w:rsidRDefault="001802E8" w:rsidP="001802E8">
      <w:pPr>
        <w:pStyle w:val="af0"/>
        <w:jc w:val="center"/>
        <w:rPr>
          <w:rFonts w:ascii="Times New Roman" w:hAnsi="Times New Roman" w:cs="Times New Roman"/>
          <w:b w:val="0"/>
          <w:bCs/>
          <w:caps w:val="0"/>
          <w:sz w:val="28"/>
          <w:szCs w:val="28"/>
        </w:rPr>
      </w:pPr>
    </w:p>
    <w:p w:rsidR="001802E8" w:rsidRPr="007C17B2" w:rsidRDefault="001802E8" w:rsidP="001802E8">
      <w:pPr>
        <w:pStyle w:val="af0"/>
        <w:jc w:val="center"/>
        <w:rPr>
          <w:rFonts w:ascii="Times New Roman" w:hAnsi="Times New Roman" w:cs="Times New Roman"/>
          <w:b w:val="0"/>
          <w:bCs/>
          <w:caps w:val="0"/>
          <w:sz w:val="28"/>
          <w:szCs w:val="28"/>
        </w:rPr>
      </w:pPr>
    </w:p>
    <w:p w:rsidR="008830AD" w:rsidRDefault="007C17B2" w:rsidP="001802E8">
      <w:pPr>
        <w:pStyle w:val="af0"/>
        <w:jc w:val="center"/>
        <w:rPr>
          <w:rFonts w:ascii="Times New Roman" w:hAnsi="Times New Roman" w:cs="Times New Roman"/>
          <w:b w:val="0"/>
          <w:bCs/>
          <w:caps w:val="0"/>
          <w:sz w:val="28"/>
          <w:szCs w:val="28"/>
        </w:rPr>
      </w:pPr>
      <w:r>
        <w:rPr>
          <w:rFonts w:ascii="Times New Roman" w:hAnsi="Times New Roman" w:cs="Times New Roman"/>
          <w:b w:val="0"/>
          <w:bCs/>
          <w:caps w:val="0"/>
          <w:sz w:val="28"/>
          <w:szCs w:val="28"/>
        </w:rPr>
        <w:t>д. Никольское</w:t>
      </w:r>
      <w:r w:rsidR="00B92D6B">
        <w:rPr>
          <w:rFonts w:ascii="Times New Roman" w:hAnsi="Times New Roman" w:cs="Times New Roman"/>
          <w:b w:val="0"/>
          <w:bCs/>
          <w:caps w:val="0"/>
          <w:sz w:val="28"/>
          <w:szCs w:val="28"/>
        </w:rPr>
        <w:t xml:space="preserve"> 2024 </w:t>
      </w:r>
      <w:r w:rsidR="001802E8" w:rsidRPr="007C17B2">
        <w:rPr>
          <w:rFonts w:ascii="Times New Roman" w:hAnsi="Times New Roman" w:cs="Times New Roman"/>
          <w:b w:val="0"/>
          <w:bCs/>
          <w:caps w:val="0"/>
          <w:sz w:val="28"/>
          <w:szCs w:val="28"/>
        </w:rPr>
        <w:t>г.</w:t>
      </w:r>
    </w:p>
    <w:p w:rsidR="008830AD" w:rsidRDefault="008830AD">
      <w:pPr>
        <w:spacing w:after="200" w:line="276" w:lineRule="auto"/>
        <w:rPr>
          <w:rFonts w:eastAsia="SimSun"/>
          <w:bCs/>
          <w:sz w:val="28"/>
          <w:szCs w:val="28"/>
          <w:lang w:eastAsia="ar-SA"/>
        </w:rPr>
      </w:pPr>
      <w:r>
        <w:rPr>
          <w:b/>
          <w:bCs/>
          <w:caps/>
          <w:sz w:val="28"/>
          <w:szCs w:val="28"/>
        </w:rPr>
        <w:br w:type="page"/>
      </w:r>
    </w:p>
    <w:p w:rsidR="001802E8" w:rsidRPr="007C17B2" w:rsidRDefault="001802E8" w:rsidP="001802E8">
      <w:pPr>
        <w:pStyle w:val="af0"/>
        <w:jc w:val="center"/>
        <w:rPr>
          <w:rFonts w:ascii="Times New Roman" w:hAnsi="Times New Roman" w:cs="Times New Roman"/>
          <w:b w:val="0"/>
          <w:bCs/>
          <w:caps w:val="0"/>
          <w:sz w:val="28"/>
          <w:szCs w:val="28"/>
        </w:rPr>
      </w:pPr>
    </w:p>
    <w:p w:rsidR="001802E8" w:rsidRPr="007C17B2" w:rsidRDefault="001802E8" w:rsidP="007C17B2">
      <w:pPr>
        <w:contextualSpacing/>
        <w:jc w:val="center"/>
        <w:rPr>
          <w:b/>
          <w:sz w:val="28"/>
          <w:szCs w:val="28"/>
        </w:rPr>
      </w:pPr>
      <w:r w:rsidRPr="007C17B2">
        <w:rPr>
          <w:b/>
          <w:bCs/>
          <w:sz w:val="28"/>
          <w:szCs w:val="28"/>
        </w:rPr>
        <w:t xml:space="preserve">ПЕРЕЧЕНЬ ОСНОВНЫХ РАЗДЕЛОВ ПРОГРАММЫ </w:t>
      </w:r>
      <w:r w:rsidRPr="007C17B2">
        <w:rPr>
          <w:b/>
          <w:sz w:val="28"/>
          <w:szCs w:val="28"/>
        </w:rPr>
        <w:t>ЭНЕРГОСБЕРЕЖЕНИЯ И ПОВЫШЕНИЯ</w:t>
      </w:r>
    </w:p>
    <w:p w:rsidR="001802E8" w:rsidRPr="007C17B2" w:rsidRDefault="001802E8" w:rsidP="007C17B2">
      <w:pPr>
        <w:contextualSpacing/>
        <w:jc w:val="center"/>
        <w:rPr>
          <w:b/>
          <w:bCs/>
          <w:sz w:val="28"/>
          <w:szCs w:val="28"/>
        </w:rPr>
      </w:pPr>
      <w:r w:rsidRPr="007C17B2">
        <w:rPr>
          <w:b/>
          <w:sz w:val="28"/>
          <w:szCs w:val="28"/>
        </w:rPr>
        <w:t>ЭНЕРГЕТИЧЕСКОЙ ЭФФЕКТИВНОСТИ</w:t>
      </w:r>
    </w:p>
    <w:p w:rsidR="001802E8" w:rsidRPr="007C17B2" w:rsidRDefault="001802E8" w:rsidP="007C17B2">
      <w:pPr>
        <w:pStyle w:val="af3"/>
        <w:numPr>
          <w:ilvl w:val="0"/>
          <w:numId w:val="4"/>
        </w:numPr>
        <w:spacing w:line="240" w:lineRule="auto"/>
        <w:contextualSpacing/>
        <w:rPr>
          <w:sz w:val="28"/>
          <w:szCs w:val="28"/>
        </w:rPr>
      </w:pPr>
      <w:r w:rsidRPr="007C17B2">
        <w:rPr>
          <w:sz w:val="28"/>
          <w:szCs w:val="28"/>
        </w:rPr>
        <w:t>РАЗДЕЛ 1.</w:t>
      </w:r>
      <w:r w:rsidRPr="007C17B2">
        <w:t xml:space="preserve"> </w:t>
      </w:r>
      <w:r w:rsidRPr="007C17B2">
        <w:rPr>
          <w:sz w:val="28"/>
          <w:szCs w:val="28"/>
        </w:rPr>
        <w:t>Паспорт программы энергосбережения и повышения энергетической эффективности.</w:t>
      </w:r>
    </w:p>
    <w:p w:rsidR="001802E8" w:rsidRPr="007C17B2" w:rsidRDefault="001802E8" w:rsidP="007C17B2">
      <w:pPr>
        <w:pStyle w:val="af3"/>
        <w:numPr>
          <w:ilvl w:val="0"/>
          <w:numId w:val="4"/>
        </w:numPr>
        <w:spacing w:line="240" w:lineRule="auto"/>
        <w:contextualSpacing/>
        <w:rPr>
          <w:sz w:val="28"/>
          <w:szCs w:val="28"/>
        </w:rPr>
      </w:pPr>
      <w:r w:rsidRPr="007C17B2">
        <w:rPr>
          <w:sz w:val="28"/>
          <w:szCs w:val="28"/>
        </w:rPr>
        <w:t>РАЗДЕЛ 2. Расчет целевых показателей программы энергосбережения и повышения энергетической эффективности организаций с участием государства и муниципальных образований.</w:t>
      </w:r>
    </w:p>
    <w:p w:rsidR="001802E8" w:rsidRPr="007C17B2" w:rsidRDefault="001802E8" w:rsidP="007C17B2">
      <w:pPr>
        <w:pStyle w:val="af3"/>
        <w:numPr>
          <w:ilvl w:val="0"/>
          <w:numId w:val="4"/>
        </w:numPr>
        <w:spacing w:line="240" w:lineRule="auto"/>
        <w:contextualSpacing/>
        <w:rPr>
          <w:sz w:val="28"/>
          <w:szCs w:val="28"/>
        </w:rPr>
      </w:pPr>
      <w:r w:rsidRPr="007C17B2">
        <w:rPr>
          <w:sz w:val="28"/>
          <w:szCs w:val="28"/>
        </w:rPr>
        <w:t>РАЗДЕЛ 3. Краткая характеристика объекта. Анализ потребления энергетических ресурсов за предшествующий период.</w:t>
      </w:r>
    </w:p>
    <w:p w:rsidR="001802E8" w:rsidRPr="007C17B2" w:rsidRDefault="001802E8" w:rsidP="007C17B2">
      <w:pPr>
        <w:pStyle w:val="af3"/>
        <w:numPr>
          <w:ilvl w:val="0"/>
          <w:numId w:val="4"/>
        </w:numPr>
        <w:spacing w:line="240" w:lineRule="auto"/>
        <w:contextualSpacing/>
        <w:rPr>
          <w:sz w:val="28"/>
          <w:szCs w:val="28"/>
        </w:rPr>
      </w:pPr>
      <w:r w:rsidRPr="007C17B2">
        <w:rPr>
          <w:sz w:val="28"/>
          <w:szCs w:val="28"/>
        </w:rPr>
        <w:t>РАЗДЕЛ 4. Определение потенциала снижения потребления ресурсов и целевого уровня экономии ресурсов на период действия программы энергосбережения.</w:t>
      </w:r>
    </w:p>
    <w:p w:rsidR="001802E8" w:rsidRPr="007C17B2" w:rsidRDefault="001802E8" w:rsidP="007C17B2">
      <w:pPr>
        <w:pStyle w:val="af3"/>
        <w:numPr>
          <w:ilvl w:val="0"/>
          <w:numId w:val="4"/>
        </w:numPr>
        <w:spacing w:line="240" w:lineRule="auto"/>
        <w:contextualSpacing/>
        <w:rPr>
          <w:sz w:val="28"/>
          <w:szCs w:val="28"/>
        </w:rPr>
      </w:pPr>
      <w:r w:rsidRPr="007C17B2">
        <w:rPr>
          <w:sz w:val="28"/>
          <w:szCs w:val="28"/>
        </w:rPr>
        <w:t>РАЗДЕЛ 5. Перечень мероприятий по энергосбережению и повышению энергоэффективности, направленный на достижение значений целевых показателей.</w:t>
      </w:r>
    </w:p>
    <w:p w:rsidR="001802E8" w:rsidRPr="007C17B2" w:rsidRDefault="001802E8" w:rsidP="007C17B2">
      <w:pPr>
        <w:pStyle w:val="af3"/>
        <w:numPr>
          <w:ilvl w:val="0"/>
          <w:numId w:val="4"/>
        </w:numPr>
        <w:spacing w:line="240" w:lineRule="auto"/>
        <w:contextualSpacing/>
        <w:rPr>
          <w:sz w:val="28"/>
          <w:szCs w:val="28"/>
        </w:rPr>
      </w:pPr>
      <w:r w:rsidRPr="007C17B2">
        <w:rPr>
          <w:sz w:val="28"/>
          <w:szCs w:val="28"/>
        </w:rPr>
        <w:t>РАЗДЕЛ 6. Система мониторинга, управления и контроля за ходом выполнения программы.</w:t>
      </w:r>
    </w:p>
    <w:p w:rsidR="001802E8" w:rsidRPr="007C17B2" w:rsidRDefault="001802E8" w:rsidP="007C17B2">
      <w:pPr>
        <w:contextualSpacing/>
        <w:rPr>
          <w:sz w:val="28"/>
          <w:szCs w:val="28"/>
        </w:rPr>
      </w:pPr>
    </w:p>
    <w:p w:rsidR="001802E8" w:rsidRPr="007C17B2" w:rsidRDefault="001802E8" w:rsidP="007C17B2">
      <w:pPr>
        <w:contextualSpacing/>
        <w:rPr>
          <w:rFonts w:eastAsia="SimSun"/>
          <w:b/>
          <w:bCs/>
          <w:caps/>
          <w:kern w:val="1"/>
          <w:sz w:val="28"/>
          <w:szCs w:val="28"/>
          <w:lang w:eastAsia="ar-SA"/>
        </w:rPr>
      </w:pPr>
      <w:r w:rsidRPr="007C17B2">
        <w:br w:type="page"/>
      </w:r>
    </w:p>
    <w:p w:rsidR="001802E8" w:rsidRPr="007C17B2" w:rsidRDefault="001802E8" w:rsidP="007C17B2">
      <w:pPr>
        <w:pStyle w:val="1"/>
        <w:tabs>
          <w:tab w:val="num" w:pos="66"/>
        </w:tabs>
        <w:contextualSpacing/>
        <w:jc w:val="center"/>
        <w:rPr>
          <w:sz w:val="28"/>
          <w:szCs w:val="28"/>
        </w:rPr>
      </w:pPr>
      <w:r w:rsidRPr="007C17B2">
        <w:rPr>
          <w:sz w:val="28"/>
          <w:szCs w:val="28"/>
        </w:rPr>
        <w:lastRenderedPageBreak/>
        <w:t>РАЗДЕЛ 1</w:t>
      </w:r>
    </w:p>
    <w:p w:rsidR="001802E8" w:rsidRPr="007C17B2" w:rsidRDefault="001802E8" w:rsidP="007C17B2">
      <w:pPr>
        <w:pStyle w:val="1"/>
        <w:tabs>
          <w:tab w:val="num" w:pos="66"/>
        </w:tabs>
        <w:contextualSpacing/>
        <w:jc w:val="center"/>
        <w:rPr>
          <w:sz w:val="28"/>
          <w:szCs w:val="28"/>
        </w:rPr>
      </w:pPr>
      <w:r w:rsidRPr="007C17B2">
        <w:rPr>
          <w:sz w:val="28"/>
          <w:szCs w:val="28"/>
        </w:rPr>
        <w:t>Паспорт программы энергосбережения и</w:t>
      </w:r>
    </w:p>
    <w:p w:rsidR="001802E8" w:rsidRPr="007C17B2" w:rsidRDefault="001802E8" w:rsidP="007C17B2">
      <w:pPr>
        <w:pStyle w:val="1"/>
        <w:tabs>
          <w:tab w:val="num" w:pos="66"/>
        </w:tabs>
        <w:contextualSpacing/>
        <w:jc w:val="center"/>
      </w:pPr>
      <w:r w:rsidRPr="007C17B2">
        <w:rPr>
          <w:sz w:val="28"/>
          <w:szCs w:val="28"/>
        </w:rPr>
        <w:t>повышения энергетической эффективности</w:t>
      </w:r>
    </w:p>
    <w:tbl>
      <w:tblPr>
        <w:tblStyle w:val="ab"/>
        <w:tblW w:w="9464" w:type="dxa"/>
        <w:tblLayout w:type="fixed"/>
        <w:tblLook w:val="04A0" w:firstRow="1" w:lastRow="0" w:firstColumn="1" w:lastColumn="0" w:noHBand="0" w:noVBand="1"/>
      </w:tblPr>
      <w:tblGrid>
        <w:gridCol w:w="2376"/>
        <w:gridCol w:w="7088"/>
      </w:tblGrid>
      <w:tr w:rsidR="001802E8" w:rsidRPr="007C17B2" w:rsidTr="00767E92">
        <w:tc>
          <w:tcPr>
            <w:tcW w:w="2376" w:type="dxa"/>
            <w:vAlign w:val="center"/>
          </w:tcPr>
          <w:p w:rsidR="001802E8" w:rsidRPr="007C17B2" w:rsidRDefault="001802E8" w:rsidP="007C17B2">
            <w:pPr>
              <w:pStyle w:val="af0"/>
              <w:contextualSpacing/>
              <w:jc w:val="center"/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</w:pPr>
            <w:r w:rsidRPr="007C17B2"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  <w:t>Полное наименование организации</w:t>
            </w:r>
          </w:p>
        </w:tc>
        <w:tc>
          <w:tcPr>
            <w:tcW w:w="7088" w:type="dxa"/>
            <w:vAlign w:val="center"/>
          </w:tcPr>
          <w:p w:rsidR="001802E8" w:rsidRPr="007C17B2" w:rsidRDefault="001802E8" w:rsidP="007C17B2">
            <w:pPr>
              <w:pStyle w:val="af0"/>
              <w:contextualSpacing/>
              <w:jc w:val="both"/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</w:pPr>
            <w:r w:rsidRPr="007C17B2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Администрация Никольского сельского поселения Гагаринского района Смоленской области</w:t>
            </w:r>
          </w:p>
        </w:tc>
      </w:tr>
      <w:tr w:rsidR="001802E8" w:rsidRPr="007C17B2" w:rsidTr="00767E92">
        <w:tc>
          <w:tcPr>
            <w:tcW w:w="2376" w:type="dxa"/>
            <w:vAlign w:val="center"/>
          </w:tcPr>
          <w:p w:rsidR="001802E8" w:rsidRPr="007C17B2" w:rsidRDefault="001802E8" w:rsidP="007C17B2">
            <w:pPr>
              <w:pStyle w:val="af0"/>
              <w:contextualSpacing/>
              <w:jc w:val="center"/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</w:pPr>
            <w:r w:rsidRPr="007C17B2"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  <w:t>Основания для разработки программы</w:t>
            </w:r>
          </w:p>
        </w:tc>
        <w:tc>
          <w:tcPr>
            <w:tcW w:w="7088" w:type="dxa"/>
            <w:vAlign w:val="center"/>
          </w:tcPr>
          <w:p w:rsidR="001802E8" w:rsidRPr="007C17B2" w:rsidRDefault="001802E8" w:rsidP="007C17B2">
            <w:pPr>
              <w:contextualSpacing/>
              <w:jc w:val="both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- Федеральный закон от 23 ноября 2009 года № 261-ФЗ «Об энергосбережении и повышении энергетической эффективности и о внесении изменений в отдельные законодательные акты Российской Федерации»</w:t>
            </w:r>
          </w:p>
          <w:p w:rsidR="001802E8" w:rsidRPr="007C17B2" w:rsidRDefault="001802E8" w:rsidP="007C17B2">
            <w:pPr>
              <w:contextualSpacing/>
              <w:jc w:val="both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- Приказ Министерства экономического развития РФ от 24 октября 2011 г. № 591 «О порядке определения объемов снижения потребляемых государственным учреждением ресурсов в сопоставимых условиях».</w:t>
            </w:r>
          </w:p>
          <w:p w:rsidR="001802E8" w:rsidRPr="007C17B2" w:rsidRDefault="001802E8" w:rsidP="007C17B2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- Приказ Министерства Энергетики РФ №398 от 30 июня 2014 года «Об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образования, организаций, осуществляющих регулируемые виды деятельности, и отчетности о ходе их реализации».</w:t>
            </w:r>
          </w:p>
          <w:p w:rsidR="001802E8" w:rsidRPr="007C17B2" w:rsidRDefault="001802E8" w:rsidP="007C17B2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- Постановление Правительства Российской Федерации от 7 октября 2019 г. № 1289 «О требованиях к снижению государственными (муниципальными) учреждениями в сопоставимых условиях суммарного объема потребляемых ими дизельного и иного топлива мазута, природного газа, тепловой энергии, электрической энергии, угля, а также объема потребляемой ими воды.</w:t>
            </w:r>
          </w:p>
          <w:p w:rsidR="001802E8" w:rsidRPr="007C17B2" w:rsidRDefault="001802E8" w:rsidP="007C17B2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- Приказ Минэкономразвития России от 28 октября 2019 г. № 707 «Об утверждении порядка представления декларации о потреблении энергетических ресурсов и формы декларации о потреблении энергетических ресурсов»</w:t>
            </w:r>
          </w:p>
        </w:tc>
      </w:tr>
      <w:tr w:rsidR="001802E8" w:rsidRPr="007C17B2" w:rsidTr="00767E92">
        <w:tc>
          <w:tcPr>
            <w:tcW w:w="2376" w:type="dxa"/>
            <w:vAlign w:val="center"/>
          </w:tcPr>
          <w:p w:rsidR="001802E8" w:rsidRPr="007C17B2" w:rsidRDefault="001802E8" w:rsidP="007C17B2">
            <w:pPr>
              <w:pStyle w:val="af0"/>
              <w:contextualSpacing/>
              <w:jc w:val="center"/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</w:pPr>
            <w:r w:rsidRPr="007C17B2"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  <w:t>Полное наименование исполнителей и (или) соисполнителей программы</w:t>
            </w:r>
          </w:p>
        </w:tc>
        <w:tc>
          <w:tcPr>
            <w:tcW w:w="7088" w:type="dxa"/>
            <w:vAlign w:val="center"/>
          </w:tcPr>
          <w:p w:rsidR="001802E8" w:rsidRPr="007C17B2" w:rsidRDefault="001802E8" w:rsidP="007C17B2">
            <w:pPr>
              <w:pStyle w:val="af0"/>
              <w:contextualSpacing/>
              <w:jc w:val="both"/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</w:pPr>
            <w:r w:rsidRPr="007C17B2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Администрация Никольского сельского поселения Гагаринского района Смоленской области</w:t>
            </w:r>
          </w:p>
          <w:p w:rsidR="001802E8" w:rsidRPr="007C17B2" w:rsidRDefault="001802E8" w:rsidP="007C17B2">
            <w:pPr>
              <w:pStyle w:val="af0"/>
              <w:contextualSpacing/>
              <w:jc w:val="both"/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</w:pPr>
            <w:r w:rsidRPr="007C17B2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ИНН 6723019340 КПП 672301001</w:t>
            </w:r>
          </w:p>
          <w:p w:rsidR="001802E8" w:rsidRPr="007C17B2" w:rsidRDefault="001802E8" w:rsidP="007C17B2">
            <w:pPr>
              <w:pStyle w:val="af0"/>
              <w:contextualSpacing/>
              <w:jc w:val="both"/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</w:pPr>
            <w:r w:rsidRPr="007C17B2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Юридический адрес: 215027, Смоленская область, Гагаринский район, д. Никольское, ул. Центральная, д.15А.</w:t>
            </w:r>
          </w:p>
          <w:p w:rsidR="001802E8" w:rsidRPr="007C17B2" w:rsidRDefault="001802E8" w:rsidP="007C17B2">
            <w:pPr>
              <w:pStyle w:val="af0"/>
              <w:contextualSpacing/>
              <w:jc w:val="both"/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</w:pPr>
            <w:r w:rsidRPr="007C17B2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Глава муниципального образования</w:t>
            </w:r>
            <w:r w:rsidRPr="007C17B2">
              <w:rPr>
                <w:rFonts w:ascii="Times New Roman" w:hAnsi="Times New Roman" w:cs="Times New Roman"/>
              </w:rPr>
              <w:t xml:space="preserve"> </w:t>
            </w:r>
            <w:r w:rsidRPr="007C17B2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Никольского сельского поселения Гагаринского района Смоленской области Воробьёва Олеся Александровна</w:t>
            </w:r>
          </w:p>
          <w:p w:rsidR="001802E8" w:rsidRPr="007C17B2" w:rsidRDefault="001802E8" w:rsidP="007C17B2">
            <w:pPr>
              <w:pStyle w:val="af0"/>
              <w:contextualSpacing/>
              <w:jc w:val="both"/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</w:pPr>
            <w:r w:rsidRPr="007C17B2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Контактный телефон: 8 (48135) 7-33-48</w:t>
            </w:r>
          </w:p>
        </w:tc>
      </w:tr>
      <w:tr w:rsidR="001802E8" w:rsidRPr="007C17B2" w:rsidTr="00767E92">
        <w:tc>
          <w:tcPr>
            <w:tcW w:w="2376" w:type="dxa"/>
            <w:vAlign w:val="center"/>
          </w:tcPr>
          <w:p w:rsidR="001802E8" w:rsidRPr="007C17B2" w:rsidRDefault="001802E8" w:rsidP="007C17B2">
            <w:pPr>
              <w:pStyle w:val="af0"/>
              <w:contextualSpacing/>
              <w:jc w:val="center"/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</w:pPr>
            <w:r w:rsidRPr="007C17B2"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  <w:t>Цели программы</w:t>
            </w:r>
          </w:p>
        </w:tc>
        <w:tc>
          <w:tcPr>
            <w:tcW w:w="7088" w:type="dxa"/>
            <w:vAlign w:val="center"/>
          </w:tcPr>
          <w:p w:rsidR="001802E8" w:rsidRPr="007C17B2" w:rsidRDefault="001802E8" w:rsidP="007C17B2">
            <w:pPr>
              <w:pStyle w:val="Default"/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  <w:r w:rsidRPr="007C17B2">
              <w:rPr>
                <w:rFonts w:ascii="Times New Roman" w:hAnsi="Times New Roman" w:cs="Times New Roman"/>
                <w:color w:val="auto"/>
              </w:rPr>
              <w:t>-</w:t>
            </w:r>
            <w:r w:rsidRPr="007C17B2">
              <w:rPr>
                <w:rFonts w:ascii="Times New Roman" w:hAnsi="Times New Roman" w:cs="Times New Roman"/>
                <w:color w:val="auto"/>
                <w:lang w:val="en-US"/>
              </w:rPr>
              <w:t> </w:t>
            </w:r>
            <w:r w:rsidRPr="007C17B2">
              <w:rPr>
                <w:rFonts w:ascii="Times New Roman" w:hAnsi="Times New Roman" w:cs="Times New Roman"/>
                <w:color w:val="auto"/>
              </w:rPr>
              <w:t>Выполнение требований, установленных Федеральным законом Российской Федерации от 23 ноября 2009 г.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Федерации».</w:t>
            </w:r>
          </w:p>
          <w:p w:rsidR="001802E8" w:rsidRPr="007C17B2" w:rsidRDefault="001802E8" w:rsidP="007C17B2">
            <w:pPr>
              <w:pStyle w:val="ConsPlusNormal"/>
              <w:spacing w:line="240" w:lineRule="auto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C17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7C17B2">
              <w:rPr>
                <w:rFonts w:ascii="Times New Roman" w:hAnsi="Times New Roman" w:cs="Times New Roman"/>
                <w:sz w:val="24"/>
                <w:szCs w:val="24"/>
              </w:rPr>
              <w:t>Повышение энергетической эффективности экономики казенного учреждения.</w:t>
            </w:r>
          </w:p>
          <w:p w:rsidR="001802E8" w:rsidRPr="007C17B2" w:rsidRDefault="001802E8" w:rsidP="007C17B2">
            <w:pPr>
              <w:pStyle w:val="ConsPlusNormal"/>
              <w:spacing w:line="240" w:lineRule="auto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C17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7C17B2">
              <w:rPr>
                <w:rFonts w:ascii="Times New Roman" w:hAnsi="Times New Roman" w:cs="Times New Roman"/>
                <w:sz w:val="24"/>
                <w:szCs w:val="24"/>
              </w:rPr>
              <w:t>Обеспечение системности и комплексности при проведении мероприятий по энергосбережению.</w:t>
            </w:r>
          </w:p>
        </w:tc>
      </w:tr>
      <w:tr w:rsidR="001802E8" w:rsidRPr="007C17B2" w:rsidTr="00767E92">
        <w:tc>
          <w:tcPr>
            <w:tcW w:w="2376" w:type="dxa"/>
            <w:vAlign w:val="center"/>
          </w:tcPr>
          <w:p w:rsidR="001802E8" w:rsidRPr="007C17B2" w:rsidRDefault="001802E8" w:rsidP="007C17B2">
            <w:pPr>
              <w:pStyle w:val="af0"/>
              <w:contextualSpacing/>
              <w:jc w:val="center"/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</w:pPr>
            <w:r w:rsidRPr="007C17B2"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  <w:t>Задачи программы</w:t>
            </w:r>
          </w:p>
        </w:tc>
        <w:tc>
          <w:tcPr>
            <w:tcW w:w="7088" w:type="dxa"/>
            <w:vAlign w:val="center"/>
          </w:tcPr>
          <w:p w:rsidR="001802E8" w:rsidRPr="007C17B2" w:rsidRDefault="001802E8" w:rsidP="007C17B2">
            <w:pPr>
              <w:pStyle w:val="Default"/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  <w:r w:rsidRPr="007C17B2">
              <w:rPr>
                <w:rFonts w:ascii="Times New Roman" w:hAnsi="Times New Roman" w:cs="Times New Roman"/>
                <w:color w:val="auto"/>
              </w:rPr>
              <w:t>- Реализация организационных мероприятий по энергосбережению и повышению энергетической эффективности.</w:t>
            </w:r>
          </w:p>
          <w:p w:rsidR="001802E8" w:rsidRPr="007C17B2" w:rsidRDefault="001802E8" w:rsidP="007C17B2">
            <w:pPr>
              <w:ind w:left="119" w:hanging="119"/>
              <w:contextualSpacing/>
              <w:jc w:val="both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lastRenderedPageBreak/>
              <w:t>- Повышение эффективности системы электроснабжения.</w:t>
            </w:r>
          </w:p>
          <w:p w:rsidR="001802E8" w:rsidRPr="007C17B2" w:rsidRDefault="001802E8" w:rsidP="007C17B2">
            <w:pPr>
              <w:ind w:left="119" w:hanging="119"/>
              <w:contextualSpacing/>
              <w:jc w:val="both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- Внедрение новых энергосберегающих технологий, оборудования и материалов   в учреждении.</w:t>
            </w:r>
          </w:p>
          <w:p w:rsidR="001802E8" w:rsidRPr="007C17B2" w:rsidRDefault="001802E8" w:rsidP="007C17B2">
            <w:pPr>
              <w:ind w:left="119" w:hanging="119"/>
              <w:contextualSpacing/>
              <w:jc w:val="both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- Снижение потерь в сетях электроснабжения.</w:t>
            </w:r>
          </w:p>
          <w:p w:rsidR="001802E8" w:rsidRPr="007C17B2" w:rsidRDefault="001802E8" w:rsidP="007C17B2">
            <w:pPr>
              <w:ind w:left="119" w:hanging="119"/>
              <w:contextualSpacing/>
              <w:jc w:val="both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- Создание условий для привлечения инвестиций в целях внедрения энергосберегающих технологий, в том числе и на рынке энергосервисных услуг.</w:t>
            </w:r>
          </w:p>
          <w:p w:rsidR="001802E8" w:rsidRPr="007C17B2" w:rsidRDefault="001802E8" w:rsidP="007C17B2">
            <w:pPr>
              <w:ind w:left="119" w:hanging="119"/>
              <w:contextualSpacing/>
              <w:jc w:val="both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- Обновление основных производственных фондов экономики на базе новых энерго- и ресурсосберегающих технологий и оборудования, автоматизированных систем и информатики.</w:t>
            </w:r>
          </w:p>
        </w:tc>
      </w:tr>
      <w:tr w:rsidR="001802E8" w:rsidRPr="007C17B2" w:rsidTr="00767E92">
        <w:tc>
          <w:tcPr>
            <w:tcW w:w="2376" w:type="dxa"/>
            <w:vAlign w:val="center"/>
          </w:tcPr>
          <w:p w:rsidR="001802E8" w:rsidRPr="007C17B2" w:rsidRDefault="001802E8" w:rsidP="007C17B2">
            <w:pPr>
              <w:pStyle w:val="af0"/>
              <w:contextualSpacing/>
              <w:jc w:val="center"/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</w:pPr>
            <w:r w:rsidRPr="007C17B2"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  <w:lastRenderedPageBreak/>
              <w:t>Сроки реализации программы</w:t>
            </w:r>
          </w:p>
        </w:tc>
        <w:tc>
          <w:tcPr>
            <w:tcW w:w="7088" w:type="dxa"/>
            <w:vAlign w:val="center"/>
          </w:tcPr>
          <w:p w:rsidR="001802E8" w:rsidRPr="007C17B2" w:rsidRDefault="001802E8" w:rsidP="007C17B2">
            <w:pPr>
              <w:pStyle w:val="af0"/>
              <w:contextualSpacing/>
              <w:jc w:val="both"/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</w:pPr>
            <w:r w:rsidRPr="007C17B2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2023 – 2025 гг.</w:t>
            </w:r>
          </w:p>
        </w:tc>
      </w:tr>
      <w:tr w:rsidR="001802E8" w:rsidRPr="007C17B2" w:rsidTr="00767E92">
        <w:tc>
          <w:tcPr>
            <w:tcW w:w="2376" w:type="dxa"/>
            <w:vAlign w:val="center"/>
          </w:tcPr>
          <w:p w:rsidR="001802E8" w:rsidRPr="007C17B2" w:rsidRDefault="001802E8" w:rsidP="007C17B2">
            <w:pPr>
              <w:pStyle w:val="af0"/>
              <w:contextualSpacing/>
              <w:jc w:val="center"/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</w:pPr>
            <w:r w:rsidRPr="007C17B2"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  <w:t>Целевые показатели</w:t>
            </w:r>
          </w:p>
        </w:tc>
        <w:tc>
          <w:tcPr>
            <w:tcW w:w="7088" w:type="dxa"/>
            <w:vAlign w:val="center"/>
          </w:tcPr>
          <w:p w:rsidR="001802E8" w:rsidRPr="007C17B2" w:rsidRDefault="001802E8" w:rsidP="007C17B2">
            <w:pPr>
              <w:pStyle w:val="af3"/>
              <w:numPr>
                <w:ilvl w:val="0"/>
                <w:numId w:val="1"/>
              </w:numPr>
              <w:spacing w:line="240" w:lineRule="auto"/>
              <w:ind w:left="33" w:firstLine="2"/>
              <w:contextualSpacing/>
              <w:rPr>
                <w:rFonts w:eastAsiaTheme="minorHAnsi"/>
                <w:szCs w:val="24"/>
                <w:lang w:eastAsia="en-US"/>
              </w:rPr>
            </w:pPr>
            <w:r w:rsidRPr="007C17B2">
              <w:rPr>
                <w:rFonts w:eastAsiaTheme="minorHAnsi"/>
                <w:szCs w:val="24"/>
                <w:lang w:eastAsia="en-US"/>
              </w:rPr>
              <w:t>Снижение потребления электрической энергии в натуральном выражении (кВт*ч).</w:t>
            </w:r>
          </w:p>
          <w:p w:rsidR="001802E8" w:rsidRPr="007C17B2" w:rsidRDefault="001802E8" w:rsidP="007C17B2">
            <w:pPr>
              <w:pStyle w:val="af3"/>
              <w:numPr>
                <w:ilvl w:val="0"/>
                <w:numId w:val="1"/>
              </w:numPr>
              <w:spacing w:line="240" w:lineRule="auto"/>
              <w:ind w:left="33" w:firstLine="2"/>
              <w:contextualSpacing/>
              <w:rPr>
                <w:rFonts w:eastAsiaTheme="minorHAnsi"/>
                <w:szCs w:val="24"/>
                <w:lang w:eastAsia="en-US"/>
              </w:rPr>
            </w:pPr>
            <w:r w:rsidRPr="007C17B2">
              <w:rPr>
                <w:rFonts w:eastAsiaTheme="minorHAnsi"/>
                <w:szCs w:val="24"/>
                <w:lang w:eastAsia="en-US"/>
              </w:rPr>
              <w:t>Снижение потребления природного газа в натуральном выражении (куб. м).</w:t>
            </w:r>
          </w:p>
          <w:p w:rsidR="001802E8" w:rsidRPr="007C17B2" w:rsidRDefault="001802E8" w:rsidP="007C17B2">
            <w:pPr>
              <w:pStyle w:val="af3"/>
              <w:numPr>
                <w:ilvl w:val="0"/>
                <w:numId w:val="1"/>
              </w:numPr>
              <w:spacing w:line="240" w:lineRule="auto"/>
              <w:ind w:left="33" w:firstLine="2"/>
              <w:contextualSpacing/>
              <w:rPr>
                <w:rFonts w:eastAsiaTheme="minorHAnsi"/>
                <w:szCs w:val="24"/>
                <w:lang w:eastAsia="en-US"/>
              </w:rPr>
            </w:pPr>
            <w:r w:rsidRPr="007C17B2">
              <w:rPr>
                <w:rFonts w:eastAsiaTheme="minorHAnsi"/>
                <w:szCs w:val="24"/>
                <w:lang w:eastAsia="en-US"/>
              </w:rPr>
              <w:t>Снижение потребления твердого печного топлива в натуральном выражении (куб. м).</w:t>
            </w:r>
          </w:p>
          <w:p w:rsidR="001802E8" w:rsidRPr="007C17B2" w:rsidRDefault="001802E8" w:rsidP="007C17B2">
            <w:pPr>
              <w:pStyle w:val="af3"/>
              <w:numPr>
                <w:ilvl w:val="0"/>
                <w:numId w:val="1"/>
              </w:numPr>
              <w:spacing w:line="240" w:lineRule="auto"/>
              <w:ind w:left="33" w:firstLine="2"/>
              <w:contextualSpacing/>
              <w:rPr>
                <w:rFonts w:eastAsiaTheme="minorHAnsi"/>
                <w:szCs w:val="24"/>
                <w:lang w:eastAsia="en-US"/>
              </w:rPr>
            </w:pPr>
            <w:r w:rsidRPr="007C17B2">
              <w:rPr>
                <w:rFonts w:eastAsiaTheme="minorHAnsi"/>
                <w:szCs w:val="24"/>
                <w:lang w:eastAsia="en-US"/>
              </w:rPr>
              <w:t>Снижение потребления моторного топлива в натуральном выражении (т.у.т).</w:t>
            </w:r>
          </w:p>
          <w:p w:rsidR="001802E8" w:rsidRPr="007C17B2" w:rsidRDefault="001802E8" w:rsidP="007C17B2">
            <w:pPr>
              <w:pStyle w:val="af3"/>
              <w:numPr>
                <w:ilvl w:val="0"/>
                <w:numId w:val="1"/>
              </w:numPr>
              <w:spacing w:line="240" w:lineRule="auto"/>
              <w:ind w:left="33" w:firstLine="2"/>
              <w:contextualSpacing/>
              <w:rPr>
                <w:rFonts w:eastAsiaTheme="minorHAnsi"/>
                <w:szCs w:val="24"/>
                <w:lang w:eastAsia="en-US"/>
              </w:rPr>
            </w:pPr>
            <w:r w:rsidRPr="007C17B2">
              <w:rPr>
                <w:rFonts w:eastAsiaTheme="minorHAnsi"/>
                <w:szCs w:val="24"/>
                <w:lang w:eastAsia="en-US"/>
              </w:rPr>
              <w:t>Оснащенность приборами учета (ПУ) каждого вида потребляемого энергетического ресурса (%).</w:t>
            </w:r>
          </w:p>
          <w:p w:rsidR="001802E8" w:rsidRPr="007C17B2" w:rsidRDefault="001802E8" w:rsidP="007C17B2">
            <w:pPr>
              <w:pStyle w:val="af3"/>
              <w:numPr>
                <w:ilvl w:val="0"/>
                <w:numId w:val="1"/>
              </w:numPr>
              <w:spacing w:line="240" w:lineRule="auto"/>
              <w:ind w:left="33" w:firstLine="2"/>
              <w:contextualSpacing/>
              <w:rPr>
                <w:rFonts w:eastAsiaTheme="minorHAnsi"/>
                <w:szCs w:val="24"/>
                <w:lang w:eastAsia="en-US"/>
              </w:rPr>
            </w:pPr>
            <w:r w:rsidRPr="007C17B2">
              <w:rPr>
                <w:rFonts w:eastAsiaTheme="minorHAnsi"/>
                <w:szCs w:val="24"/>
                <w:lang w:eastAsia="en-US"/>
              </w:rPr>
              <w:t>Удельный объем автотранспорта</w:t>
            </w:r>
            <w:r w:rsidR="002C2874">
              <w:rPr>
                <w:rFonts w:eastAsiaTheme="minorHAnsi"/>
                <w:szCs w:val="24"/>
                <w:lang w:eastAsia="en-US"/>
              </w:rPr>
              <w:t>,</w:t>
            </w:r>
            <w:r w:rsidR="00044223">
              <w:rPr>
                <w:rFonts w:eastAsiaTheme="minorHAnsi"/>
                <w:szCs w:val="24"/>
                <w:lang w:eastAsia="en-US"/>
              </w:rPr>
              <w:t xml:space="preserve"> </w:t>
            </w:r>
            <w:r w:rsidRPr="007C17B2">
              <w:rPr>
                <w:rFonts w:eastAsiaTheme="minorHAnsi"/>
                <w:szCs w:val="24"/>
                <w:lang w:eastAsia="en-US"/>
              </w:rPr>
              <w:t>стоящего на учете казенного учреждения, в отношении которого проведены мероприятия по энергосбережению и повышению энергетической эффективности, в том числе по замещению бензина, используемого транспортными средствами в качестве моторного топлива, природным газом (%).</w:t>
            </w:r>
          </w:p>
          <w:p w:rsidR="001802E8" w:rsidRPr="007C17B2" w:rsidRDefault="001802E8" w:rsidP="007C17B2">
            <w:pPr>
              <w:pStyle w:val="af3"/>
              <w:numPr>
                <w:ilvl w:val="0"/>
                <w:numId w:val="1"/>
              </w:numPr>
              <w:spacing w:line="240" w:lineRule="auto"/>
              <w:ind w:left="33" w:firstLine="2"/>
              <w:contextualSpacing/>
              <w:rPr>
                <w:rFonts w:eastAsiaTheme="minorHAnsi"/>
                <w:szCs w:val="24"/>
                <w:shd w:val="clear" w:color="auto" w:fill="FFFFFF"/>
                <w:lang w:eastAsia="en-US"/>
              </w:rPr>
            </w:pPr>
            <w:r w:rsidRPr="007C17B2">
              <w:rPr>
                <w:rFonts w:eastAsiaTheme="minorHAnsi"/>
                <w:szCs w:val="24"/>
                <w:shd w:val="clear" w:color="auto" w:fill="FFFFFF"/>
                <w:lang w:eastAsia="en-US"/>
              </w:rPr>
              <w:t>Удельный расход ЭЭ на снабжение органов местного самоуправления и муниципальных учреждений (</w:t>
            </w:r>
            <w:r w:rsidRPr="007C17B2">
              <w:rPr>
                <w:rFonts w:eastAsiaTheme="minorHAnsi"/>
                <w:szCs w:val="24"/>
                <w:lang w:eastAsia="en-US"/>
              </w:rPr>
              <w:t>кВт*ч/м</w:t>
            </w:r>
            <w:r w:rsidRPr="007C17B2">
              <w:rPr>
                <w:rFonts w:eastAsiaTheme="minorHAnsi"/>
                <w:szCs w:val="24"/>
                <w:vertAlign w:val="superscript"/>
                <w:lang w:eastAsia="en-US"/>
              </w:rPr>
              <w:t>2</w:t>
            </w:r>
            <w:r w:rsidRPr="007C17B2">
              <w:rPr>
                <w:rFonts w:eastAsiaTheme="minorHAnsi"/>
                <w:szCs w:val="24"/>
                <w:shd w:val="clear" w:color="auto" w:fill="FFFFFF"/>
                <w:lang w:eastAsia="en-US"/>
              </w:rPr>
              <w:t>).</w:t>
            </w:r>
          </w:p>
          <w:p w:rsidR="001802E8" w:rsidRPr="007C17B2" w:rsidRDefault="001802E8" w:rsidP="007C17B2">
            <w:pPr>
              <w:pStyle w:val="af3"/>
              <w:numPr>
                <w:ilvl w:val="0"/>
                <w:numId w:val="1"/>
              </w:numPr>
              <w:spacing w:line="240" w:lineRule="auto"/>
              <w:ind w:left="33" w:firstLine="2"/>
              <w:contextualSpacing/>
              <w:rPr>
                <w:rFonts w:eastAsiaTheme="minorHAnsi"/>
                <w:szCs w:val="24"/>
                <w:shd w:val="clear" w:color="auto" w:fill="FFFFFF"/>
                <w:lang w:eastAsia="en-US"/>
              </w:rPr>
            </w:pPr>
            <w:r w:rsidRPr="007C17B2">
              <w:rPr>
                <w:rFonts w:eastAsiaTheme="minorHAnsi"/>
                <w:szCs w:val="24"/>
                <w:shd w:val="clear" w:color="auto" w:fill="FFFFFF"/>
                <w:lang w:eastAsia="en-US"/>
              </w:rPr>
              <w:t>Удельный расход природного газа на снабжение органов местного самоуправления и муниципальных учреждений (</w:t>
            </w:r>
            <w:r w:rsidRPr="007C17B2">
              <w:rPr>
                <w:rFonts w:eastAsiaTheme="minorHAnsi"/>
                <w:szCs w:val="24"/>
                <w:lang w:eastAsia="en-US"/>
              </w:rPr>
              <w:t>куб. м/чел.</w:t>
            </w:r>
            <w:r w:rsidRPr="007C17B2">
              <w:rPr>
                <w:rFonts w:eastAsiaTheme="minorHAnsi"/>
                <w:szCs w:val="24"/>
                <w:shd w:val="clear" w:color="auto" w:fill="FFFFFF"/>
                <w:lang w:eastAsia="en-US"/>
              </w:rPr>
              <w:t>).</w:t>
            </w:r>
          </w:p>
          <w:p w:rsidR="001802E8" w:rsidRPr="007C17B2" w:rsidRDefault="001802E8" w:rsidP="007C17B2">
            <w:pPr>
              <w:pStyle w:val="af3"/>
              <w:numPr>
                <w:ilvl w:val="0"/>
                <w:numId w:val="1"/>
              </w:numPr>
              <w:spacing w:line="240" w:lineRule="auto"/>
              <w:ind w:left="33" w:firstLine="2"/>
              <w:contextualSpacing/>
              <w:rPr>
                <w:rFonts w:eastAsiaTheme="minorHAnsi"/>
                <w:szCs w:val="24"/>
                <w:lang w:eastAsia="en-US"/>
              </w:rPr>
            </w:pPr>
            <w:r w:rsidRPr="007C17B2">
              <w:rPr>
                <w:rFonts w:eastAsiaTheme="minorHAnsi"/>
                <w:szCs w:val="24"/>
                <w:lang w:eastAsia="en-US"/>
              </w:rPr>
              <w:t>Удельный расход ЭЭ в системах уличного освещения (кВт*ч/м</w:t>
            </w:r>
            <w:r w:rsidRPr="007C17B2">
              <w:rPr>
                <w:rFonts w:eastAsiaTheme="minorHAnsi"/>
                <w:szCs w:val="24"/>
                <w:vertAlign w:val="superscript"/>
                <w:lang w:eastAsia="en-US"/>
              </w:rPr>
              <w:t>2</w:t>
            </w:r>
            <w:r w:rsidRPr="007C17B2">
              <w:rPr>
                <w:rFonts w:eastAsiaTheme="minorHAnsi"/>
                <w:szCs w:val="24"/>
                <w:lang w:eastAsia="en-US"/>
              </w:rPr>
              <w:t>).</w:t>
            </w:r>
          </w:p>
          <w:p w:rsidR="001802E8" w:rsidRPr="007C17B2" w:rsidRDefault="001802E8" w:rsidP="007C17B2">
            <w:pPr>
              <w:pStyle w:val="af3"/>
              <w:numPr>
                <w:ilvl w:val="0"/>
                <w:numId w:val="1"/>
              </w:numPr>
              <w:spacing w:line="240" w:lineRule="auto"/>
              <w:ind w:left="33" w:hanging="6"/>
              <w:contextualSpacing/>
              <w:rPr>
                <w:rFonts w:eastAsiaTheme="minorHAnsi"/>
                <w:szCs w:val="24"/>
                <w:shd w:val="clear" w:color="auto" w:fill="FFFFFF"/>
                <w:lang w:eastAsia="en-US"/>
              </w:rPr>
            </w:pPr>
            <w:r w:rsidRPr="007C17B2">
              <w:rPr>
                <w:rFonts w:eastAsiaTheme="minorHAnsi"/>
                <w:szCs w:val="24"/>
                <w:lang w:eastAsia="en-US"/>
              </w:rPr>
              <w:t>Отношение экономии ТЭР и воды в стоимостном выражении, достижение которой планируется в результате реализации энергосервисных договоров (контрактов) (%).</w:t>
            </w:r>
          </w:p>
        </w:tc>
      </w:tr>
      <w:tr w:rsidR="001802E8" w:rsidRPr="007C17B2" w:rsidTr="00767E92">
        <w:tc>
          <w:tcPr>
            <w:tcW w:w="2376" w:type="dxa"/>
            <w:vAlign w:val="center"/>
          </w:tcPr>
          <w:p w:rsidR="001802E8" w:rsidRPr="007C17B2" w:rsidRDefault="00645F18" w:rsidP="007C17B2">
            <w:pPr>
              <w:pStyle w:val="af0"/>
              <w:contextualSpacing/>
              <w:jc w:val="center"/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  <w:t xml:space="preserve">  </w:t>
            </w:r>
            <w:r w:rsidR="001802E8" w:rsidRPr="007C17B2"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  <w:t>Источники и объемы финансового обеспечения реализации программы</w:t>
            </w:r>
          </w:p>
        </w:tc>
        <w:tc>
          <w:tcPr>
            <w:tcW w:w="7088" w:type="dxa"/>
            <w:vAlign w:val="center"/>
          </w:tcPr>
          <w:p w:rsidR="001802E8" w:rsidRPr="007C17B2" w:rsidRDefault="001802E8" w:rsidP="007C17B2">
            <w:pPr>
              <w:contextualSpacing/>
              <w:jc w:val="both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Общий объем финансирования мероприятий Программы составляет 800,0 тыс. руб., в том числе:</w:t>
            </w:r>
          </w:p>
          <w:p w:rsidR="001802E8" w:rsidRPr="007C17B2" w:rsidRDefault="001802E8" w:rsidP="007C17B2">
            <w:pPr>
              <w:contextualSpacing/>
              <w:jc w:val="both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-средства бюджета муниципального образования   Никольское сельское поселение Гагаринск</w:t>
            </w:r>
            <w:r w:rsidR="009C0B1A">
              <w:rPr>
                <w:sz w:val="24"/>
                <w:szCs w:val="24"/>
              </w:rPr>
              <w:t>ого района Смоленской области– 9</w:t>
            </w:r>
            <w:r w:rsidRPr="007C17B2">
              <w:rPr>
                <w:sz w:val="24"/>
                <w:szCs w:val="24"/>
              </w:rPr>
              <w:t>00,0 тыс. руб.:</w:t>
            </w:r>
          </w:p>
          <w:p w:rsidR="001802E8" w:rsidRPr="007C17B2" w:rsidRDefault="00B92D6B" w:rsidP="007C17B2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  <w:r w:rsidR="001802E8" w:rsidRPr="007C17B2">
              <w:rPr>
                <w:sz w:val="24"/>
                <w:szCs w:val="24"/>
              </w:rPr>
              <w:t xml:space="preserve"> году – 300,000 рублей;</w:t>
            </w:r>
          </w:p>
          <w:p w:rsidR="001802E8" w:rsidRPr="007C17B2" w:rsidRDefault="00B92D6B" w:rsidP="007C17B2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  <w:r w:rsidR="001802E8" w:rsidRPr="007C17B2">
              <w:rPr>
                <w:sz w:val="24"/>
                <w:szCs w:val="24"/>
              </w:rPr>
              <w:t xml:space="preserve"> году –300,000 рублей;</w:t>
            </w:r>
          </w:p>
          <w:p w:rsidR="001802E8" w:rsidRPr="007C17B2" w:rsidRDefault="00B92D6B" w:rsidP="007C17B2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  <w:r w:rsidR="009C0B1A">
              <w:rPr>
                <w:sz w:val="24"/>
                <w:szCs w:val="24"/>
              </w:rPr>
              <w:t xml:space="preserve"> году – 3</w:t>
            </w:r>
            <w:r w:rsidR="001802E8" w:rsidRPr="007C17B2">
              <w:rPr>
                <w:sz w:val="24"/>
                <w:szCs w:val="24"/>
              </w:rPr>
              <w:t xml:space="preserve">00,000 рублей.  </w:t>
            </w:r>
          </w:p>
        </w:tc>
      </w:tr>
      <w:tr w:rsidR="001802E8" w:rsidRPr="007C17B2" w:rsidTr="00767E92">
        <w:tc>
          <w:tcPr>
            <w:tcW w:w="2376" w:type="dxa"/>
            <w:vAlign w:val="center"/>
          </w:tcPr>
          <w:p w:rsidR="001802E8" w:rsidRPr="007C17B2" w:rsidRDefault="001802E8" w:rsidP="007C17B2">
            <w:pPr>
              <w:pStyle w:val="af0"/>
              <w:contextualSpacing/>
              <w:jc w:val="center"/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</w:pPr>
            <w:r w:rsidRPr="007C17B2"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  <w:t>Планируемые результаты реализации программы</w:t>
            </w:r>
          </w:p>
        </w:tc>
        <w:tc>
          <w:tcPr>
            <w:tcW w:w="7088" w:type="dxa"/>
            <w:vAlign w:val="center"/>
          </w:tcPr>
          <w:p w:rsidR="001802E8" w:rsidRPr="005E3CDC" w:rsidRDefault="001802E8" w:rsidP="007C17B2">
            <w:pPr>
              <w:pStyle w:val="af0"/>
              <w:contextualSpacing/>
              <w:jc w:val="both"/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</w:pPr>
            <w:r w:rsidRPr="005E3CDC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Экономия электрической энерги</w:t>
            </w:r>
            <w:r w:rsidR="00624F1B" w:rsidRPr="005E3CDC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и (здание Администрации) – 10105</w:t>
            </w:r>
            <w:r w:rsidRPr="005E3CDC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 xml:space="preserve"> кВт*ч (</w:t>
            </w:r>
            <w:r w:rsidR="005E3CDC" w:rsidRPr="005E3CDC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55,028</w:t>
            </w:r>
            <w:r w:rsidRPr="005E3CDC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 xml:space="preserve"> тыс. руб.).</w:t>
            </w:r>
          </w:p>
          <w:p w:rsidR="001802E8" w:rsidRPr="005E3CDC" w:rsidRDefault="001802E8" w:rsidP="007C17B2">
            <w:pPr>
              <w:pStyle w:val="af0"/>
              <w:contextualSpacing/>
              <w:jc w:val="both"/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</w:pPr>
            <w:r w:rsidRPr="005E3CDC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Экономия электрической энергии (уличное освещение) – 0 кВт*ч (0 тыс. руб.).</w:t>
            </w:r>
          </w:p>
          <w:p w:rsidR="001802E8" w:rsidRPr="005E3CDC" w:rsidRDefault="001802E8" w:rsidP="007C17B2">
            <w:pPr>
              <w:pStyle w:val="af0"/>
              <w:contextualSpacing/>
              <w:jc w:val="both"/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</w:pPr>
            <w:r w:rsidRPr="005E3CDC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Экономия природного газа – 0 куб. м (0 тыс. руб.).</w:t>
            </w:r>
          </w:p>
          <w:p w:rsidR="001802E8" w:rsidRPr="005E3CDC" w:rsidRDefault="001802E8" w:rsidP="007C17B2">
            <w:pPr>
              <w:pStyle w:val="af0"/>
              <w:contextualSpacing/>
              <w:jc w:val="both"/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</w:pPr>
            <w:r w:rsidRPr="005E3CDC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Экономия воды – 0 куб. м (0 тыс. руб.).</w:t>
            </w:r>
          </w:p>
          <w:p w:rsidR="001802E8" w:rsidRPr="005E3CDC" w:rsidRDefault="001802E8" w:rsidP="007C17B2">
            <w:pPr>
              <w:pStyle w:val="af0"/>
              <w:contextualSpacing/>
              <w:jc w:val="both"/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</w:pPr>
            <w:r w:rsidRPr="005E3CDC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lastRenderedPageBreak/>
              <w:t>Экономия твердого печного топлива – 0 куб. м (0 тыс. руб.).</w:t>
            </w:r>
          </w:p>
          <w:p w:rsidR="001802E8" w:rsidRPr="005E3CDC" w:rsidRDefault="001802E8" w:rsidP="007C17B2">
            <w:pPr>
              <w:pStyle w:val="af0"/>
              <w:contextualSpacing/>
              <w:jc w:val="both"/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</w:pPr>
            <w:r w:rsidRPr="005E3CDC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Экономия моторного топлива – 0 т.у.т (0 тыс. руб.).</w:t>
            </w:r>
          </w:p>
          <w:p w:rsidR="001802E8" w:rsidRPr="007C17B2" w:rsidRDefault="001802E8" w:rsidP="007C17B2">
            <w:pPr>
              <w:pStyle w:val="af0"/>
              <w:contextualSpacing/>
              <w:jc w:val="both"/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</w:pPr>
            <w:r w:rsidRPr="005E3CDC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 xml:space="preserve">Экономия всего: </w:t>
            </w:r>
            <w:r w:rsidR="005E3CDC" w:rsidRPr="005E3CDC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55,028 тыс. руб</w:t>
            </w:r>
            <w:r w:rsidRPr="005E3CDC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.</w:t>
            </w:r>
          </w:p>
        </w:tc>
      </w:tr>
    </w:tbl>
    <w:p w:rsidR="001802E8" w:rsidRPr="007C17B2" w:rsidRDefault="00984C65" w:rsidP="007C17B2">
      <w:pPr>
        <w:contextualSpacing/>
        <w:rPr>
          <w:color w:val="FF0000"/>
        </w:rPr>
      </w:pPr>
      <w:r>
        <w:rPr>
          <w:color w:val="FF0000"/>
        </w:rPr>
        <w:lastRenderedPageBreak/>
        <w:t xml:space="preserve"> </w:t>
      </w:r>
      <w:r w:rsidR="001D3A43">
        <w:rPr>
          <w:color w:val="FF0000"/>
        </w:rPr>
        <w:t xml:space="preserve"> </w:t>
      </w:r>
    </w:p>
    <w:p w:rsidR="001802E8" w:rsidRPr="007C17B2" w:rsidRDefault="001802E8" w:rsidP="007C17B2">
      <w:pPr>
        <w:contextualSpacing/>
        <w:rPr>
          <w:color w:val="FF0000"/>
        </w:rPr>
        <w:sectPr w:rsidR="001802E8" w:rsidRPr="007C17B2" w:rsidSect="00767E92">
          <w:footerReference w:type="default" r:id="rId8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1802E8" w:rsidRPr="007C17B2" w:rsidRDefault="001802E8" w:rsidP="007C17B2">
      <w:pPr>
        <w:pStyle w:val="1"/>
        <w:tabs>
          <w:tab w:val="num" w:pos="66"/>
        </w:tabs>
        <w:contextualSpacing/>
        <w:jc w:val="center"/>
        <w:rPr>
          <w:sz w:val="28"/>
          <w:szCs w:val="28"/>
        </w:rPr>
      </w:pPr>
      <w:r w:rsidRPr="007C17B2">
        <w:rPr>
          <w:sz w:val="28"/>
          <w:szCs w:val="28"/>
        </w:rPr>
        <w:lastRenderedPageBreak/>
        <w:t>РАЗДЕЛ 2</w:t>
      </w:r>
    </w:p>
    <w:p w:rsidR="001802E8" w:rsidRPr="007C17B2" w:rsidRDefault="001802E8" w:rsidP="007C17B2">
      <w:pPr>
        <w:pStyle w:val="1"/>
        <w:tabs>
          <w:tab w:val="num" w:pos="66"/>
        </w:tabs>
        <w:contextualSpacing/>
        <w:jc w:val="center"/>
        <w:rPr>
          <w:sz w:val="28"/>
          <w:szCs w:val="28"/>
        </w:rPr>
      </w:pPr>
      <w:r w:rsidRPr="007C17B2">
        <w:rPr>
          <w:sz w:val="28"/>
          <w:szCs w:val="28"/>
        </w:rPr>
        <w:t>РАСЧЕТ ЦЕЛЕВЫХ ПОКАЗАТЕЛЕЙ ПРОГРАММЫ ЭНЕРГОСБЕРЕЖЕНИЯ И ПОВЫШЕНИЯ ЭНЕРГЕТИЧЕСКОЙ ЭФФЕКТИВНОСТИ ОРГАНИЗАЦИЙ С УЧАСТИЕМ ГОСУДАРСТВА И МУНИЦИПАЛЬНЫХ ОБРАЗОВАНИЙ</w:t>
      </w:r>
    </w:p>
    <w:p w:rsidR="001802E8" w:rsidRPr="007C17B2" w:rsidRDefault="001802E8" w:rsidP="007C17B2">
      <w:pPr>
        <w:ind w:left="851"/>
        <w:contextualSpacing/>
        <w:jc w:val="center"/>
        <w:rPr>
          <w:b/>
          <w:bCs/>
          <w:sz w:val="28"/>
          <w:szCs w:val="28"/>
          <w:lang w:eastAsia="ar-SA"/>
        </w:rPr>
      </w:pPr>
      <w:r w:rsidRPr="007C17B2">
        <w:rPr>
          <w:b/>
          <w:bCs/>
          <w:sz w:val="28"/>
          <w:szCs w:val="28"/>
          <w:lang w:eastAsia="ar-SA"/>
        </w:rPr>
        <w:t>СВЕДЕНИЯ О ЦЕЛЕВЫХ ПОКАЗАТЕЛЯХ ПРОГРАММЫ ЭНЕРГОСБЕРЕЖЕНИЯ И ПОВЫШЕНИЯ ЭНЕРГЕТИЧЕСКОЙ ЭФФЕКТИВНОСТИ</w:t>
      </w:r>
    </w:p>
    <w:tbl>
      <w:tblPr>
        <w:tblStyle w:val="ab"/>
        <w:tblW w:w="0" w:type="auto"/>
        <w:tblInd w:w="851" w:type="dxa"/>
        <w:tblLook w:val="04A0" w:firstRow="1" w:lastRow="0" w:firstColumn="1" w:lastColumn="0" w:noHBand="0" w:noVBand="1"/>
      </w:tblPr>
      <w:tblGrid>
        <w:gridCol w:w="675"/>
        <w:gridCol w:w="3970"/>
        <w:gridCol w:w="2322"/>
        <w:gridCol w:w="2322"/>
        <w:gridCol w:w="2323"/>
        <w:gridCol w:w="2323"/>
      </w:tblGrid>
      <w:tr w:rsidR="001802E8" w:rsidRPr="007C17B2" w:rsidTr="00767E92">
        <w:tc>
          <w:tcPr>
            <w:tcW w:w="675" w:type="dxa"/>
            <w:vMerge w:val="restart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7C17B2">
              <w:rPr>
                <w:b/>
                <w:bCs/>
              </w:rPr>
              <w:t>№ п/п</w:t>
            </w:r>
          </w:p>
        </w:tc>
        <w:tc>
          <w:tcPr>
            <w:tcW w:w="3970" w:type="dxa"/>
            <w:vMerge w:val="restart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7C17B2">
              <w:rPr>
                <w:b/>
                <w:bCs/>
              </w:rPr>
              <w:t>Наименование показателя</w:t>
            </w:r>
          </w:p>
        </w:tc>
        <w:tc>
          <w:tcPr>
            <w:tcW w:w="2322" w:type="dxa"/>
            <w:vMerge w:val="restart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7C17B2">
              <w:rPr>
                <w:b/>
                <w:bCs/>
              </w:rPr>
              <w:t>Единица измерения</w:t>
            </w:r>
          </w:p>
        </w:tc>
        <w:tc>
          <w:tcPr>
            <w:tcW w:w="6968" w:type="dxa"/>
            <w:gridSpan w:val="3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7C17B2">
              <w:rPr>
                <w:b/>
                <w:bCs/>
              </w:rPr>
              <w:t>Плановые значения целевых показателей</w:t>
            </w:r>
          </w:p>
        </w:tc>
      </w:tr>
      <w:tr w:rsidR="001802E8" w:rsidRPr="007C17B2" w:rsidTr="00767E92">
        <w:tc>
          <w:tcPr>
            <w:tcW w:w="675" w:type="dxa"/>
            <w:vMerge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970" w:type="dxa"/>
            <w:vMerge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322" w:type="dxa"/>
            <w:vMerge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322" w:type="dxa"/>
            <w:vAlign w:val="center"/>
          </w:tcPr>
          <w:p w:rsidR="001802E8" w:rsidRPr="007C17B2" w:rsidRDefault="00B92D6B" w:rsidP="007C17B2">
            <w:pPr>
              <w:contextualSpacing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rPr>
                <w:b/>
                <w:bCs/>
              </w:rPr>
              <w:t>2024</w:t>
            </w:r>
          </w:p>
        </w:tc>
        <w:tc>
          <w:tcPr>
            <w:tcW w:w="2323" w:type="dxa"/>
            <w:vAlign w:val="center"/>
          </w:tcPr>
          <w:p w:rsidR="001802E8" w:rsidRPr="007C17B2" w:rsidRDefault="007D19F6" w:rsidP="007C17B2">
            <w:pPr>
              <w:contextualSpacing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rPr>
                <w:b/>
                <w:bCs/>
              </w:rPr>
              <w:t>2025</w:t>
            </w:r>
            <w:r w:rsidR="006E282B">
              <w:rPr>
                <w:b/>
                <w:bCs/>
              </w:rPr>
              <w:t xml:space="preserve"> </w:t>
            </w:r>
          </w:p>
        </w:tc>
        <w:tc>
          <w:tcPr>
            <w:tcW w:w="2323" w:type="dxa"/>
            <w:vAlign w:val="center"/>
          </w:tcPr>
          <w:p w:rsidR="001802E8" w:rsidRPr="007C17B2" w:rsidRDefault="00B92D6B" w:rsidP="007C17B2">
            <w:pPr>
              <w:contextualSpacing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rPr>
                <w:b/>
                <w:bCs/>
              </w:rPr>
              <w:t>2026</w:t>
            </w:r>
            <w:r w:rsidR="00D14637">
              <w:rPr>
                <w:b/>
                <w:bCs/>
              </w:rPr>
              <w:t xml:space="preserve"> </w:t>
            </w:r>
          </w:p>
        </w:tc>
      </w:tr>
      <w:tr w:rsidR="001802E8" w:rsidRPr="007C17B2" w:rsidTr="00767E92">
        <w:trPr>
          <w:trHeight w:val="58"/>
        </w:trPr>
        <w:tc>
          <w:tcPr>
            <w:tcW w:w="6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7C17B2">
              <w:rPr>
                <w:b/>
                <w:bCs/>
              </w:rPr>
              <w:t>1</w:t>
            </w:r>
          </w:p>
        </w:tc>
        <w:tc>
          <w:tcPr>
            <w:tcW w:w="397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7C17B2">
              <w:rPr>
                <w:b/>
                <w:bCs/>
              </w:rPr>
              <w:t>2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7C17B2">
              <w:rPr>
                <w:b/>
                <w:bCs/>
              </w:rPr>
              <w:t>3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7C17B2">
              <w:rPr>
                <w:b/>
                <w:bCs/>
                <w:lang w:val="en-US"/>
              </w:rPr>
              <w:t>4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7C17B2">
              <w:rPr>
                <w:b/>
                <w:bCs/>
                <w:lang w:val="en-US"/>
              </w:rPr>
              <w:t>5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7C17B2">
              <w:rPr>
                <w:b/>
                <w:bCs/>
                <w:lang w:val="en-US"/>
              </w:rPr>
              <w:t>6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7C17B2">
              <w:t>1</w:t>
            </w:r>
          </w:p>
        </w:tc>
        <w:tc>
          <w:tcPr>
            <w:tcW w:w="3970" w:type="dxa"/>
            <w:vAlign w:val="center"/>
          </w:tcPr>
          <w:p w:rsidR="001802E8" w:rsidRPr="000C4920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0C4920">
              <w:t>Снижение потребления ЭЭ в натуральном выражении</w:t>
            </w:r>
          </w:p>
        </w:tc>
        <w:tc>
          <w:tcPr>
            <w:tcW w:w="2322" w:type="dxa"/>
            <w:vAlign w:val="center"/>
          </w:tcPr>
          <w:p w:rsidR="001802E8" w:rsidRPr="000C4920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0C4920">
              <w:t>кВт*ч</w:t>
            </w:r>
          </w:p>
        </w:tc>
        <w:tc>
          <w:tcPr>
            <w:tcW w:w="2322" w:type="dxa"/>
            <w:vAlign w:val="center"/>
          </w:tcPr>
          <w:p w:rsidR="001802E8" w:rsidRPr="000C4920" w:rsidRDefault="001802E8" w:rsidP="007C17B2">
            <w:pPr>
              <w:contextualSpacing/>
              <w:jc w:val="center"/>
              <w:rPr>
                <w:lang w:eastAsia="ar-SA"/>
              </w:rPr>
            </w:pPr>
            <w:r w:rsidRPr="000C4920">
              <w:t>6503</w:t>
            </w:r>
          </w:p>
        </w:tc>
        <w:tc>
          <w:tcPr>
            <w:tcW w:w="2323" w:type="dxa"/>
            <w:vAlign w:val="center"/>
          </w:tcPr>
          <w:p w:rsidR="001802E8" w:rsidRPr="000C4920" w:rsidRDefault="001802E8" w:rsidP="007C17B2">
            <w:pPr>
              <w:contextualSpacing/>
              <w:jc w:val="center"/>
              <w:rPr>
                <w:lang w:eastAsia="ar-SA"/>
              </w:rPr>
            </w:pPr>
            <w:r w:rsidRPr="000C4920">
              <w:t>6503</w:t>
            </w:r>
          </w:p>
        </w:tc>
        <w:tc>
          <w:tcPr>
            <w:tcW w:w="2323" w:type="dxa"/>
            <w:vAlign w:val="center"/>
          </w:tcPr>
          <w:p w:rsidR="001802E8" w:rsidRPr="000C4920" w:rsidRDefault="001802E8" w:rsidP="007C17B2">
            <w:pPr>
              <w:contextualSpacing/>
              <w:jc w:val="center"/>
              <w:rPr>
                <w:lang w:eastAsia="ar-SA"/>
              </w:rPr>
            </w:pPr>
            <w:r w:rsidRPr="000C4920">
              <w:t>6503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7C17B2">
              <w:t>1.1</w:t>
            </w:r>
          </w:p>
        </w:tc>
        <w:tc>
          <w:tcPr>
            <w:tcW w:w="397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7C17B2">
              <w:t>Снижение потребления ЭЭ в натуральном выражении (уличное освещение)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7C17B2">
              <w:t>кВт*ч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lang w:eastAsia="ar-SA"/>
              </w:rPr>
            </w:pPr>
            <w:r w:rsidRPr="007C17B2">
              <w:t>0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lang w:eastAsia="ar-SA"/>
              </w:rPr>
            </w:pPr>
            <w:r w:rsidRPr="007C17B2">
              <w:t>0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lang w:eastAsia="ar-SA"/>
              </w:rPr>
            </w:pPr>
            <w:r w:rsidRPr="007C17B2">
              <w:rPr>
                <w:lang w:eastAsia="ar-SA"/>
              </w:rPr>
              <w:t>0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7C17B2">
              <w:t>2</w:t>
            </w:r>
          </w:p>
        </w:tc>
        <w:tc>
          <w:tcPr>
            <w:tcW w:w="397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7C17B2">
              <w:t>Снижение потребления ТЭ в натуральном выражении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7C17B2">
              <w:t>Гкал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lang w:eastAsia="ar-SA"/>
              </w:rPr>
            </w:pPr>
            <w:r w:rsidRPr="007C17B2">
              <w:rPr>
                <w:lang w:eastAsia="ar-SA"/>
              </w:rPr>
              <w:t>-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lang w:eastAsia="ar-SA"/>
              </w:rPr>
            </w:pPr>
            <w:r w:rsidRPr="007C17B2">
              <w:rPr>
                <w:lang w:eastAsia="ar-SA"/>
              </w:rPr>
              <w:t>-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lang w:eastAsia="ar-SA"/>
              </w:rPr>
            </w:pPr>
            <w:r w:rsidRPr="007C17B2">
              <w:rPr>
                <w:lang w:eastAsia="ar-SA"/>
              </w:rPr>
              <w:t>-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32B7C" w:rsidP="007C17B2">
            <w:pPr>
              <w:contextualSpacing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t xml:space="preserve"> </w:t>
            </w:r>
            <w:r w:rsidR="001802E8" w:rsidRPr="007C17B2">
              <w:t>3</w:t>
            </w:r>
          </w:p>
        </w:tc>
        <w:tc>
          <w:tcPr>
            <w:tcW w:w="397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7C17B2">
              <w:t>Снижение потребления природного газа в натуральном выражении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7C17B2">
              <w:t>м</w:t>
            </w:r>
            <w:r w:rsidRPr="007C17B2">
              <w:rPr>
                <w:vertAlign w:val="superscript"/>
              </w:rPr>
              <w:t>3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lang w:eastAsia="ar-SA"/>
              </w:rPr>
            </w:pPr>
            <w:r w:rsidRPr="007C17B2">
              <w:t>0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lang w:eastAsia="ar-SA"/>
              </w:rPr>
            </w:pPr>
            <w:r w:rsidRPr="007C17B2">
              <w:rPr>
                <w:lang w:eastAsia="ar-SA"/>
              </w:rPr>
              <w:t>0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lang w:eastAsia="ar-SA"/>
              </w:rPr>
            </w:pPr>
            <w:r w:rsidRPr="007C17B2">
              <w:rPr>
                <w:lang w:eastAsia="ar-SA"/>
              </w:rPr>
              <w:t>0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7C17B2">
              <w:t>4</w:t>
            </w:r>
          </w:p>
        </w:tc>
        <w:tc>
          <w:tcPr>
            <w:tcW w:w="397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7C17B2">
              <w:t>Снижение потребления воды в натуральном выражении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7C17B2">
              <w:t>м</w:t>
            </w:r>
            <w:r w:rsidRPr="007C17B2">
              <w:rPr>
                <w:vertAlign w:val="superscript"/>
              </w:rPr>
              <w:t>3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lang w:eastAsia="ar-SA"/>
              </w:rPr>
            </w:pPr>
            <w:r w:rsidRPr="007C17B2">
              <w:t>0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lang w:eastAsia="ar-SA"/>
              </w:rPr>
            </w:pPr>
            <w:r w:rsidRPr="007C17B2">
              <w:rPr>
                <w:lang w:eastAsia="ar-SA"/>
              </w:rPr>
              <w:t>0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lang w:eastAsia="ar-SA"/>
              </w:rPr>
            </w:pPr>
            <w:r w:rsidRPr="007C17B2">
              <w:rPr>
                <w:lang w:eastAsia="ar-SA"/>
              </w:rPr>
              <w:t>0</w:t>
            </w:r>
          </w:p>
        </w:tc>
      </w:tr>
      <w:tr w:rsidR="001802E8" w:rsidRPr="007C17B2" w:rsidTr="00767E92">
        <w:trPr>
          <w:trHeight w:val="615"/>
        </w:trPr>
        <w:tc>
          <w:tcPr>
            <w:tcW w:w="6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7C17B2">
              <w:t>5</w:t>
            </w:r>
          </w:p>
        </w:tc>
        <w:tc>
          <w:tcPr>
            <w:tcW w:w="397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7C17B2">
              <w:t>Снижение потребления твердого печного топлива в натуральном выражении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7C17B2">
              <w:t>м</w:t>
            </w:r>
            <w:r w:rsidRPr="007C17B2">
              <w:rPr>
                <w:vertAlign w:val="superscript"/>
              </w:rPr>
              <w:t>3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lang w:eastAsia="ar-SA"/>
              </w:rPr>
            </w:pPr>
            <w:r w:rsidRPr="007C17B2">
              <w:t>0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lang w:eastAsia="ar-SA"/>
              </w:rPr>
            </w:pPr>
            <w:r w:rsidRPr="007C17B2">
              <w:rPr>
                <w:lang w:eastAsia="ar-SA"/>
              </w:rPr>
              <w:t>0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lang w:eastAsia="ar-SA"/>
              </w:rPr>
            </w:pPr>
            <w:r w:rsidRPr="007C17B2">
              <w:rPr>
                <w:lang w:eastAsia="ar-SA"/>
              </w:rPr>
              <w:t>0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7C17B2">
              <w:t>6</w:t>
            </w:r>
          </w:p>
        </w:tc>
        <w:tc>
          <w:tcPr>
            <w:tcW w:w="397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7C17B2">
              <w:t>Снижение потребления моторного топлива в натуральном выражении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7C17B2">
              <w:t>т.у.т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lang w:eastAsia="ar-SA"/>
              </w:rPr>
            </w:pPr>
            <w:r w:rsidRPr="007C17B2">
              <w:t>0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lang w:eastAsia="ar-SA"/>
              </w:rPr>
            </w:pPr>
            <w:r w:rsidRPr="007C17B2">
              <w:t>0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lang w:eastAsia="ar-SA"/>
              </w:rPr>
            </w:pPr>
            <w:r w:rsidRPr="007C17B2">
              <w:t>0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7C17B2">
              <w:t>7</w:t>
            </w:r>
          </w:p>
        </w:tc>
        <w:tc>
          <w:tcPr>
            <w:tcW w:w="397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7C17B2">
              <w:rPr>
                <w:shd w:val="clear" w:color="auto" w:fill="FFFFFF"/>
              </w:rPr>
              <w:t>Доля объема ЭЭ, расчеты за которую осуществляются с использованием приборов учета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7C17B2">
              <w:t>%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lang w:eastAsia="ar-SA"/>
              </w:rPr>
            </w:pPr>
            <w:r w:rsidRPr="007C17B2">
              <w:t>100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lang w:eastAsia="ar-SA"/>
              </w:rPr>
            </w:pPr>
            <w:r w:rsidRPr="007C17B2">
              <w:t>100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lang w:eastAsia="ar-SA"/>
              </w:rPr>
            </w:pPr>
            <w:r w:rsidRPr="007C17B2">
              <w:t>100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7C17B2">
              <w:t>8</w:t>
            </w:r>
          </w:p>
        </w:tc>
        <w:tc>
          <w:tcPr>
            <w:tcW w:w="397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7C17B2">
              <w:rPr>
                <w:shd w:val="clear" w:color="auto" w:fill="FFFFFF"/>
              </w:rPr>
              <w:t>Доля объема ТЭ, расчеты за которую осуществляются с использованием приборов учета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7C17B2">
              <w:t>%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lang w:eastAsia="ar-SA"/>
              </w:rPr>
            </w:pPr>
            <w:r w:rsidRPr="007C17B2">
              <w:t>-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lang w:eastAsia="ar-SA"/>
              </w:rPr>
            </w:pPr>
            <w:r w:rsidRPr="007C17B2">
              <w:t>-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lang w:eastAsia="ar-SA"/>
              </w:rPr>
            </w:pPr>
            <w:r w:rsidRPr="007C17B2">
              <w:t>-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  <w:szCs w:val="24"/>
                <w:lang w:eastAsia="ar-SA"/>
              </w:rPr>
              <w:t>9</w:t>
            </w:r>
          </w:p>
        </w:tc>
        <w:tc>
          <w:tcPr>
            <w:tcW w:w="397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hd w:val="clear" w:color="auto" w:fill="FFFFFF"/>
              </w:rPr>
              <w:t>Доля объема ХВС, расчеты за которую осуществляются с использованием приборов учета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%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lang w:eastAsia="ar-SA"/>
              </w:rPr>
            </w:pPr>
            <w:r w:rsidRPr="007C17B2">
              <w:t>50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lang w:eastAsia="ar-SA"/>
              </w:rPr>
            </w:pPr>
            <w:r w:rsidRPr="007C17B2">
              <w:t>50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lang w:eastAsia="ar-SA"/>
              </w:rPr>
            </w:pPr>
            <w:r w:rsidRPr="007C17B2">
              <w:t>50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397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hd w:val="clear" w:color="auto" w:fill="FFFFFF"/>
              </w:rPr>
              <w:t>Доля объема ГВС, расчеты за которую осуществляются с использованием приборов учета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%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lang w:eastAsia="ar-SA"/>
              </w:rPr>
            </w:pPr>
            <w:r w:rsidRPr="007C17B2">
              <w:t>-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lang w:eastAsia="ar-SA"/>
              </w:rPr>
            </w:pPr>
            <w:r w:rsidRPr="007C17B2">
              <w:t>-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lang w:eastAsia="ar-SA"/>
              </w:rPr>
            </w:pPr>
            <w:r w:rsidRPr="007C17B2">
              <w:t>-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397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hd w:val="clear" w:color="auto" w:fill="FFFFFF"/>
              </w:rPr>
              <w:t xml:space="preserve">Доля объема природного газа, расчеты за который осуществляются с </w:t>
            </w:r>
            <w:r w:rsidRPr="007C17B2">
              <w:rPr>
                <w:shd w:val="clear" w:color="auto" w:fill="FFFFFF"/>
              </w:rPr>
              <w:lastRenderedPageBreak/>
              <w:t>использованием приборов учета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lastRenderedPageBreak/>
              <w:t>%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lang w:eastAsia="ar-SA"/>
              </w:rPr>
            </w:pPr>
            <w:r w:rsidRPr="007C17B2">
              <w:t>100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lang w:eastAsia="ar-SA"/>
              </w:rPr>
            </w:pPr>
            <w:r w:rsidRPr="007C17B2">
              <w:t>100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lang w:eastAsia="ar-SA"/>
              </w:rPr>
            </w:pPr>
            <w:r w:rsidRPr="007C17B2">
              <w:t>100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  <w:szCs w:val="24"/>
                <w:lang w:eastAsia="ar-SA"/>
              </w:rPr>
              <w:lastRenderedPageBreak/>
              <w:t>12</w:t>
            </w:r>
          </w:p>
        </w:tc>
        <w:tc>
          <w:tcPr>
            <w:tcW w:w="397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hd w:val="clear" w:color="auto" w:fill="FFFFFF"/>
              </w:rPr>
              <w:t>Доля объема ТЭР, производимых с использованием возобновляемых источников энергии и (или) ВЭР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%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lang w:eastAsia="ar-SA"/>
              </w:rPr>
            </w:pPr>
            <w:r w:rsidRPr="007C17B2">
              <w:t>-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lang w:eastAsia="ar-SA"/>
              </w:rPr>
            </w:pPr>
            <w:r w:rsidRPr="007C17B2">
              <w:t>-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lang w:eastAsia="ar-SA"/>
              </w:rPr>
            </w:pPr>
            <w:r w:rsidRPr="007C17B2">
              <w:t>-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3970" w:type="dxa"/>
            <w:vAlign w:val="center"/>
          </w:tcPr>
          <w:p w:rsidR="001802E8" w:rsidRPr="000C4920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0C4920">
              <w:rPr>
                <w:shd w:val="clear" w:color="auto" w:fill="FFFFFF"/>
              </w:rPr>
              <w:t>Удельный расход ЭЭ на снабжение органов местного самоуправления и муниципальных учреждений</w:t>
            </w:r>
          </w:p>
        </w:tc>
        <w:tc>
          <w:tcPr>
            <w:tcW w:w="2322" w:type="dxa"/>
            <w:vAlign w:val="center"/>
          </w:tcPr>
          <w:p w:rsidR="001802E8" w:rsidRPr="000C4920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0C4920">
              <w:t>кВт*ч/м</w:t>
            </w:r>
            <w:r w:rsidRPr="000C4920">
              <w:rPr>
                <w:vertAlign w:val="superscript"/>
              </w:rPr>
              <w:t>2</w:t>
            </w:r>
          </w:p>
        </w:tc>
        <w:tc>
          <w:tcPr>
            <w:tcW w:w="2322" w:type="dxa"/>
            <w:vAlign w:val="center"/>
          </w:tcPr>
          <w:p w:rsidR="001802E8" w:rsidRPr="000C4920" w:rsidRDefault="00547141" w:rsidP="007C17B2">
            <w:pPr>
              <w:contextualSpacing/>
              <w:jc w:val="center"/>
            </w:pPr>
            <w:r w:rsidRPr="000C4920">
              <w:t xml:space="preserve"> 114,26</w:t>
            </w:r>
          </w:p>
        </w:tc>
        <w:tc>
          <w:tcPr>
            <w:tcW w:w="2323" w:type="dxa"/>
            <w:vAlign w:val="center"/>
          </w:tcPr>
          <w:p w:rsidR="001802E8" w:rsidRPr="000C4920" w:rsidRDefault="001802E8" w:rsidP="007C17B2">
            <w:pPr>
              <w:contextualSpacing/>
              <w:jc w:val="center"/>
            </w:pPr>
            <w:r w:rsidRPr="000C4920">
              <w:t>110,99</w:t>
            </w:r>
          </w:p>
        </w:tc>
        <w:tc>
          <w:tcPr>
            <w:tcW w:w="2323" w:type="dxa"/>
            <w:vAlign w:val="center"/>
          </w:tcPr>
          <w:p w:rsidR="001802E8" w:rsidRPr="000C4920" w:rsidRDefault="001802E8" w:rsidP="007C17B2">
            <w:pPr>
              <w:contextualSpacing/>
              <w:jc w:val="center"/>
            </w:pPr>
            <w:r w:rsidRPr="000C4920">
              <w:t>99,57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397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hd w:val="clear" w:color="auto" w:fill="FFFFFF"/>
              </w:rPr>
              <w:t>Удельный расход ТЭ на снабжение органов местного самоуправления и муниципальных учреждений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Гкал/м</w:t>
            </w:r>
            <w:r w:rsidRPr="007C17B2">
              <w:rPr>
                <w:vertAlign w:val="superscript"/>
              </w:rPr>
              <w:t>2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</w:pPr>
            <w:r w:rsidRPr="007C17B2">
              <w:t>-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</w:pPr>
            <w:r w:rsidRPr="007C17B2">
              <w:t>-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</w:pPr>
            <w:r w:rsidRPr="007C17B2">
              <w:t>-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397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hd w:val="clear" w:color="auto" w:fill="FFFFFF"/>
              </w:rPr>
              <w:t>Удельный расход ХВС на снабжение органов местного самоуправления и муниципальных учреждений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м</w:t>
            </w:r>
            <w:r w:rsidRPr="007C17B2">
              <w:rPr>
                <w:vertAlign w:val="superscript"/>
              </w:rPr>
              <w:t>3</w:t>
            </w:r>
            <w:r w:rsidRPr="007C17B2">
              <w:t>/чел.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</w:pPr>
            <w:r w:rsidRPr="007C17B2">
              <w:t>3,30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</w:pPr>
            <w:r w:rsidRPr="007C17B2">
              <w:t>3,30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</w:pPr>
            <w:r w:rsidRPr="007C17B2">
              <w:t>3,30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397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hd w:val="clear" w:color="auto" w:fill="FFFFFF"/>
              </w:rPr>
              <w:t>Удельный расход ГВС на снабжение органов местного самоуправления и муниципальных учреждений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м</w:t>
            </w:r>
            <w:r w:rsidRPr="007C17B2">
              <w:rPr>
                <w:vertAlign w:val="superscript"/>
              </w:rPr>
              <w:t>3</w:t>
            </w:r>
            <w:r w:rsidRPr="007C17B2">
              <w:t>/чел.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6E282B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1,36</w:t>
            </w:r>
            <w:r w:rsidR="006E282B">
              <w:t xml:space="preserve"> 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1,36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1,36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397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hd w:val="clear" w:color="auto" w:fill="FFFFFF"/>
              </w:rPr>
              <w:t>Удельный расход природного газа на снабжение органов местного самоуправления и муниципальных учреждений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м</w:t>
            </w:r>
            <w:r w:rsidRPr="007C17B2">
              <w:rPr>
                <w:vertAlign w:val="superscript"/>
              </w:rPr>
              <w:t>3</w:t>
            </w:r>
            <w:r w:rsidRPr="007C17B2">
              <w:t>/чел.</w:t>
            </w:r>
          </w:p>
        </w:tc>
        <w:tc>
          <w:tcPr>
            <w:tcW w:w="2322" w:type="dxa"/>
            <w:vAlign w:val="center"/>
          </w:tcPr>
          <w:p w:rsidR="001802E8" w:rsidRPr="000274BF" w:rsidRDefault="001802E8" w:rsidP="007C17B2">
            <w:pPr>
              <w:contextualSpacing/>
              <w:jc w:val="center"/>
              <w:rPr>
                <w:lang w:val="en-US" w:eastAsia="ar-SA"/>
              </w:rPr>
            </w:pPr>
            <w:r w:rsidRPr="007C17B2">
              <w:rPr>
                <w:lang w:eastAsia="ar-SA"/>
              </w:rPr>
              <w:t>158,64</w:t>
            </w:r>
            <w:r w:rsidR="006E282B">
              <w:rPr>
                <w:lang w:eastAsia="ar-SA"/>
              </w:rPr>
              <w:t xml:space="preserve"> </w:t>
            </w:r>
            <w:r w:rsidR="000274BF">
              <w:rPr>
                <w:lang w:val="en-US" w:eastAsia="ar-SA"/>
              </w:rPr>
              <w:t xml:space="preserve"> </w:t>
            </w:r>
            <w:r w:rsidR="008F2CD5">
              <w:rPr>
                <w:lang w:val="en-US" w:eastAsia="ar-SA"/>
              </w:rPr>
              <w:t xml:space="preserve"> 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lang w:eastAsia="ar-SA"/>
              </w:rPr>
            </w:pPr>
            <w:r w:rsidRPr="007C17B2">
              <w:rPr>
                <w:lang w:eastAsia="ar-SA"/>
              </w:rPr>
              <w:t>158,64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lang w:eastAsia="ar-SA"/>
              </w:rPr>
            </w:pPr>
            <w:r w:rsidRPr="007C17B2">
              <w:rPr>
                <w:lang w:eastAsia="ar-SA"/>
              </w:rPr>
              <w:t>158,64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397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hd w:val="clear" w:color="auto" w:fill="FFFFFF"/>
              </w:rPr>
              <w:t>Отношение экономии ТЭР и воды в стоимостном выражении, достижение которой планируется в результате реализации энергосервисных договоров (контрактов)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%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0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0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lang w:val="en-US"/>
              </w:rPr>
              <w:t>0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397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hd w:val="clear" w:color="auto" w:fill="FFFFFF"/>
              </w:rPr>
              <w:t>Количество энергосервисных договоров (контрактов), заключенных органами местного самоуправления и муниципальными учреждениями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шт.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0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0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lang w:val="en-US"/>
              </w:rPr>
              <w:t>0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397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hd w:val="clear" w:color="auto" w:fill="FFFFFF"/>
              </w:rPr>
              <w:t>Удельный расход ЭЭ в многоквартирных домах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кВт*ч/м</w:t>
            </w:r>
            <w:r w:rsidRPr="007C17B2">
              <w:rPr>
                <w:vertAlign w:val="superscript"/>
              </w:rPr>
              <w:t>2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</w:rPr>
              <w:t>н.д.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</w:rPr>
              <w:t>н.д.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</w:rPr>
              <w:t>н.д.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397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hd w:val="clear" w:color="auto" w:fill="FFFFFF"/>
              </w:rPr>
              <w:t>Удельный расход ТЭ в многоквартирных домах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Гкал/м</w:t>
            </w:r>
            <w:r w:rsidRPr="007C17B2">
              <w:rPr>
                <w:vertAlign w:val="superscript"/>
              </w:rPr>
              <w:t>2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</w:rPr>
              <w:t>н.д.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</w:rPr>
              <w:t>н.д.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</w:rPr>
              <w:t>н.д.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397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hd w:val="clear" w:color="auto" w:fill="FFFFFF"/>
              </w:rPr>
              <w:t>Удельный расход ХВС в многоквартирных домах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м</w:t>
            </w:r>
            <w:r w:rsidRPr="007C17B2">
              <w:rPr>
                <w:vertAlign w:val="superscript"/>
              </w:rPr>
              <w:t>3</w:t>
            </w:r>
            <w:r w:rsidRPr="007C17B2">
              <w:t>/чел.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</w:rPr>
              <w:t>н.д.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</w:rPr>
              <w:t>н.д.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</w:rPr>
              <w:t>н.д.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397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hd w:val="clear" w:color="auto" w:fill="FFFFFF"/>
              </w:rPr>
              <w:t>Удельный расход ГВС в многоквартирных домах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м</w:t>
            </w:r>
            <w:r w:rsidRPr="007C17B2">
              <w:rPr>
                <w:vertAlign w:val="superscript"/>
              </w:rPr>
              <w:t>3</w:t>
            </w:r>
            <w:r w:rsidRPr="007C17B2">
              <w:t>/чел.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</w:rPr>
              <w:t>н.д.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</w:rPr>
              <w:t>н.д.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</w:rPr>
              <w:t>н.д.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397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hd w:val="clear" w:color="auto" w:fill="FFFFFF"/>
              </w:rPr>
              <w:t xml:space="preserve">Удельный расход природного газа в </w:t>
            </w:r>
            <w:r w:rsidRPr="007C17B2">
              <w:rPr>
                <w:shd w:val="clear" w:color="auto" w:fill="FFFFFF"/>
              </w:rPr>
              <w:lastRenderedPageBreak/>
              <w:t>многоквартирных домах с индивидуальными системами газового отопления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lastRenderedPageBreak/>
              <w:t>м</w:t>
            </w:r>
            <w:r w:rsidRPr="007C17B2">
              <w:rPr>
                <w:vertAlign w:val="superscript"/>
              </w:rPr>
              <w:t>3</w:t>
            </w:r>
            <w:r w:rsidRPr="007C17B2">
              <w:t>/м</w:t>
            </w:r>
            <w:r w:rsidRPr="007C17B2">
              <w:rPr>
                <w:vertAlign w:val="superscript"/>
              </w:rPr>
              <w:t>2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</w:rPr>
              <w:t>н.д.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</w:rPr>
              <w:t>н.д.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</w:rPr>
              <w:t>н.д.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  <w:szCs w:val="24"/>
                <w:lang w:eastAsia="ar-SA"/>
              </w:rPr>
              <w:lastRenderedPageBreak/>
              <w:t>25</w:t>
            </w:r>
          </w:p>
        </w:tc>
        <w:tc>
          <w:tcPr>
            <w:tcW w:w="397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hd w:val="clear" w:color="auto" w:fill="FFFFFF"/>
              </w:rPr>
              <w:t>Удельный расход природного газа в многоквартирных домах с иными системами теплоснабжения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м</w:t>
            </w:r>
            <w:r w:rsidRPr="007C17B2">
              <w:rPr>
                <w:vertAlign w:val="superscript"/>
              </w:rPr>
              <w:t>3</w:t>
            </w:r>
            <w:r w:rsidRPr="007C17B2">
              <w:t>/чел.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</w:rPr>
              <w:t>н.д.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</w:rPr>
              <w:t>н.д.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</w:rPr>
              <w:t>н.д.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397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hd w:val="clear" w:color="auto" w:fill="FFFFFF"/>
              </w:rPr>
              <w:t>Удельный суммарный расход ТЭР в многоквартирных домах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т.у.т/м</w:t>
            </w:r>
            <w:r w:rsidRPr="007C17B2">
              <w:rPr>
                <w:vertAlign w:val="superscript"/>
              </w:rPr>
              <w:t>2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</w:rPr>
              <w:t>н.д.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</w:rPr>
              <w:t>н.д.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</w:rPr>
              <w:t>н.д.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397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hd w:val="clear" w:color="auto" w:fill="FFFFFF"/>
              </w:rPr>
              <w:t>Удельный расход топлива на выработку ТЭ на ТЭС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т.у.т./Гкал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-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-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-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397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hd w:val="clear" w:color="auto" w:fill="FFFFFF"/>
              </w:rPr>
              <w:t>Удельный расход топлива на выработку ТЭ на котельных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т.у.т./Гкал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</w:rPr>
              <w:t>н.д.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</w:rPr>
              <w:t>н.д.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</w:rPr>
              <w:t>н.д.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397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hd w:val="clear" w:color="auto" w:fill="FFFFFF"/>
              </w:rPr>
              <w:t>Удельный расход ЭЭ, используемой при передаче ТЭ в системах теплоснабжения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кВт*ч/Гкал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н.д.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н.д.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н.д.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397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hd w:val="clear" w:color="auto" w:fill="FFFFFF"/>
              </w:rPr>
              <w:t>Доля потерь ТЭ при ее передаче в общем объеме переданной тепловой энергии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%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</w:rPr>
              <w:t>н.д.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</w:rPr>
              <w:t>н.д.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</w:rPr>
              <w:t>н.д.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397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hd w:val="clear" w:color="auto" w:fill="FFFFFF"/>
              </w:rPr>
              <w:t>Доля потерь воды при ее передаче в общем объеме переданной воды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%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</w:rPr>
              <w:t>н.д.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</w:rPr>
              <w:t>н.д.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</w:rPr>
              <w:t>н.д.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397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hd w:val="clear" w:color="auto" w:fill="FFFFFF"/>
              </w:rPr>
              <w:t>Удельный расход ЭЭ, используемой для передачи (транспортировки) воды в системах водоснабжения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кВт*ч/м</w:t>
            </w:r>
            <w:r w:rsidRPr="007C17B2">
              <w:rPr>
                <w:vertAlign w:val="superscript"/>
              </w:rPr>
              <w:t>3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н.д.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н.д.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н.д.</w:t>
            </w:r>
          </w:p>
        </w:tc>
      </w:tr>
      <w:tr w:rsidR="001802E8" w:rsidRPr="007C17B2" w:rsidTr="00767E92">
        <w:trPr>
          <w:trHeight w:val="459"/>
        </w:trPr>
        <w:tc>
          <w:tcPr>
            <w:tcW w:w="6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  <w:szCs w:val="24"/>
                <w:lang w:eastAsia="ar-SA"/>
              </w:rPr>
              <w:t>33</w:t>
            </w:r>
          </w:p>
        </w:tc>
        <w:tc>
          <w:tcPr>
            <w:tcW w:w="397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hd w:val="clear" w:color="auto" w:fill="FFFFFF"/>
              </w:rPr>
              <w:t>Удельный расход ЭЭ, используемой в системах водоотведения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кВт*ч/м</w:t>
            </w:r>
            <w:r w:rsidRPr="007C17B2">
              <w:rPr>
                <w:vertAlign w:val="superscript"/>
              </w:rPr>
              <w:t>3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н.д.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н.д.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н.д.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397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hd w:val="clear" w:color="auto" w:fill="FFFFFF"/>
              </w:rPr>
              <w:t>Удельный расход ЭЭ в системах уличного освещения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кВт*ч/м</w:t>
            </w:r>
            <w:r w:rsidRPr="007C17B2">
              <w:rPr>
                <w:vertAlign w:val="superscript"/>
              </w:rPr>
              <w:t>2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</w:pPr>
            <w:r w:rsidRPr="007C17B2">
              <w:t>6,427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</w:pPr>
            <w:r w:rsidRPr="007C17B2">
              <w:t>6,427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</w:pPr>
            <w:r w:rsidRPr="007C17B2">
              <w:t>6,427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  <w:szCs w:val="24"/>
                <w:lang w:eastAsia="ar-SA"/>
              </w:rPr>
              <w:t>35</w:t>
            </w:r>
          </w:p>
        </w:tc>
        <w:tc>
          <w:tcPr>
            <w:tcW w:w="397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hd w:val="clear" w:color="auto" w:fill="FFFFFF"/>
              </w:rPr>
              <w:t>Количество высокоэкономичных по использованию моторного топлива и ЭЭ ТС, относящихся к общественному транспорту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шт.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-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-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-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  <w:szCs w:val="24"/>
                <w:lang w:eastAsia="ar-SA"/>
              </w:rPr>
              <w:t>36</w:t>
            </w:r>
          </w:p>
        </w:tc>
        <w:tc>
          <w:tcPr>
            <w:tcW w:w="397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Количество ТС, относящихся к общественному транспорту, регулирование тарифов на услуги по перевозке на котором осуществляется муниципальным образованием, в отношении которых проведены мероприятия по энергосбережению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шт.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-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-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-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  <w:szCs w:val="24"/>
                <w:lang w:eastAsia="ar-SA"/>
              </w:rPr>
              <w:t>37</w:t>
            </w:r>
          </w:p>
        </w:tc>
        <w:tc>
          <w:tcPr>
            <w:tcW w:w="397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hd w:val="clear" w:color="auto" w:fill="FFFFFF"/>
              </w:rPr>
              <w:t xml:space="preserve">Количество ТС, использующих природный газ, газовые смеси, сжиженный </w:t>
            </w:r>
            <w:r w:rsidRPr="007C17B2">
              <w:rPr>
                <w:shd w:val="clear" w:color="auto" w:fill="FFFFFF"/>
              </w:rPr>
              <w:lastRenderedPageBreak/>
              <w:t>углеводородный газ в качестве моторного топлива, относящихся к общественному транспорту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lastRenderedPageBreak/>
              <w:t>шт.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-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-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-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  <w:szCs w:val="24"/>
                <w:lang w:eastAsia="ar-SA"/>
              </w:rPr>
              <w:lastRenderedPageBreak/>
              <w:t>38</w:t>
            </w:r>
          </w:p>
        </w:tc>
        <w:tc>
          <w:tcPr>
            <w:tcW w:w="397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hd w:val="clear" w:color="auto" w:fill="FFFFFF"/>
              </w:rPr>
              <w:t>Количество ТС с автономным источником ЭЭ, относящихся к общественному транспорту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шт.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-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-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-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  <w:szCs w:val="24"/>
                <w:lang w:eastAsia="ar-SA"/>
              </w:rPr>
              <w:t>39</w:t>
            </w:r>
          </w:p>
        </w:tc>
        <w:tc>
          <w:tcPr>
            <w:tcW w:w="397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hd w:val="clear" w:color="auto" w:fill="FFFFFF"/>
              </w:rPr>
              <w:t>Количество ТС, в отношении которых проведены мероприятия по энергосбережению и повышению энергетической эффективности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шт.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-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-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-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397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rPr>
                <w:shd w:val="clear" w:color="auto" w:fill="FFFFFF"/>
              </w:rPr>
              <w:t>Количество ТС с автономным источником ЭЭ, используемых органами местного самоуправления, муниципальными учреждениями и муниципальными унитарными предприятиями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шт.</w:t>
            </w:r>
          </w:p>
        </w:tc>
        <w:tc>
          <w:tcPr>
            <w:tcW w:w="23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-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-</w:t>
            </w:r>
          </w:p>
        </w:tc>
        <w:tc>
          <w:tcPr>
            <w:tcW w:w="232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  <w:lang w:eastAsia="ar-SA"/>
              </w:rPr>
            </w:pPr>
            <w:r w:rsidRPr="007C17B2">
              <w:t>-</w:t>
            </w:r>
          </w:p>
        </w:tc>
      </w:tr>
    </w:tbl>
    <w:p w:rsidR="001802E8" w:rsidRDefault="001802E8" w:rsidP="007C17B2">
      <w:pPr>
        <w:contextualSpacing/>
      </w:pPr>
    </w:p>
    <w:p w:rsidR="007C17B2" w:rsidRPr="007C17B2" w:rsidRDefault="007C17B2" w:rsidP="007C17B2">
      <w:pPr>
        <w:contextualSpacing/>
      </w:pPr>
    </w:p>
    <w:p w:rsidR="001802E8" w:rsidRPr="007C17B2" w:rsidRDefault="001802E8" w:rsidP="007C17B2">
      <w:pPr>
        <w:ind w:left="851"/>
        <w:contextualSpacing/>
        <w:jc w:val="center"/>
        <w:rPr>
          <w:b/>
          <w:bCs/>
          <w:sz w:val="28"/>
          <w:szCs w:val="28"/>
          <w:lang w:eastAsia="ar-SA"/>
        </w:rPr>
      </w:pPr>
      <w:r w:rsidRPr="007C17B2">
        <w:rPr>
          <w:b/>
          <w:bCs/>
          <w:sz w:val="28"/>
          <w:szCs w:val="28"/>
          <w:lang w:eastAsia="ar-SA"/>
        </w:rPr>
        <w:t>ЗНАЧЕНИЯ ИНДИКАТОРОВ, НЕОБХОДИМЫХ ДЛЯ РАСЧЕТА ЦЕЛЕВЫХ ПОКАЗАТЕЛЕЙ ПРОГРАММЫ ЭНЕРГОСБЕРЕЖЕНИЯ И ПОВЫШЕНИЯ ЭНЕРГЕТИЧЕСКОЙ ЭФФЕКТИВНОСТИ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75"/>
        <w:gridCol w:w="5812"/>
        <w:gridCol w:w="1418"/>
        <w:gridCol w:w="1842"/>
        <w:gridCol w:w="1701"/>
        <w:gridCol w:w="1701"/>
        <w:gridCol w:w="1637"/>
      </w:tblGrid>
      <w:tr w:rsidR="001802E8" w:rsidRPr="007C17B2" w:rsidTr="00767E92">
        <w:tc>
          <w:tcPr>
            <w:tcW w:w="675" w:type="dxa"/>
            <w:vMerge w:val="restart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812" w:type="dxa"/>
            <w:vMerge w:val="restart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18" w:type="dxa"/>
            <w:vMerge w:val="restart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842" w:type="dxa"/>
            <w:vMerge w:val="restart"/>
            <w:vAlign w:val="center"/>
          </w:tcPr>
          <w:p w:rsidR="001802E8" w:rsidRPr="007C17B2" w:rsidRDefault="00A75BC0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Значение 2023</w:t>
            </w:r>
            <w:r w:rsidR="001802E8" w:rsidRPr="007C17B2">
              <w:rPr>
                <w:b/>
                <w:bCs/>
                <w:sz w:val="24"/>
                <w:szCs w:val="24"/>
              </w:rPr>
              <w:t xml:space="preserve"> (базового) года</w:t>
            </w:r>
          </w:p>
        </w:tc>
        <w:tc>
          <w:tcPr>
            <w:tcW w:w="5039" w:type="dxa"/>
            <w:gridSpan w:val="3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Плановые значения индикаторов</w:t>
            </w:r>
          </w:p>
        </w:tc>
      </w:tr>
      <w:tr w:rsidR="001802E8" w:rsidRPr="007C17B2" w:rsidTr="00767E92">
        <w:tc>
          <w:tcPr>
            <w:tcW w:w="675" w:type="dxa"/>
            <w:vMerge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12" w:type="dxa"/>
            <w:vMerge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802E8" w:rsidRPr="007C17B2" w:rsidRDefault="00A75BC0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2024</w:t>
            </w:r>
          </w:p>
        </w:tc>
        <w:tc>
          <w:tcPr>
            <w:tcW w:w="1701" w:type="dxa"/>
            <w:vAlign w:val="center"/>
          </w:tcPr>
          <w:p w:rsidR="001802E8" w:rsidRPr="007C17B2" w:rsidRDefault="00A75BC0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2025</w:t>
            </w:r>
          </w:p>
        </w:tc>
        <w:tc>
          <w:tcPr>
            <w:tcW w:w="1637" w:type="dxa"/>
            <w:vAlign w:val="center"/>
          </w:tcPr>
          <w:p w:rsidR="001802E8" w:rsidRPr="007C17B2" w:rsidRDefault="00A75BC0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2026</w:t>
            </w:r>
          </w:p>
        </w:tc>
      </w:tr>
      <w:tr w:rsidR="001802E8" w:rsidRPr="007C17B2" w:rsidTr="00767E92">
        <w:trPr>
          <w:trHeight w:val="58"/>
        </w:trPr>
        <w:tc>
          <w:tcPr>
            <w:tcW w:w="675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812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42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37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7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1</w:t>
            </w:r>
          </w:p>
        </w:tc>
        <w:tc>
          <w:tcPr>
            <w:tcW w:w="5812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Объемы потребления ЭЭ</w:t>
            </w:r>
          </w:p>
        </w:tc>
        <w:tc>
          <w:tcPr>
            <w:tcW w:w="1418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кВт*ч</w:t>
            </w:r>
          </w:p>
        </w:tc>
        <w:tc>
          <w:tcPr>
            <w:tcW w:w="1842" w:type="dxa"/>
            <w:vAlign w:val="center"/>
          </w:tcPr>
          <w:p w:rsidR="001802E8" w:rsidRPr="007C17B2" w:rsidRDefault="00A75BC0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65058</w:t>
            </w:r>
          </w:p>
        </w:tc>
        <w:tc>
          <w:tcPr>
            <w:tcW w:w="1701" w:type="dxa"/>
            <w:vAlign w:val="center"/>
          </w:tcPr>
          <w:p w:rsidR="001802E8" w:rsidRPr="007C17B2" w:rsidRDefault="00A75BC0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58555</w:t>
            </w:r>
          </w:p>
        </w:tc>
        <w:tc>
          <w:tcPr>
            <w:tcW w:w="1701" w:type="dxa"/>
            <w:vAlign w:val="center"/>
          </w:tcPr>
          <w:p w:rsidR="001802E8" w:rsidRPr="007C17B2" w:rsidRDefault="00A75BC0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52052</w:t>
            </w:r>
          </w:p>
        </w:tc>
        <w:tc>
          <w:tcPr>
            <w:tcW w:w="1637" w:type="dxa"/>
            <w:vAlign w:val="center"/>
          </w:tcPr>
          <w:p w:rsidR="001802E8" w:rsidRPr="007C17B2" w:rsidRDefault="00A75BC0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45549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1.1</w:t>
            </w:r>
          </w:p>
        </w:tc>
        <w:tc>
          <w:tcPr>
            <w:tcW w:w="5812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Объемы потребления ЭЭ на уличное освещение</w:t>
            </w:r>
          </w:p>
        </w:tc>
        <w:tc>
          <w:tcPr>
            <w:tcW w:w="1418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кВт*ч</w:t>
            </w:r>
          </w:p>
        </w:tc>
        <w:tc>
          <w:tcPr>
            <w:tcW w:w="1842" w:type="dxa"/>
            <w:vAlign w:val="center"/>
          </w:tcPr>
          <w:p w:rsidR="001802E8" w:rsidRPr="007C17B2" w:rsidRDefault="00A75BC0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283904</w:t>
            </w:r>
          </w:p>
        </w:tc>
        <w:tc>
          <w:tcPr>
            <w:tcW w:w="1701" w:type="dxa"/>
            <w:vAlign w:val="center"/>
          </w:tcPr>
          <w:p w:rsidR="001802E8" w:rsidRPr="007C17B2" w:rsidRDefault="00A75BC0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283904</w:t>
            </w:r>
          </w:p>
        </w:tc>
        <w:tc>
          <w:tcPr>
            <w:tcW w:w="1701" w:type="dxa"/>
            <w:vAlign w:val="center"/>
          </w:tcPr>
          <w:p w:rsidR="001802E8" w:rsidRPr="007C17B2" w:rsidRDefault="00A75BC0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283904</w:t>
            </w:r>
          </w:p>
        </w:tc>
        <w:tc>
          <w:tcPr>
            <w:tcW w:w="1637" w:type="dxa"/>
            <w:vAlign w:val="center"/>
          </w:tcPr>
          <w:p w:rsidR="001802E8" w:rsidRPr="007C17B2" w:rsidRDefault="00A75BC0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283904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2</w:t>
            </w:r>
          </w:p>
        </w:tc>
        <w:tc>
          <w:tcPr>
            <w:tcW w:w="5812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Объемы потребления ТЭ</w:t>
            </w:r>
          </w:p>
        </w:tc>
        <w:tc>
          <w:tcPr>
            <w:tcW w:w="1418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Гкал</w:t>
            </w:r>
          </w:p>
        </w:tc>
        <w:tc>
          <w:tcPr>
            <w:tcW w:w="1842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-</w:t>
            </w:r>
          </w:p>
        </w:tc>
        <w:tc>
          <w:tcPr>
            <w:tcW w:w="1637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-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3</w:t>
            </w:r>
          </w:p>
        </w:tc>
        <w:tc>
          <w:tcPr>
            <w:tcW w:w="5812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Объемы потребления природного газа</w:t>
            </w:r>
          </w:p>
        </w:tc>
        <w:tc>
          <w:tcPr>
            <w:tcW w:w="1418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м</w:t>
            </w:r>
            <w:r w:rsidRPr="007C17B2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42" w:type="dxa"/>
            <w:vAlign w:val="center"/>
          </w:tcPr>
          <w:p w:rsidR="001802E8" w:rsidRPr="007C17B2" w:rsidRDefault="002E7CDA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2820</w:t>
            </w:r>
          </w:p>
        </w:tc>
        <w:tc>
          <w:tcPr>
            <w:tcW w:w="1701" w:type="dxa"/>
            <w:vAlign w:val="center"/>
          </w:tcPr>
          <w:p w:rsidR="001802E8" w:rsidRPr="007C17B2" w:rsidRDefault="002E7CDA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2820</w:t>
            </w:r>
          </w:p>
        </w:tc>
        <w:tc>
          <w:tcPr>
            <w:tcW w:w="1701" w:type="dxa"/>
            <w:vAlign w:val="center"/>
          </w:tcPr>
          <w:p w:rsidR="001802E8" w:rsidRPr="007C17B2" w:rsidRDefault="002E7CDA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2820</w:t>
            </w:r>
          </w:p>
        </w:tc>
        <w:tc>
          <w:tcPr>
            <w:tcW w:w="1637" w:type="dxa"/>
            <w:vAlign w:val="center"/>
          </w:tcPr>
          <w:p w:rsidR="001802E8" w:rsidRPr="007C17B2" w:rsidRDefault="002E7CDA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2820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4</w:t>
            </w:r>
          </w:p>
        </w:tc>
        <w:tc>
          <w:tcPr>
            <w:tcW w:w="5812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Объемы потребления твердого печного топлива</w:t>
            </w:r>
          </w:p>
        </w:tc>
        <w:tc>
          <w:tcPr>
            <w:tcW w:w="1418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м</w:t>
            </w:r>
            <w:r w:rsidRPr="007C17B2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42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21</w:t>
            </w:r>
          </w:p>
        </w:tc>
        <w:tc>
          <w:tcPr>
            <w:tcW w:w="1701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21</w:t>
            </w:r>
          </w:p>
        </w:tc>
        <w:tc>
          <w:tcPr>
            <w:tcW w:w="1701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21</w:t>
            </w:r>
          </w:p>
        </w:tc>
        <w:tc>
          <w:tcPr>
            <w:tcW w:w="1637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21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5</w:t>
            </w:r>
          </w:p>
        </w:tc>
        <w:tc>
          <w:tcPr>
            <w:tcW w:w="5812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Объемы потребления воды</w:t>
            </w:r>
          </w:p>
        </w:tc>
        <w:tc>
          <w:tcPr>
            <w:tcW w:w="1418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м</w:t>
            </w:r>
            <w:r w:rsidRPr="007C17B2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42" w:type="dxa"/>
            <w:vAlign w:val="center"/>
          </w:tcPr>
          <w:p w:rsidR="001802E8" w:rsidRPr="00547141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547141">
              <w:rPr>
                <w:sz w:val="24"/>
                <w:szCs w:val="24"/>
              </w:rPr>
              <w:t>102,600</w:t>
            </w:r>
          </w:p>
        </w:tc>
        <w:tc>
          <w:tcPr>
            <w:tcW w:w="1701" w:type="dxa"/>
            <w:vAlign w:val="center"/>
          </w:tcPr>
          <w:p w:rsidR="001802E8" w:rsidRPr="00547141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547141">
              <w:rPr>
                <w:sz w:val="24"/>
                <w:szCs w:val="24"/>
              </w:rPr>
              <w:t>102,6</w:t>
            </w:r>
          </w:p>
        </w:tc>
        <w:tc>
          <w:tcPr>
            <w:tcW w:w="1701" w:type="dxa"/>
            <w:vAlign w:val="center"/>
          </w:tcPr>
          <w:p w:rsidR="001802E8" w:rsidRPr="00547141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547141">
              <w:rPr>
                <w:sz w:val="24"/>
                <w:szCs w:val="24"/>
              </w:rPr>
              <w:t>102,6</w:t>
            </w:r>
          </w:p>
        </w:tc>
        <w:tc>
          <w:tcPr>
            <w:tcW w:w="1637" w:type="dxa"/>
            <w:vAlign w:val="center"/>
          </w:tcPr>
          <w:p w:rsidR="001802E8" w:rsidRPr="00547141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547141">
              <w:rPr>
                <w:sz w:val="24"/>
                <w:szCs w:val="24"/>
              </w:rPr>
              <w:t>102,6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6</w:t>
            </w:r>
          </w:p>
        </w:tc>
        <w:tc>
          <w:tcPr>
            <w:tcW w:w="5812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Объемы потребления моторного топлива</w:t>
            </w:r>
          </w:p>
        </w:tc>
        <w:tc>
          <w:tcPr>
            <w:tcW w:w="1418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т.у.т</w:t>
            </w:r>
          </w:p>
        </w:tc>
        <w:tc>
          <w:tcPr>
            <w:tcW w:w="1842" w:type="dxa"/>
            <w:vAlign w:val="center"/>
          </w:tcPr>
          <w:p w:rsidR="001802E8" w:rsidRPr="007C17B2" w:rsidRDefault="002E7CDA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7,29</w:t>
            </w:r>
          </w:p>
        </w:tc>
        <w:tc>
          <w:tcPr>
            <w:tcW w:w="1701" w:type="dxa"/>
            <w:vAlign w:val="center"/>
          </w:tcPr>
          <w:p w:rsidR="001802E8" w:rsidRPr="007C17B2" w:rsidRDefault="002E7CDA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7,29</w:t>
            </w:r>
          </w:p>
        </w:tc>
        <w:tc>
          <w:tcPr>
            <w:tcW w:w="1701" w:type="dxa"/>
            <w:vAlign w:val="center"/>
          </w:tcPr>
          <w:p w:rsidR="001802E8" w:rsidRPr="007C17B2" w:rsidRDefault="002E7CDA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7,29</w:t>
            </w:r>
          </w:p>
        </w:tc>
        <w:tc>
          <w:tcPr>
            <w:tcW w:w="1637" w:type="dxa"/>
            <w:vAlign w:val="center"/>
          </w:tcPr>
          <w:p w:rsidR="001802E8" w:rsidRPr="007C17B2" w:rsidRDefault="002E7CDA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7,29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7</w:t>
            </w:r>
          </w:p>
        </w:tc>
        <w:tc>
          <w:tcPr>
            <w:tcW w:w="5812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Количество вводов ЭЭ, всего</w:t>
            </w:r>
          </w:p>
        </w:tc>
        <w:tc>
          <w:tcPr>
            <w:tcW w:w="1418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шт.</w:t>
            </w:r>
          </w:p>
        </w:tc>
        <w:tc>
          <w:tcPr>
            <w:tcW w:w="1842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6</w:t>
            </w:r>
          </w:p>
        </w:tc>
        <w:tc>
          <w:tcPr>
            <w:tcW w:w="1637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6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8</w:t>
            </w:r>
          </w:p>
        </w:tc>
        <w:tc>
          <w:tcPr>
            <w:tcW w:w="5812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Количество вводов ЭЭ, оснащенных приборами учета</w:t>
            </w:r>
          </w:p>
        </w:tc>
        <w:tc>
          <w:tcPr>
            <w:tcW w:w="1418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шт.</w:t>
            </w:r>
          </w:p>
        </w:tc>
        <w:tc>
          <w:tcPr>
            <w:tcW w:w="1842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6</w:t>
            </w:r>
          </w:p>
        </w:tc>
        <w:tc>
          <w:tcPr>
            <w:tcW w:w="1637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6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9</w:t>
            </w:r>
          </w:p>
        </w:tc>
        <w:tc>
          <w:tcPr>
            <w:tcW w:w="5812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Количество вводов ТЭ, всего</w:t>
            </w:r>
          </w:p>
        </w:tc>
        <w:tc>
          <w:tcPr>
            <w:tcW w:w="1418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шт.</w:t>
            </w:r>
          </w:p>
        </w:tc>
        <w:tc>
          <w:tcPr>
            <w:tcW w:w="1842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-</w:t>
            </w:r>
          </w:p>
        </w:tc>
        <w:tc>
          <w:tcPr>
            <w:tcW w:w="1637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-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0C4920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802E8" w:rsidRPr="007C17B2">
              <w:rPr>
                <w:sz w:val="24"/>
                <w:szCs w:val="24"/>
              </w:rPr>
              <w:t>10</w:t>
            </w:r>
          </w:p>
        </w:tc>
        <w:tc>
          <w:tcPr>
            <w:tcW w:w="5812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Количество вводов ТЭ, оснащенных приборами учета</w:t>
            </w:r>
          </w:p>
        </w:tc>
        <w:tc>
          <w:tcPr>
            <w:tcW w:w="1418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шт.</w:t>
            </w:r>
          </w:p>
        </w:tc>
        <w:tc>
          <w:tcPr>
            <w:tcW w:w="1842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-</w:t>
            </w:r>
          </w:p>
        </w:tc>
        <w:tc>
          <w:tcPr>
            <w:tcW w:w="1637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-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11</w:t>
            </w:r>
          </w:p>
        </w:tc>
        <w:tc>
          <w:tcPr>
            <w:tcW w:w="5812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Количество вводов природного газа, всего</w:t>
            </w:r>
          </w:p>
        </w:tc>
        <w:tc>
          <w:tcPr>
            <w:tcW w:w="1418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шт.</w:t>
            </w:r>
          </w:p>
        </w:tc>
        <w:tc>
          <w:tcPr>
            <w:tcW w:w="1842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1</w:t>
            </w:r>
          </w:p>
        </w:tc>
        <w:tc>
          <w:tcPr>
            <w:tcW w:w="1637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1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5812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Количество вводов природного газа, оснащенных приборами учета</w:t>
            </w:r>
          </w:p>
        </w:tc>
        <w:tc>
          <w:tcPr>
            <w:tcW w:w="1418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шт.</w:t>
            </w:r>
          </w:p>
        </w:tc>
        <w:tc>
          <w:tcPr>
            <w:tcW w:w="1842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1</w:t>
            </w:r>
          </w:p>
        </w:tc>
        <w:tc>
          <w:tcPr>
            <w:tcW w:w="1637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1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13</w:t>
            </w:r>
          </w:p>
        </w:tc>
        <w:tc>
          <w:tcPr>
            <w:tcW w:w="5812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Количество вводов ХВС, всего</w:t>
            </w:r>
          </w:p>
        </w:tc>
        <w:tc>
          <w:tcPr>
            <w:tcW w:w="1418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шт.</w:t>
            </w:r>
          </w:p>
        </w:tc>
        <w:tc>
          <w:tcPr>
            <w:tcW w:w="1842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2</w:t>
            </w:r>
          </w:p>
        </w:tc>
        <w:tc>
          <w:tcPr>
            <w:tcW w:w="1637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2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14</w:t>
            </w:r>
          </w:p>
        </w:tc>
        <w:tc>
          <w:tcPr>
            <w:tcW w:w="5812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Количество вводов ХВС, оснащенных приборами учета</w:t>
            </w:r>
          </w:p>
        </w:tc>
        <w:tc>
          <w:tcPr>
            <w:tcW w:w="1418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шт.</w:t>
            </w:r>
          </w:p>
        </w:tc>
        <w:tc>
          <w:tcPr>
            <w:tcW w:w="1842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1</w:t>
            </w:r>
          </w:p>
        </w:tc>
        <w:tc>
          <w:tcPr>
            <w:tcW w:w="1637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1</w:t>
            </w:r>
          </w:p>
        </w:tc>
      </w:tr>
      <w:tr w:rsidR="001802E8" w:rsidRPr="007C17B2" w:rsidTr="00767E92">
        <w:tc>
          <w:tcPr>
            <w:tcW w:w="675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15</w:t>
            </w:r>
          </w:p>
        </w:tc>
        <w:tc>
          <w:tcPr>
            <w:tcW w:w="5812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Количество вводов ГВС, всего</w:t>
            </w:r>
          </w:p>
        </w:tc>
        <w:tc>
          <w:tcPr>
            <w:tcW w:w="1418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шт.</w:t>
            </w:r>
          </w:p>
        </w:tc>
        <w:tc>
          <w:tcPr>
            <w:tcW w:w="1842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-</w:t>
            </w:r>
          </w:p>
        </w:tc>
        <w:tc>
          <w:tcPr>
            <w:tcW w:w="1637" w:type="dxa"/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-</w:t>
            </w:r>
          </w:p>
        </w:tc>
      </w:tr>
      <w:tr w:rsidR="001802E8" w:rsidRPr="007C17B2" w:rsidTr="00767E92">
        <w:tc>
          <w:tcPr>
            <w:tcW w:w="675" w:type="dxa"/>
            <w:tcBorders>
              <w:bottom w:val="single" w:sz="4" w:space="0" w:color="000000" w:themeColor="text1"/>
            </w:tcBorders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16</w:t>
            </w:r>
          </w:p>
        </w:tc>
        <w:tc>
          <w:tcPr>
            <w:tcW w:w="5812" w:type="dxa"/>
            <w:tcBorders>
              <w:bottom w:val="single" w:sz="4" w:space="0" w:color="000000" w:themeColor="text1"/>
            </w:tcBorders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Количество вводов ГВС, оснащенных приборами учета</w:t>
            </w:r>
          </w:p>
        </w:tc>
        <w:tc>
          <w:tcPr>
            <w:tcW w:w="1418" w:type="dxa"/>
            <w:tcBorders>
              <w:bottom w:val="single" w:sz="4" w:space="0" w:color="000000" w:themeColor="text1"/>
            </w:tcBorders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шт.</w:t>
            </w:r>
          </w:p>
        </w:tc>
        <w:tc>
          <w:tcPr>
            <w:tcW w:w="1842" w:type="dxa"/>
            <w:tcBorders>
              <w:bottom w:val="single" w:sz="4" w:space="0" w:color="000000" w:themeColor="text1"/>
            </w:tcBorders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-</w:t>
            </w:r>
          </w:p>
        </w:tc>
        <w:tc>
          <w:tcPr>
            <w:tcW w:w="1637" w:type="dxa"/>
            <w:tcBorders>
              <w:bottom w:val="single" w:sz="4" w:space="0" w:color="000000" w:themeColor="text1"/>
            </w:tcBorders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-</w:t>
            </w:r>
          </w:p>
        </w:tc>
      </w:tr>
      <w:tr w:rsidR="001802E8" w:rsidRPr="007C17B2" w:rsidTr="00767E92">
        <w:trPr>
          <w:trHeight w:val="307"/>
        </w:trPr>
        <w:tc>
          <w:tcPr>
            <w:tcW w:w="14786" w:type="dxa"/>
            <w:gridSpan w:val="7"/>
            <w:tcBorders>
              <w:left w:val="nil"/>
              <w:bottom w:val="nil"/>
              <w:right w:val="nil"/>
            </w:tcBorders>
            <w:vAlign w:val="center"/>
          </w:tcPr>
          <w:p w:rsidR="001802E8" w:rsidRPr="007C17B2" w:rsidRDefault="001802E8" w:rsidP="007C17B2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1802E8" w:rsidRPr="007C17B2" w:rsidRDefault="001802E8" w:rsidP="007C17B2">
      <w:pPr>
        <w:contextualSpacing/>
        <w:jc w:val="center"/>
        <w:sectPr w:rsidR="001802E8" w:rsidRPr="007C17B2" w:rsidSect="00767E92">
          <w:type w:val="continuous"/>
          <w:pgSz w:w="16838" w:h="11906" w:orient="landscape"/>
          <w:pgMar w:top="1134" w:right="1134" w:bottom="1701" w:left="1134" w:header="709" w:footer="709" w:gutter="0"/>
          <w:cols w:space="708"/>
          <w:docGrid w:linePitch="360"/>
        </w:sectPr>
      </w:pPr>
    </w:p>
    <w:p w:rsidR="001802E8" w:rsidRPr="007C17B2" w:rsidRDefault="001802E8" w:rsidP="007C17B2">
      <w:pPr>
        <w:contextualSpacing/>
        <w:jc w:val="center"/>
        <w:rPr>
          <w:sz w:val="28"/>
          <w:szCs w:val="28"/>
        </w:rPr>
      </w:pPr>
      <w:r w:rsidRPr="007C17B2">
        <w:rPr>
          <w:sz w:val="28"/>
          <w:szCs w:val="28"/>
        </w:rPr>
        <w:lastRenderedPageBreak/>
        <w:t>РАЗДЕЛ 3</w:t>
      </w:r>
    </w:p>
    <w:p w:rsidR="001802E8" w:rsidRPr="007C17B2" w:rsidRDefault="001802E8" w:rsidP="007C17B2">
      <w:pPr>
        <w:contextualSpacing/>
        <w:jc w:val="center"/>
        <w:rPr>
          <w:sz w:val="28"/>
          <w:szCs w:val="28"/>
        </w:rPr>
      </w:pPr>
      <w:r w:rsidRPr="007C17B2">
        <w:rPr>
          <w:sz w:val="28"/>
          <w:szCs w:val="28"/>
        </w:rPr>
        <w:t>КРАТКАЯ ХАРАКТЕРИСТИКА ОБЪЕКТА.</w:t>
      </w:r>
    </w:p>
    <w:p w:rsidR="001802E8" w:rsidRPr="007C17B2" w:rsidRDefault="001802E8" w:rsidP="007C17B2">
      <w:pPr>
        <w:contextualSpacing/>
        <w:jc w:val="center"/>
        <w:rPr>
          <w:sz w:val="28"/>
          <w:szCs w:val="28"/>
        </w:rPr>
      </w:pPr>
      <w:r w:rsidRPr="007C17B2">
        <w:rPr>
          <w:sz w:val="28"/>
          <w:szCs w:val="28"/>
        </w:rPr>
        <w:t>АНАЛИЗ ПОТРЕБЛЕНИЯ ЭНЕРГЕТИЧЕСКИХ РЕСУРСОВ ЗА ПРЕДШЕСТВУЮЩИЙ ПЕРИОД</w:t>
      </w:r>
    </w:p>
    <w:p w:rsidR="001802E8" w:rsidRPr="007C17B2" w:rsidRDefault="001802E8" w:rsidP="007C17B2">
      <w:pPr>
        <w:contextualSpacing/>
        <w:jc w:val="center"/>
        <w:rPr>
          <w:sz w:val="28"/>
          <w:szCs w:val="28"/>
        </w:rPr>
      </w:pPr>
      <w:r w:rsidRPr="007C17B2">
        <w:rPr>
          <w:sz w:val="28"/>
          <w:szCs w:val="28"/>
        </w:rPr>
        <w:t>ОБЩИЕ СВЕДЕНИЯ ОБ ОРГАНИЗАЦИИ</w:t>
      </w:r>
    </w:p>
    <w:tbl>
      <w:tblPr>
        <w:tblStyle w:val="ab"/>
        <w:tblW w:w="9527" w:type="dxa"/>
        <w:jc w:val="center"/>
        <w:tblLook w:val="04A0" w:firstRow="1" w:lastRow="0" w:firstColumn="1" w:lastColumn="0" w:noHBand="0" w:noVBand="1"/>
      </w:tblPr>
      <w:tblGrid>
        <w:gridCol w:w="2922"/>
        <w:gridCol w:w="6605"/>
      </w:tblGrid>
      <w:tr w:rsidR="001802E8" w:rsidRPr="007C17B2" w:rsidTr="00767E92">
        <w:trPr>
          <w:trHeight w:val="58"/>
          <w:jc w:val="center"/>
        </w:trPr>
        <w:tc>
          <w:tcPr>
            <w:tcW w:w="29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sz w:val="24"/>
                <w:szCs w:val="28"/>
              </w:rPr>
            </w:pPr>
            <w:r w:rsidRPr="007C17B2">
              <w:rPr>
                <w:b/>
                <w:sz w:val="24"/>
                <w:szCs w:val="28"/>
              </w:rPr>
              <w:t>Полное наименование</w:t>
            </w:r>
          </w:p>
        </w:tc>
        <w:tc>
          <w:tcPr>
            <w:tcW w:w="6605" w:type="dxa"/>
            <w:vAlign w:val="center"/>
          </w:tcPr>
          <w:p w:rsidR="001802E8" w:rsidRPr="007C17B2" w:rsidRDefault="001802E8" w:rsidP="007C17B2">
            <w:pPr>
              <w:pStyle w:val="af0"/>
              <w:contextualSpacing/>
              <w:jc w:val="center"/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8"/>
              </w:rPr>
            </w:pPr>
            <w:r w:rsidRPr="007C17B2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8"/>
              </w:rPr>
              <w:t>Администрация Никольского сельского поселения Гагаринского района Смоленской области</w:t>
            </w:r>
          </w:p>
        </w:tc>
      </w:tr>
      <w:tr w:rsidR="001802E8" w:rsidRPr="007C17B2" w:rsidTr="00767E92">
        <w:trPr>
          <w:trHeight w:val="851"/>
          <w:jc w:val="center"/>
        </w:trPr>
        <w:tc>
          <w:tcPr>
            <w:tcW w:w="29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sz w:val="24"/>
                <w:szCs w:val="28"/>
              </w:rPr>
            </w:pPr>
            <w:r w:rsidRPr="007C17B2">
              <w:rPr>
                <w:b/>
                <w:sz w:val="24"/>
                <w:szCs w:val="28"/>
              </w:rPr>
              <w:t>Основной вид деятельности</w:t>
            </w:r>
          </w:p>
        </w:tc>
        <w:tc>
          <w:tcPr>
            <w:tcW w:w="660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8"/>
              </w:rPr>
            </w:pPr>
            <w:r w:rsidRPr="007C17B2">
              <w:rPr>
                <w:color w:val="000000"/>
                <w:sz w:val="24"/>
                <w:szCs w:val="28"/>
              </w:rPr>
              <w:t>84.11.35 Деятельность органов местного самоуправления сельских поселений</w:t>
            </w:r>
          </w:p>
        </w:tc>
      </w:tr>
      <w:tr w:rsidR="001802E8" w:rsidRPr="007C17B2" w:rsidTr="00767E92">
        <w:trPr>
          <w:trHeight w:val="851"/>
          <w:jc w:val="center"/>
        </w:trPr>
        <w:tc>
          <w:tcPr>
            <w:tcW w:w="29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sz w:val="24"/>
                <w:szCs w:val="28"/>
              </w:rPr>
            </w:pPr>
            <w:r w:rsidRPr="007C17B2">
              <w:rPr>
                <w:b/>
                <w:sz w:val="24"/>
                <w:szCs w:val="28"/>
              </w:rPr>
              <w:t>Численность сотрудников</w:t>
            </w:r>
          </w:p>
        </w:tc>
        <w:tc>
          <w:tcPr>
            <w:tcW w:w="660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color w:val="000000"/>
                <w:sz w:val="24"/>
                <w:szCs w:val="28"/>
              </w:rPr>
            </w:pPr>
            <w:r w:rsidRPr="007C17B2">
              <w:rPr>
                <w:color w:val="000000"/>
                <w:sz w:val="24"/>
                <w:szCs w:val="28"/>
              </w:rPr>
              <w:t>22 человек</w:t>
            </w:r>
          </w:p>
        </w:tc>
      </w:tr>
      <w:tr w:rsidR="001802E8" w:rsidRPr="007C17B2" w:rsidTr="00767E92">
        <w:trPr>
          <w:trHeight w:val="851"/>
          <w:jc w:val="center"/>
        </w:trPr>
        <w:tc>
          <w:tcPr>
            <w:tcW w:w="29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sz w:val="24"/>
                <w:szCs w:val="28"/>
                <w:vertAlign w:val="superscript"/>
              </w:rPr>
            </w:pPr>
            <w:r w:rsidRPr="007C17B2">
              <w:rPr>
                <w:b/>
                <w:sz w:val="24"/>
                <w:szCs w:val="28"/>
              </w:rPr>
              <w:t>Общая площадь здания Администрации</w:t>
            </w:r>
          </w:p>
        </w:tc>
        <w:tc>
          <w:tcPr>
            <w:tcW w:w="660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color w:val="000000"/>
                <w:sz w:val="24"/>
                <w:szCs w:val="28"/>
              </w:rPr>
            </w:pPr>
            <w:r w:rsidRPr="007C17B2">
              <w:rPr>
                <w:color w:val="000000"/>
                <w:sz w:val="24"/>
                <w:szCs w:val="28"/>
              </w:rPr>
              <w:t>569,4 кв. м</w:t>
            </w:r>
          </w:p>
        </w:tc>
      </w:tr>
      <w:tr w:rsidR="001802E8" w:rsidRPr="007C17B2" w:rsidTr="00767E92">
        <w:trPr>
          <w:trHeight w:val="851"/>
          <w:jc w:val="center"/>
        </w:trPr>
        <w:tc>
          <w:tcPr>
            <w:tcW w:w="29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sz w:val="24"/>
                <w:szCs w:val="28"/>
              </w:rPr>
            </w:pPr>
            <w:r w:rsidRPr="007C17B2">
              <w:rPr>
                <w:b/>
                <w:sz w:val="24"/>
                <w:szCs w:val="28"/>
              </w:rPr>
              <w:t>Отапливаемая площадь Администрации</w:t>
            </w:r>
          </w:p>
        </w:tc>
        <w:tc>
          <w:tcPr>
            <w:tcW w:w="660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color w:val="000000"/>
                <w:sz w:val="24"/>
                <w:szCs w:val="28"/>
              </w:rPr>
            </w:pPr>
            <w:r w:rsidRPr="007C17B2">
              <w:rPr>
                <w:color w:val="000000"/>
                <w:sz w:val="24"/>
                <w:szCs w:val="28"/>
              </w:rPr>
              <w:t>455,1 кв. м</w:t>
            </w:r>
          </w:p>
        </w:tc>
      </w:tr>
      <w:tr w:rsidR="001802E8" w:rsidRPr="007C17B2" w:rsidTr="00767E92">
        <w:trPr>
          <w:trHeight w:val="907"/>
          <w:jc w:val="center"/>
        </w:trPr>
        <w:tc>
          <w:tcPr>
            <w:tcW w:w="2922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sz w:val="24"/>
                <w:szCs w:val="28"/>
              </w:rPr>
            </w:pPr>
            <w:r w:rsidRPr="007C17B2">
              <w:rPr>
                <w:b/>
                <w:sz w:val="24"/>
                <w:szCs w:val="28"/>
              </w:rPr>
              <w:t>Объем финансирования на соде</w:t>
            </w:r>
            <w:r w:rsidR="002E7CDA">
              <w:rPr>
                <w:b/>
                <w:sz w:val="24"/>
                <w:szCs w:val="28"/>
              </w:rPr>
              <w:t>ржание учреждения в базовом 2023</w:t>
            </w:r>
            <w:r w:rsidRPr="007C17B2">
              <w:rPr>
                <w:b/>
                <w:sz w:val="24"/>
                <w:szCs w:val="28"/>
              </w:rPr>
              <w:t xml:space="preserve"> году</w:t>
            </w:r>
          </w:p>
        </w:tc>
        <w:tc>
          <w:tcPr>
            <w:tcW w:w="660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8"/>
              </w:rPr>
            </w:pPr>
            <w:r w:rsidRPr="007C17B2">
              <w:rPr>
                <w:sz w:val="24"/>
                <w:szCs w:val="28"/>
              </w:rPr>
              <w:t xml:space="preserve">Электроэнергия (здания Администрации) – </w:t>
            </w:r>
            <w:r w:rsidR="002E7CDA">
              <w:rPr>
                <w:sz w:val="24"/>
                <w:szCs w:val="24"/>
              </w:rPr>
              <w:t>689 614</w:t>
            </w:r>
            <w:r w:rsidRPr="007C17B2">
              <w:rPr>
                <w:sz w:val="24"/>
                <w:szCs w:val="24"/>
              </w:rPr>
              <w:t xml:space="preserve">,00 </w:t>
            </w:r>
            <w:r w:rsidRPr="007C17B2">
              <w:rPr>
                <w:sz w:val="24"/>
                <w:szCs w:val="28"/>
              </w:rPr>
              <w:t>руб.,</w:t>
            </w:r>
          </w:p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8"/>
              </w:rPr>
            </w:pPr>
            <w:r w:rsidRPr="007C17B2">
              <w:rPr>
                <w:sz w:val="24"/>
                <w:szCs w:val="28"/>
              </w:rPr>
              <w:t xml:space="preserve">уличное освещение – </w:t>
            </w:r>
            <w:r w:rsidR="002E7CDA">
              <w:rPr>
                <w:sz w:val="24"/>
                <w:szCs w:val="24"/>
              </w:rPr>
              <w:t>3 009 388</w:t>
            </w:r>
            <w:r w:rsidRPr="007C17B2">
              <w:rPr>
                <w:sz w:val="24"/>
                <w:szCs w:val="24"/>
              </w:rPr>
              <w:t>,00</w:t>
            </w:r>
            <w:r w:rsidRPr="007C17B2">
              <w:rPr>
                <w:sz w:val="24"/>
                <w:szCs w:val="28"/>
              </w:rPr>
              <w:t xml:space="preserve"> руб.,</w:t>
            </w:r>
          </w:p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8"/>
              </w:rPr>
            </w:pPr>
            <w:r w:rsidRPr="007C17B2">
              <w:rPr>
                <w:sz w:val="24"/>
                <w:szCs w:val="28"/>
              </w:rPr>
              <w:t xml:space="preserve">природный газ – </w:t>
            </w:r>
            <w:r w:rsidR="002E7CDA">
              <w:rPr>
                <w:sz w:val="24"/>
                <w:szCs w:val="24"/>
              </w:rPr>
              <w:t>24 272</w:t>
            </w:r>
            <w:r w:rsidRPr="007C17B2">
              <w:rPr>
                <w:sz w:val="24"/>
                <w:szCs w:val="24"/>
              </w:rPr>
              <w:t>,00</w:t>
            </w:r>
            <w:r w:rsidRPr="007C17B2">
              <w:rPr>
                <w:sz w:val="24"/>
                <w:szCs w:val="28"/>
              </w:rPr>
              <w:t xml:space="preserve"> руб.,</w:t>
            </w:r>
          </w:p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8"/>
              </w:rPr>
            </w:pPr>
            <w:r w:rsidRPr="007C17B2">
              <w:rPr>
                <w:sz w:val="24"/>
                <w:szCs w:val="28"/>
              </w:rPr>
              <w:t xml:space="preserve">твердое печное топливо (дрова) – </w:t>
            </w:r>
            <w:r w:rsidR="002E7CDA">
              <w:rPr>
                <w:sz w:val="24"/>
                <w:szCs w:val="24"/>
              </w:rPr>
              <w:t>65 10</w:t>
            </w:r>
            <w:r w:rsidRPr="007C17B2">
              <w:rPr>
                <w:sz w:val="24"/>
                <w:szCs w:val="24"/>
              </w:rPr>
              <w:t>0,00</w:t>
            </w:r>
            <w:r w:rsidRPr="007C17B2">
              <w:rPr>
                <w:sz w:val="24"/>
                <w:szCs w:val="28"/>
              </w:rPr>
              <w:t xml:space="preserve"> руб.,</w:t>
            </w:r>
          </w:p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8"/>
              </w:rPr>
            </w:pPr>
            <w:r w:rsidRPr="007C17B2">
              <w:rPr>
                <w:sz w:val="24"/>
                <w:szCs w:val="28"/>
              </w:rPr>
              <w:t>моторное топливо (бензин АИ-92) –</w:t>
            </w:r>
            <w:r w:rsidR="002E7CDA">
              <w:rPr>
                <w:sz w:val="24"/>
                <w:szCs w:val="24"/>
              </w:rPr>
              <w:t xml:space="preserve"> 191 330,36</w:t>
            </w:r>
            <w:r w:rsidRPr="007C17B2">
              <w:rPr>
                <w:sz w:val="24"/>
                <w:szCs w:val="28"/>
              </w:rPr>
              <w:t xml:space="preserve"> руб.,</w:t>
            </w:r>
          </w:p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8"/>
              </w:rPr>
            </w:pPr>
            <w:r w:rsidRPr="007C17B2">
              <w:rPr>
                <w:sz w:val="24"/>
                <w:szCs w:val="28"/>
              </w:rPr>
              <w:t>моторное топливо (бензин АИ-95) –</w:t>
            </w:r>
            <w:r w:rsidR="002E7CDA">
              <w:rPr>
                <w:sz w:val="24"/>
                <w:szCs w:val="24"/>
              </w:rPr>
              <w:t xml:space="preserve"> 197 133,19</w:t>
            </w:r>
            <w:r w:rsidRPr="007C17B2">
              <w:rPr>
                <w:sz w:val="24"/>
                <w:szCs w:val="28"/>
              </w:rPr>
              <w:t xml:space="preserve"> руб.</w:t>
            </w:r>
          </w:p>
          <w:p w:rsidR="001802E8" w:rsidRPr="007C17B2" w:rsidRDefault="002E7CDA" w:rsidP="002E7CDA">
            <w:pPr>
              <w:contextualSpacing/>
              <w:jc w:val="center"/>
              <w:rPr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ИТОГО: 4 176 837,55</w:t>
            </w:r>
            <w:r w:rsidR="001802E8" w:rsidRPr="007C17B2">
              <w:rPr>
                <w:b/>
                <w:sz w:val="24"/>
                <w:szCs w:val="28"/>
              </w:rPr>
              <w:t xml:space="preserve"> руб.</w:t>
            </w:r>
          </w:p>
        </w:tc>
      </w:tr>
    </w:tbl>
    <w:p w:rsidR="001802E8" w:rsidRPr="007C17B2" w:rsidRDefault="001802E8" w:rsidP="007C17B2">
      <w:pPr>
        <w:ind w:firstLine="709"/>
        <w:contextualSpacing/>
        <w:jc w:val="both"/>
        <w:rPr>
          <w:sz w:val="28"/>
          <w:szCs w:val="28"/>
        </w:rPr>
      </w:pPr>
      <w:r w:rsidRPr="007C17B2">
        <w:rPr>
          <w:sz w:val="28"/>
          <w:szCs w:val="28"/>
        </w:rPr>
        <w:t>На балансе Администрации Никольского сельского поселения Гагаринского района Смоленской области находятся 6 зданий.</w:t>
      </w:r>
    </w:p>
    <w:p w:rsidR="001802E8" w:rsidRPr="007C17B2" w:rsidRDefault="001802E8" w:rsidP="007C17B2">
      <w:pPr>
        <w:pStyle w:val="af3"/>
        <w:numPr>
          <w:ilvl w:val="0"/>
          <w:numId w:val="3"/>
        </w:numPr>
        <w:spacing w:line="240" w:lineRule="auto"/>
        <w:contextualSpacing/>
        <w:rPr>
          <w:sz w:val="28"/>
          <w:szCs w:val="28"/>
        </w:rPr>
      </w:pPr>
      <w:r w:rsidRPr="007C17B2">
        <w:rPr>
          <w:b/>
          <w:bCs/>
          <w:sz w:val="28"/>
          <w:szCs w:val="28"/>
        </w:rPr>
        <w:t>Административное здание №1</w:t>
      </w:r>
    </w:p>
    <w:p w:rsidR="001802E8" w:rsidRPr="007C17B2" w:rsidRDefault="007C17B2" w:rsidP="007C17B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802E8" w:rsidRPr="007C17B2">
        <w:rPr>
          <w:sz w:val="28"/>
          <w:szCs w:val="28"/>
        </w:rPr>
        <w:t xml:space="preserve">остоянно работающих – </w:t>
      </w:r>
      <w:r w:rsidR="002E7CDA">
        <w:rPr>
          <w:sz w:val="28"/>
          <w:szCs w:val="28"/>
        </w:rPr>
        <w:t>6</w:t>
      </w:r>
      <w:r w:rsidR="001802E8" w:rsidRPr="007C17B2">
        <w:rPr>
          <w:sz w:val="28"/>
          <w:szCs w:val="28"/>
        </w:rPr>
        <w:t xml:space="preserve"> человек, компьютеров – </w:t>
      </w:r>
      <w:r w:rsidR="002E7CDA">
        <w:rPr>
          <w:sz w:val="28"/>
          <w:szCs w:val="28"/>
        </w:rPr>
        <w:t>6</w:t>
      </w:r>
      <w:r w:rsidR="001802E8" w:rsidRPr="007C17B2">
        <w:rPr>
          <w:sz w:val="28"/>
          <w:szCs w:val="28"/>
        </w:rPr>
        <w:t xml:space="preserve"> штук, принтеров – </w:t>
      </w:r>
      <w:r w:rsidR="002E7CDA">
        <w:rPr>
          <w:sz w:val="28"/>
          <w:szCs w:val="28"/>
        </w:rPr>
        <w:t>6</w:t>
      </w:r>
      <w:r w:rsidR="001802E8" w:rsidRPr="007C17B2">
        <w:rPr>
          <w:sz w:val="28"/>
          <w:szCs w:val="28"/>
        </w:rPr>
        <w:t xml:space="preserve"> штук, ноутбуков – 1 штука.</w:t>
      </w:r>
    </w:p>
    <w:p w:rsidR="001802E8" w:rsidRPr="007C17B2" w:rsidRDefault="001802E8" w:rsidP="007C17B2">
      <w:pPr>
        <w:ind w:firstLine="709"/>
        <w:contextualSpacing/>
        <w:jc w:val="both"/>
        <w:rPr>
          <w:sz w:val="28"/>
          <w:szCs w:val="28"/>
        </w:rPr>
      </w:pPr>
      <w:r w:rsidRPr="007C17B2">
        <w:rPr>
          <w:sz w:val="28"/>
          <w:szCs w:val="28"/>
        </w:rPr>
        <w:t>Здание двухэтажное, год ввода в эксплуатацию – 1973 г., общая площадь – 181,5 кв. м, отапливаемая площадь – 83,3 кв. м, строительный объем – 45,5 куб. м, капитальный ремонт не проводился, проведение последних ремонтных работ – 2016 г., строительный материал – материал ограждающей конструкции – панели, крыша двускатная, шиферная, фасад оштукатурен, здание находится в безвозмездном пользовании, котельной нет.</w:t>
      </w:r>
    </w:p>
    <w:p w:rsidR="001802E8" w:rsidRPr="007C17B2" w:rsidRDefault="001802E8" w:rsidP="007C17B2">
      <w:pPr>
        <w:pStyle w:val="af3"/>
        <w:numPr>
          <w:ilvl w:val="0"/>
          <w:numId w:val="3"/>
        </w:numPr>
        <w:spacing w:line="240" w:lineRule="auto"/>
        <w:contextualSpacing/>
        <w:rPr>
          <w:b/>
          <w:bCs/>
          <w:sz w:val="28"/>
          <w:szCs w:val="28"/>
        </w:rPr>
      </w:pPr>
      <w:r w:rsidRPr="007C17B2">
        <w:rPr>
          <w:b/>
          <w:bCs/>
          <w:sz w:val="28"/>
          <w:szCs w:val="28"/>
        </w:rPr>
        <w:t>Административное здание № 2</w:t>
      </w:r>
    </w:p>
    <w:p w:rsidR="001802E8" w:rsidRPr="007C17B2" w:rsidRDefault="007C17B2" w:rsidP="007C17B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802E8" w:rsidRPr="007C17B2">
        <w:rPr>
          <w:sz w:val="28"/>
          <w:szCs w:val="28"/>
        </w:rPr>
        <w:t xml:space="preserve">остоянно работающих – </w:t>
      </w:r>
      <w:r>
        <w:rPr>
          <w:sz w:val="28"/>
          <w:szCs w:val="28"/>
        </w:rPr>
        <w:t>1</w:t>
      </w:r>
      <w:r w:rsidR="001802E8" w:rsidRPr="007C17B2">
        <w:rPr>
          <w:sz w:val="28"/>
          <w:szCs w:val="28"/>
        </w:rPr>
        <w:t xml:space="preserve"> человек, компьютеров – </w:t>
      </w:r>
      <w:r>
        <w:rPr>
          <w:sz w:val="28"/>
          <w:szCs w:val="28"/>
        </w:rPr>
        <w:t>3</w:t>
      </w:r>
      <w:r w:rsidR="001802E8" w:rsidRPr="007C17B2">
        <w:rPr>
          <w:sz w:val="28"/>
          <w:szCs w:val="28"/>
        </w:rPr>
        <w:t xml:space="preserve"> штук</w:t>
      </w:r>
      <w:r>
        <w:rPr>
          <w:sz w:val="28"/>
          <w:szCs w:val="28"/>
        </w:rPr>
        <w:t>и</w:t>
      </w:r>
      <w:r w:rsidR="001802E8" w:rsidRPr="007C17B2">
        <w:rPr>
          <w:sz w:val="28"/>
          <w:szCs w:val="28"/>
        </w:rPr>
        <w:t xml:space="preserve">, принтеров – </w:t>
      </w:r>
      <w:r>
        <w:rPr>
          <w:sz w:val="28"/>
          <w:szCs w:val="28"/>
        </w:rPr>
        <w:t>3</w:t>
      </w:r>
      <w:r w:rsidR="001802E8" w:rsidRPr="007C17B2">
        <w:rPr>
          <w:sz w:val="28"/>
          <w:szCs w:val="28"/>
        </w:rPr>
        <w:t xml:space="preserve"> штук</w:t>
      </w:r>
      <w:r>
        <w:rPr>
          <w:sz w:val="28"/>
          <w:szCs w:val="28"/>
        </w:rPr>
        <w:t>и</w:t>
      </w:r>
      <w:r w:rsidR="001802E8" w:rsidRPr="007C17B2">
        <w:rPr>
          <w:sz w:val="28"/>
          <w:szCs w:val="28"/>
        </w:rPr>
        <w:t>, ноутбуков – 1 штука.</w:t>
      </w:r>
    </w:p>
    <w:p w:rsidR="001802E8" w:rsidRPr="007C17B2" w:rsidRDefault="001802E8" w:rsidP="007C17B2">
      <w:pPr>
        <w:ind w:firstLine="709"/>
        <w:contextualSpacing/>
        <w:jc w:val="both"/>
        <w:rPr>
          <w:sz w:val="28"/>
          <w:szCs w:val="28"/>
        </w:rPr>
      </w:pPr>
      <w:r w:rsidRPr="007C17B2">
        <w:rPr>
          <w:sz w:val="28"/>
          <w:szCs w:val="28"/>
        </w:rPr>
        <w:t>Год ввода в эксплуатацию – 1964 г., здание деревянное, площадь – 100 кв. м, отапливаемая – 100 кв. м, крыша двускатная, шифер, фасадное утепление имеется (обшит сайдингом), капитальный ремонт не проводился, дата текущего ремонта – 2015 г.</w:t>
      </w:r>
    </w:p>
    <w:p w:rsidR="001802E8" w:rsidRPr="007C17B2" w:rsidRDefault="001802E8" w:rsidP="007C17B2">
      <w:pPr>
        <w:pStyle w:val="af3"/>
        <w:numPr>
          <w:ilvl w:val="0"/>
          <w:numId w:val="3"/>
        </w:numPr>
        <w:spacing w:line="240" w:lineRule="auto"/>
        <w:contextualSpacing/>
        <w:rPr>
          <w:b/>
          <w:bCs/>
          <w:sz w:val="28"/>
          <w:szCs w:val="28"/>
        </w:rPr>
      </w:pPr>
      <w:r w:rsidRPr="007C17B2">
        <w:rPr>
          <w:b/>
          <w:bCs/>
          <w:sz w:val="28"/>
          <w:szCs w:val="28"/>
        </w:rPr>
        <w:t>Административное здание № 3</w:t>
      </w:r>
    </w:p>
    <w:p w:rsidR="001802E8" w:rsidRPr="007C17B2" w:rsidRDefault="007C17B2" w:rsidP="007C17B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802E8" w:rsidRPr="007C17B2">
        <w:rPr>
          <w:sz w:val="28"/>
          <w:szCs w:val="28"/>
        </w:rPr>
        <w:t xml:space="preserve">остоянно работающих – </w:t>
      </w:r>
      <w:r>
        <w:rPr>
          <w:sz w:val="28"/>
          <w:szCs w:val="28"/>
        </w:rPr>
        <w:t>1</w:t>
      </w:r>
      <w:r w:rsidR="001802E8" w:rsidRPr="007C17B2">
        <w:rPr>
          <w:sz w:val="28"/>
          <w:szCs w:val="28"/>
        </w:rPr>
        <w:t xml:space="preserve"> человека, компьютеров – </w:t>
      </w:r>
      <w:r>
        <w:rPr>
          <w:sz w:val="28"/>
          <w:szCs w:val="28"/>
        </w:rPr>
        <w:t>2</w:t>
      </w:r>
      <w:r w:rsidR="001802E8" w:rsidRPr="007C17B2">
        <w:rPr>
          <w:sz w:val="28"/>
          <w:szCs w:val="28"/>
        </w:rPr>
        <w:t xml:space="preserve"> штуки, принтеров – </w:t>
      </w:r>
      <w:r>
        <w:rPr>
          <w:sz w:val="28"/>
          <w:szCs w:val="28"/>
        </w:rPr>
        <w:t>2</w:t>
      </w:r>
      <w:r w:rsidR="001802E8" w:rsidRPr="007C17B2">
        <w:rPr>
          <w:sz w:val="28"/>
          <w:szCs w:val="28"/>
        </w:rPr>
        <w:t xml:space="preserve"> штуки.</w:t>
      </w:r>
    </w:p>
    <w:p w:rsidR="001802E8" w:rsidRPr="007C17B2" w:rsidRDefault="001802E8" w:rsidP="007C17B2">
      <w:pPr>
        <w:ind w:firstLine="709"/>
        <w:contextualSpacing/>
        <w:jc w:val="both"/>
        <w:rPr>
          <w:sz w:val="28"/>
          <w:szCs w:val="28"/>
        </w:rPr>
      </w:pPr>
      <w:r w:rsidRPr="007C17B2">
        <w:rPr>
          <w:sz w:val="28"/>
          <w:szCs w:val="28"/>
        </w:rPr>
        <w:lastRenderedPageBreak/>
        <w:t>Площадь – 36 кв. м, отапливаемая – 36 кв. м, строительный объем – 90 куб. м, здание кирпичное, фасадное утепление имеется (оштукатурен), капитальный и текущий ремонт не проводился, здание арендуется.</w:t>
      </w:r>
    </w:p>
    <w:p w:rsidR="001802E8" w:rsidRPr="007C17B2" w:rsidRDefault="001802E8" w:rsidP="007C17B2">
      <w:pPr>
        <w:pStyle w:val="af3"/>
        <w:numPr>
          <w:ilvl w:val="0"/>
          <w:numId w:val="3"/>
        </w:numPr>
        <w:spacing w:line="240" w:lineRule="auto"/>
        <w:contextualSpacing/>
        <w:rPr>
          <w:b/>
          <w:bCs/>
          <w:sz w:val="28"/>
          <w:szCs w:val="28"/>
        </w:rPr>
      </w:pPr>
      <w:r w:rsidRPr="007C17B2">
        <w:rPr>
          <w:b/>
          <w:bCs/>
          <w:sz w:val="28"/>
          <w:szCs w:val="28"/>
        </w:rPr>
        <w:t>Административное здание № 4</w:t>
      </w:r>
    </w:p>
    <w:p w:rsidR="001802E8" w:rsidRPr="007C17B2" w:rsidRDefault="007C17B2" w:rsidP="007C17B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E7CDA">
        <w:rPr>
          <w:sz w:val="28"/>
          <w:szCs w:val="28"/>
        </w:rPr>
        <w:t>остоянно работающих – 1 человек, компьютеров – 1 штука, принтеров – 1</w:t>
      </w:r>
      <w:r w:rsidR="001802E8" w:rsidRPr="007C17B2">
        <w:rPr>
          <w:sz w:val="28"/>
          <w:szCs w:val="28"/>
        </w:rPr>
        <w:t xml:space="preserve"> штук</w:t>
      </w:r>
      <w:r w:rsidR="002E7CDA">
        <w:rPr>
          <w:sz w:val="28"/>
          <w:szCs w:val="28"/>
        </w:rPr>
        <w:t>а</w:t>
      </w:r>
      <w:r w:rsidR="001802E8" w:rsidRPr="007C17B2">
        <w:rPr>
          <w:sz w:val="28"/>
          <w:szCs w:val="28"/>
        </w:rPr>
        <w:t>.</w:t>
      </w:r>
    </w:p>
    <w:p w:rsidR="001802E8" w:rsidRPr="007C17B2" w:rsidRDefault="001802E8" w:rsidP="007C17B2">
      <w:pPr>
        <w:ind w:firstLine="709"/>
        <w:contextualSpacing/>
        <w:jc w:val="both"/>
        <w:rPr>
          <w:sz w:val="28"/>
          <w:szCs w:val="28"/>
        </w:rPr>
      </w:pPr>
      <w:r w:rsidRPr="007C17B2">
        <w:rPr>
          <w:sz w:val="28"/>
          <w:szCs w:val="28"/>
        </w:rPr>
        <w:t>Год ввода в эксплуатацию – 1975 г., площадь – 54 кв. м, отапливаемая – 54 кв. м, строительный объем – 162 куб. м, здание кирпичное, крыша двускатная, шифер, собственной котельной нет, капитальный и текущий ремонт не проводились.</w:t>
      </w:r>
    </w:p>
    <w:p w:rsidR="001802E8" w:rsidRPr="007C17B2" w:rsidRDefault="001802E8" w:rsidP="007C17B2">
      <w:pPr>
        <w:pStyle w:val="af3"/>
        <w:numPr>
          <w:ilvl w:val="0"/>
          <w:numId w:val="3"/>
        </w:numPr>
        <w:spacing w:line="240" w:lineRule="auto"/>
        <w:contextualSpacing/>
        <w:rPr>
          <w:b/>
          <w:bCs/>
          <w:sz w:val="28"/>
          <w:szCs w:val="28"/>
        </w:rPr>
      </w:pPr>
      <w:r w:rsidRPr="007C17B2">
        <w:rPr>
          <w:b/>
          <w:bCs/>
          <w:sz w:val="28"/>
          <w:szCs w:val="28"/>
        </w:rPr>
        <w:t>Административное здание № 5</w:t>
      </w:r>
    </w:p>
    <w:p w:rsidR="001802E8" w:rsidRPr="007C17B2" w:rsidRDefault="007C17B2" w:rsidP="007C17B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802E8" w:rsidRPr="007C17B2">
        <w:rPr>
          <w:sz w:val="28"/>
          <w:szCs w:val="28"/>
        </w:rPr>
        <w:t xml:space="preserve">остоянно работающих – </w:t>
      </w:r>
      <w:r>
        <w:rPr>
          <w:sz w:val="28"/>
          <w:szCs w:val="28"/>
        </w:rPr>
        <w:t>2</w:t>
      </w:r>
      <w:r w:rsidR="001802E8" w:rsidRPr="007C17B2">
        <w:rPr>
          <w:sz w:val="28"/>
          <w:szCs w:val="28"/>
        </w:rPr>
        <w:t xml:space="preserve"> человека, компьютеров – </w:t>
      </w:r>
      <w:r>
        <w:rPr>
          <w:sz w:val="28"/>
          <w:szCs w:val="28"/>
        </w:rPr>
        <w:t>2</w:t>
      </w:r>
      <w:r w:rsidR="001802E8" w:rsidRPr="007C17B2">
        <w:rPr>
          <w:sz w:val="28"/>
          <w:szCs w:val="28"/>
        </w:rPr>
        <w:t xml:space="preserve"> штук</w:t>
      </w:r>
      <w:r>
        <w:rPr>
          <w:sz w:val="28"/>
          <w:szCs w:val="28"/>
        </w:rPr>
        <w:t>и</w:t>
      </w:r>
      <w:r w:rsidR="001802E8" w:rsidRPr="007C17B2">
        <w:rPr>
          <w:sz w:val="28"/>
          <w:szCs w:val="28"/>
        </w:rPr>
        <w:t xml:space="preserve">, принтеров – </w:t>
      </w:r>
      <w:r>
        <w:rPr>
          <w:sz w:val="28"/>
          <w:szCs w:val="28"/>
        </w:rPr>
        <w:t>2</w:t>
      </w:r>
      <w:r w:rsidR="001802E8" w:rsidRPr="007C17B2">
        <w:rPr>
          <w:sz w:val="28"/>
          <w:szCs w:val="28"/>
        </w:rPr>
        <w:t xml:space="preserve"> штук</w:t>
      </w:r>
      <w:r>
        <w:rPr>
          <w:sz w:val="28"/>
          <w:szCs w:val="28"/>
        </w:rPr>
        <w:t>и</w:t>
      </w:r>
      <w:r w:rsidR="001802E8" w:rsidRPr="007C17B2">
        <w:rPr>
          <w:sz w:val="28"/>
          <w:szCs w:val="28"/>
        </w:rPr>
        <w:t>.</w:t>
      </w:r>
    </w:p>
    <w:p w:rsidR="001802E8" w:rsidRPr="007C17B2" w:rsidRDefault="001802E8" w:rsidP="007C17B2">
      <w:pPr>
        <w:ind w:firstLine="709"/>
        <w:contextualSpacing/>
        <w:jc w:val="both"/>
        <w:rPr>
          <w:sz w:val="28"/>
          <w:szCs w:val="28"/>
        </w:rPr>
      </w:pPr>
      <w:r w:rsidRPr="007C17B2">
        <w:rPr>
          <w:sz w:val="28"/>
          <w:szCs w:val="28"/>
        </w:rPr>
        <w:t>Год ввода в эксплуатацию – 1983 г., площадь – 97 кв. м., отапливаемая – 97 кв. м, строительный объем – 700 куб. м, здание кирпичное, крыша двускатная, шифер, собственной котельной нет, проведение последнего капитального ремонта – 1992 г.</w:t>
      </w:r>
    </w:p>
    <w:p w:rsidR="001802E8" w:rsidRPr="007C17B2" w:rsidRDefault="001802E8" w:rsidP="007C17B2">
      <w:pPr>
        <w:pStyle w:val="af3"/>
        <w:numPr>
          <w:ilvl w:val="0"/>
          <w:numId w:val="3"/>
        </w:numPr>
        <w:spacing w:line="240" w:lineRule="auto"/>
        <w:contextualSpacing/>
        <w:rPr>
          <w:b/>
          <w:bCs/>
          <w:sz w:val="28"/>
          <w:szCs w:val="28"/>
        </w:rPr>
      </w:pPr>
      <w:r w:rsidRPr="007C17B2">
        <w:rPr>
          <w:b/>
          <w:bCs/>
          <w:sz w:val="28"/>
          <w:szCs w:val="28"/>
        </w:rPr>
        <w:t>Административное здание № 6</w:t>
      </w:r>
    </w:p>
    <w:p w:rsidR="001802E8" w:rsidRPr="007C17B2" w:rsidRDefault="007C17B2" w:rsidP="007C17B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E7CDA">
        <w:rPr>
          <w:sz w:val="28"/>
          <w:szCs w:val="28"/>
        </w:rPr>
        <w:t>остоянно работающих – 2 человека, компьютеров – 3</w:t>
      </w:r>
      <w:r w:rsidR="001802E8" w:rsidRPr="007C17B2">
        <w:rPr>
          <w:sz w:val="28"/>
          <w:szCs w:val="28"/>
        </w:rPr>
        <w:t xml:space="preserve"> штук</w:t>
      </w:r>
      <w:r w:rsidR="002E7CDA">
        <w:rPr>
          <w:sz w:val="28"/>
          <w:szCs w:val="28"/>
        </w:rPr>
        <w:t>и, принтеров – 3</w:t>
      </w:r>
      <w:r w:rsidR="001802E8" w:rsidRPr="007C17B2">
        <w:rPr>
          <w:sz w:val="28"/>
          <w:szCs w:val="28"/>
        </w:rPr>
        <w:t xml:space="preserve"> штук</w:t>
      </w:r>
      <w:r w:rsidR="002E7CDA">
        <w:rPr>
          <w:sz w:val="28"/>
          <w:szCs w:val="28"/>
        </w:rPr>
        <w:t>и</w:t>
      </w:r>
      <w:r w:rsidR="001802E8" w:rsidRPr="007C17B2">
        <w:rPr>
          <w:sz w:val="28"/>
          <w:szCs w:val="28"/>
        </w:rPr>
        <w:t>, ноутбук – 1 штука.</w:t>
      </w:r>
    </w:p>
    <w:p w:rsidR="001802E8" w:rsidRPr="007C17B2" w:rsidRDefault="001802E8" w:rsidP="007C17B2">
      <w:pPr>
        <w:ind w:firstLine="709"/>
        <w:contextualSpacing/>
        <w:jc w:val="both"/>
        <w:rPr>
          <w:sz w:val="28"/>
          <w:szCs w:val="28"/>
        </w:rPr>
      </w:pPr>
      <w:r w:rsidRPr="007C17B2">
        <w:rPr>
          <w:sz w:val="28"/>
          <w:szCs w:val="28"/>
        </w:rPr>
        <w:t>Год ввода в эксплуатацию – 1956 г., площадь – 100,9 кв. м, отапливаемая – 84,8 кв. м, строительный объем – 431 куб. м, здание деревянное, крыша двускатная, шифер.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60"/>
        <w:gridCol w:w="4510"/>
        <w:gridCol w:w="4217"/>
      </w:tblGrid>
      <w:tr w:rsidR="001802E8" w:rsidRPr="007C17B2" w:rsidTr="00767E92">
        <w:tc>
          <w:tcPr>
            <w:tcW w:w="56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51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Наименование здания</w:t>
            </w:r>
          </w:p>
        </w:tc>
        <w:tc>
          <w:tcPr>
            <w:tcW w:w="4217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sz w:val="24"/>
                <w:szCs w:val="28"/>
              </w:rPr>
              <w:t>Численность постоянно работающих сотрудников, чел.</w:t>
            </w:r>
          </w:p>
        </w:tc>
      </w:tr>
      <w:tr w:rsidR="001802E8" w:rsidRPr="007C17B2" w:rsidTr="00767E92">
        <w:tc>
          <w:tcPr>
            <w:tcW w:w="56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51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217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1802E8" w:rsidRPr="007C17B2" w:rsidTr="00767E92">
        <w:tc>
          <w:tcPr>
            <w:tcW w:w="56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1</w:t>
            </w:r>
          </w:p>
        </w:tc>
        <w:tc>
          <w:tcPr>
            <w:tcW w:w="451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Административное здание №1</w:t>
            </w:r>
          </w:p>
        </w:tc>
        <w:tc>
          <w:tcPr>
            <w:tcW w:w="4217" w:type="dxa"/>
            <w:vAlign w:val="center"/>
          </w:tcPr>
          <w:p w:rsidR="001802E8" w:rsidRPr="007C17B2" w:rsidRDefault="002E7CDA" w:rsidP="007C17B2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1802E8" w:rsidRPr="007C17B2" w:rsidTr="00767E92">
        <w:tc>
          <w:tcPr>
            <w:tcW w:w="56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2</w:t>
            </w:r>
          </w:p>
        </w:tc>
        <w:tc>
          <w:tcPr>
            <w:tcW w:w="451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Административное здание №2</w:t>
            </w:r>
          </w:p>
        </w:tc>
        <w:tc>
          <w:tcPr>
            <w:tcW w:w="4217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1</w:t>
            </w:r>
          </w:p>
        </w:tc>
      </w:tr>
      <w:tr w:rsidR="001802E8" w:rsidRPr="007C17B2" w:rsidTr="00767E92">
        <w:tc>
          <w:tcPr>
            <w:tcW w:w="56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3</w:t>
            </w:r>
          </w:p>
        </w:tc>
        <w:tc>
          <w:tcPr>
            <w:tcW w:w="451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Административное здание №3</w:t>
            </w:r>
          </w:p>
        </w:tc>
        <w:tc>
          <w:tcPr>
            <w:tcW w:w="4217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1</w:t>
            </w:r>
          </w:p>
        </w:tc>
      </w:tr>
      <w:tr w:rsidR="001802E8" w:rsidRPr="007C17B2" w:rsidTr="00767E92">
        <w:tc>
          <w:tcPr>
            <w:tcW w:w="56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4</w:t>
            </w:r>
          </w:p>
        </w:tc>
        <w:tc>
          <w:tcPr>
            <w:tcW w:w="451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Административное здание №4</w:t>
            </w:r>
          </w:p>
        </w:tc>
        <w:tc>
          <w:tcPr>
            <w:tcW w:w="4217" w:type="dxa"/>
            <w:vAlign w:val="center"/>
          </w:tcPr>
          <w:p w:rsidR="001802E8" w:rsidRPr="007C17B2" w:rsidRDefault="007C17B2" w:rsidP="007C17B2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802E8" w:rsidRPr="007C17B2" w:rsidTr="00767E92">
        <w:tc>
          <w:tcPr>
            <w:tcW w:w="56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5</w:t>
            </w:r>
          </w:p>
        </w:tc>
        <w:tc>
          <w:tcPr>
            <w:tcW w:w="451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Административное здание №5</w:t>
            </w:r>
          </w:p>
        </w:tc>
        <w:tc>
          <w:tcPr>
            <w:tcW w:w="4217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2</w:t>
            </w:r>
          </w:p>
        </w:tc>
      </w:tr>
      <w:tr w:rsidR="001802E8" w:rsidRPr="007C17B2" w:rsidTr="00767E92">
        <w:tc>
          <w:tcPr>
            <w:tcW w:w="56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6</w:t>
            </w:r>
          </w:p>
        </w:tc>
        <w:tc>
          <w:tcPr>
            <w:tcW w:w="451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Административное здание №6</w:t>
            </w:r>
          </w:p>
        </w:tc>
        <w:tc>
          <w:tcPr>
            <w:tcW w:w="4217" w:type="dxa"/>
            <w:vAlign w:val="center"/>
          </w:tcPr>
          <w:p w:rsidR="001802E8" w:rsidRPr="007C17B2" w:rsidRDefault="002E7CDA" w:rsidP="007C17B2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1802E8" w:rsidRPr="007C17B2" w:rsidRDefault="001802E8" w:rsidP="007C17B2">
      <w:pPr>
        <w:ind w:firstLine="709"/>
        <w:contextualSpacing/>
        <w:jc w:val="both"/>
        <w:rPr>
          <w:sz w:val="28"/>
          <w:szCs w:val="28"/>
        </w:rPr>
      </w:pPr>
      <w:r w:rsidRPr="007C17B2">
        <w:rPr>
          <w:sz w:val="28"/>
          <w:szCs w:val="28"/>
        </w:rPr>
        <w:t>Общая характеристика зданий, строений, сооружений: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603"/>
        <w:gridCol w:w="4041"/>
        <w:gridCol w:w="2268"/>
        <w:gridCol w:w="2375"/>
      </w:tblGrid>
      <w:tr w:rsidR="001802E8" w:rsidRPr="007C17B2" w:rsidTr="00767E92">
        <w:trPr>
          <w:trHeight w:val="674"/>
          <w:jc w:val="center"/>
        </w:trPr>
        <w:tc>
          <w:tcPr>
            <w:tcW w:w="60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7C17B2">
              <w:rPr>
                <w:rFonts w:eastAsia="Calibri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041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7C17B2">
              <w:rPr>
                <w:rFonts w:eastAsia="Calibri"/>
                <w:b/>
                <w:bCs/>
                <w:sz w:val="24"/>
                <w:szCs w:val="24"/>
              </w:rPr>
              <w:t>Наименование здания (адрес)</w:t>
            </w:r>
          </w:p>
        </w:tc>
        <w:tc>
          <w:tcPr>
            <w:tcW w:w="2268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7C17B2">
              <w:rPr>
                <w:rFonts w:eastAsia="Calibri"/>
                <w:b/>
                <w:bCs/>
                <w:sz w:val="24"/>
                <w:szCs w:val="24"/>
              </w:rPr>
              <w:t>Общая площадь, кв. м</w:t>
            </w:r>
          </w:p>
        </w:tc>
        <w:tc>
          <w:tcPr>
            <w:tcW w:w="23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7C17B2">
              <w:rPr>
                <w:rFonts w:eastAsia="Calibri"/>
                <w:b/>
                <w:bCs/>
                <w:sz w:val="24"/>
                <w:szCs w:val="24"/>
              </w:rPr>
              <w:t>Отапливаемая площадь, кв. м</w:t>
            </w:r>
          </w:p>
        </w:tc>
      </w:tr>
      <w:tr w:rsidR="001802E8" w:rsidRPr="007C17B2" w:rsidTr="00767E92">
        <w:trPr>
          <w:trHeight w:val="331"/>
          <w:jc w:val="center"/>
        </w:trPr>
        <w:tc>
          <w:tcPr>
            <w:tcW w:w="60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7C17B2">
              <w:rPr>
                <w:rFonts w:eastAsia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041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7C17B2">
              <w:rPr>
                <w:rFonts w:eastAsia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68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7C17B2">
              <w:rPr>
                <w:rFonts w:eastAsia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3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7C17B2">
              <w:rPr>
                <w:rFonts w:eastAsia="Calibri"/>
                <w:b/>
                <w:bCs/>
                <w:sz w:val="24"/>
                <w:szCs w:val="24"/>
              </w:rPr>
              <w:t>4</w:t>
            </w:r>
          </w:p>
        </w:tc>
      </w:tr>
      <w:tr w:rsidR="001802E8" w:rsidRPr="007C17B2" w:rsidTr="00767E92">
        <w:trPr>
          <w:trHeight w:val="331"/>
          <w:jc w:val="center"/>
        </w:trPr>
        <w:tc>
          <w:tcPr>
            <w:tcW w:w="60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7C17B2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4041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Административное здание №1</w:t>
            </w:r>
          </w:p>
        </w:tc>
        <w:tc>
          <w:tcPr>
            <w:tcW w:w="2268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7C17B2">
              <w:rPr>
                <w:rFonts w:eastAsia="Calibri"/>
                <w:sz w:val="24"/>
                <w:szCs w:val="24"/>
              </w:rPr>
              <w:t>181,5</w:t>
            </w:r>
          </w:p>
        </w:tc>
        <w:tc>
          <w:tcPr>
            <w:tcW w:w="23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7C17B2">
              <w:rPr>
                <w:rFonts w:eastAsia="Calibri"/>
                <w:sz w:val="24"/>
                <w:szCs w:val="24"/>
              </w:rPr>
              <w:t>83,3</w:t>
            </w:r>
          </w:p>
        </w:tc>
      </w:tr>
      <w:tr w:rsidR="001802E8" w:rsidRPr="007C17B2" w:rsidTr="00767E92">
        <w:trPr>
          <w:trHeight w:val="343"/>
          <w:jc w:val="center"/>
        </w:trPr>
        <w:tc>
          <w:tcPr>
            <w:tcW w:w="60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7C17B2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4041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Административное здание №2</w:t>
            </w:r>
          </w:p>
        </w:tc>
        <w:tc>
          <w:tcPr>
            <w:tcW w:w="2268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7C17B2"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23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7C17B2">
              <w:rPr>
                <w:rFonts w:eastAsia="Calibri"/>
                <w:sz w:val="24"/>
                <w:szCs w:val="24"/>
              </w:rPr>
              <w:t>100</w:t>
            </w:r>
          </w:p>
        </w:tc>
      </w:tr>
      <w:tr w:rsidR="001802E8" w:rsidRPr="007C17B2" w:rsidTr="00767E92">
        <w:trPr>
          <w:trHeight w:val="343"/>
          <w:jc w:val="center"/>
        </w:trPr>
        <w:tc>
          <w:tcPr>
            <w:tcW w:w="60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7C17B2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4041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Административное здание №3</w:t>
            </w:r>
          </w:p>
        </w:tc>
        <w:tc>
          <w:tcPr>
            <w:tcW w:w="2268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7C17B2">
              <w:rPr>
                <w:rFonts w:eastAsia="Calibri"/>
                <w:sz w:val="24"/>
                <w:szCs w:val="24"/>
              </w:rPr>
              <w:t>36</w:t>
            </w:r>
          </w:p>
        </w:tc>
        <w:tc>
          <w:tcPr>
            <w:tcW w:w="23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7C17B2">
              <w:rPr>
                <w:rFonts w:eastAsia="Calibri"/>
                <w:sz w:val="24"/>
                <w:szCs w:val="24"/>
              </w:rPr>
              <w:t>36</w:t>
            </w:r>
          </w:p>
        </w:tc>
      </w:tr>
      <w:tr w:rsidR="001802E8" w:rsidRPr="007C17B2" w:rsidTr="00767E92">
        <w:trPr>
          <w:trHeight w:val="343"/>
          <w:jc w:val="center"/>
        </w:trPr>
        <w:tc>
          <w:tcPr>
            <w:tcW w:w="60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7C17B2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4041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Административное здание №4</w:t>
            </w:r>
          </w:p>
        </w:tc>
        <w:tc>
          <w:tcPr>
            <w:tcW w:w="2268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7C17B2">
              <w:rPr>
                <w:rFonts w:eastAsia="Calibri"/>
                <w:sz w:val="24"/>
                <w:szCs w:val="24"/>
              </w:rPr>
              <w:t>54</w:t>
            </w:r>
          </w:p>
        </w:tc>
        <w:tc>
          <w:tcPr>
            <w:tcW w:w="23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7C17B2">
              <w:rPr>
                <w:rFonts w:eastAsia="Calibri"/>
                <w:sz w:val="24"/>
                <w:szCs w:val="24"/>
              </w:rPr>
              <w:t>54</w:t>
            </w:r>
          </w:p>
        </w:tc>
      </w:tr>
      <w:tr w:rsidR="001802E8" w:rsidRPr="007C17B2" w:rsidTr="00767E92">
        <w:trPr>
          <w:trHeight w:val="343"/>
          <w:jc w:val="center"/>
        </w:trPr>
        <w:tc>
          <w:tcPr>
            <w:tcW w:w="60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7C17B2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4041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Административное здание №5</w:t>
            </w:r>
          </w:p>
        </w:tc>
        <w:tc>
          <w:tcPr>
            <w:tcW w:w="2268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7C17B2">
              <w:rPr>
                <w:rFonts w:eastAsia="Calibri"/>
                <w:sz w:val="24"/>
                <w:szCs w:val="24"/>
              </w:rPr>
              <w:t>97</w:t>
            </w:r>
          </w:p>
        </w:tc>
        <w:tc>
          <w:tcPr>
            <w:tcW w:w="23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7C17B2">
              <w:rPr>
                <w:rFonts w:eastAsia="Calibri"/>
                <w:sz w:val="24"/>
                <w:szCs w:val="24"/>
              </w:rPr>
              <w:t>97</w:t>
            </w:r>
          </w:p>
        </w:tc>
      </w:tr>
      <w:tr w:rsidR="001802E8" w:rsidRPr="007C17B2" w:rsidTr="00767E92">
        <w:trPr>
          <w:trHeight w:val="343"/>
          <w:jc w:val="center"/>
        </w:trPr>
        <w:tc>
          <w:tcPr>
            <w:tcW w:w="603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7C17B2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4041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Административное здание №6</w:t>
            </w:r>
          </w:p>
        </w:tc>
        <w:tc>
          <w:tcPr>
            <w:tcW w:w="2268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7C17B2">
              <w:rPr>
                <w:rFonts w:eastAsia="Calibri"/>
                <w:sz w:val="24"/>
                <w:szCs w:val="24"/>
              </w:rPr>
              <w:t>100,9</w:t>
            </w:r>
          </w:p>
        </w:tc>
        <w:tc>
          <w:tcPr>
            <w:tcW w:w="237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7C17B2">
              <w:rPr>
                <w:rFonts w:eastAsia="Calibri"/>
                <w:sz w:val="24"/>
                <w:szCs w:val="24"/>
              </w:rPr>
              <w:t>84,8</w:t>
            </w:r>
          </w:p>
        </w:tc>
      </w:tr>
    </w:tbl>
    <w:p w:rsidR="001802E8" w:rsidRPr="007C17B2" w:rsidRDefault="001802E8" w:rsidP="007C17B2">
      <w:pPr>
        <w:contextualSpacing/>
        <w:jc w:val="center"/>
        <w:rPr>
          <w:b/>
          <w:bCs/>
          <w:sz w:val="28"/>
          <w:szCs w:val="28"/>
        </w:rPr>
      </w:pPr>
    </w:p>
    <w:p w:rsidR="001802E8" w:rsidRPr="007C17B2" w:rsidRDefault="001802E8" w:rsidP="007C17B2">
      <w:pPr>
        <w:contextualSpacing/>
        <w:rPr>
          <w:b/>
          <w:bCs/>
          <w:sz w:val="28"/>
          <w:szCs w:val="28"/>
        </w:rPr>
      </w:pPr>
    </w:p>
    <w:p w:rsidR="001802E8" w:rsidRPr="007C17B2" w:rsidRDefault="001802E8" w:rsidP="007C17B2">
      <w:pPr>
        <w:contextualSpacing/>
        <w:jc w:val="center"/>
        <w:rPr>
          <w:b/>
          <w:bCs/>
          <w:sz w:val="28"/>
          <w:szCs w:val="28"/>
        </w:rPr>
      </w:pPr>
      <w:r w:rsidRPr="007C17B2">
        <w:rPr>
          <w:b/>
          <w:bCs/>
          <w:sz w:val="28"/>
          <w:szCs w:val="28"/>
        </w:rPr>
        <w:t>ХАРАКТЕРИСТИКА СИСТЕМЫ ЭЛЕКТРОСНАБЖЕНИЯ</w:t>
      </w:r>
    </w:p>
    <w:p w:rsidR="001802E8" w:rsidRPr="007C17B2" w:rsidRDefault="001802E8" w:rsidP="007C17B2">
      <w:pPr>
        <w:ind w:firstLine="709"/>
        <w:contextualSpacing/>
        <w:jc w:val="both"/>
        <w:rPr>
          <w:sz w:val="28"/>
          <w:szCs w:val="28"/>
        </w:rPr>
      </w:pPr>
      <w:r w:rsidRPr="007C17B2">
        <w:rPr>
          <w:sz w:val="28"/>
          <w:szCs w:val="28"/>
        </w:rPr>
        <w:lastRenderedPageBreak/>
        <w:t>Поставщиком электрической энергии является филиал «СмоленскАтомЭнергоСбыт» АО «АтомЭнергоСбыт». Граница балансовой принадлежности по зданию.</w:t>
      </w:r>
    </w:p>
    <w:p w:rsidR="001802E8" w:rsidRPr="007C17B2" w:rsidRDefault="001802E8" w:rsidP="007C17B2">
      <w:pPr>
        <w:ind w:firstLine="709"/>
        <w:contextualSpacing/>
        <w:jc w:val="both"/>
        <w:rPr>
          <w:sz w:val="28"/>
          <w:szCs w:val="28"/>
        </w:rPr>
      </w:pPr>
      <w:r w:rsidRPr="007C17B2">
        <w:rPr>
          <w:sz w:val="28"/>
          <w:szCs w:val="28"/>
        </w:rPr>
        <w:t>Система электроснабжения имеет 6 вводов, оснащенные приборами учета.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60"/>
        <w:gridCol w:w="4510"/>
        <w:gridCol w:w="4217"/>
      </w:tblGrid>
      <w:tr w:rsidR="001802E8" w:rsidRPr="007C17B2" w:rsidTr="00767E92">
        <w:tc>
          <w:tcPr>
            <w:tcW w:w="56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51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Наименование здания</w:t>
            </w:r>
          </w:p>
        </w:tc>
        <w:tc>
          <w:tcPr>
            <w:tcW w:w="4217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Прибор учета ЭЭ</w:t>
            </w:r>
          </w:p>
        </w:tc>
      </w:tr>
      <w:tr w:rsidR="001802E8" w:rsidRPr="007C17B2" w:rsidTr="00767E92">
        <w:tc>
          <w:tcPr>
            <w:tcW w:w="56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51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217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1802E8" w:rsidRPr="007C17B2" w:rsidTr="00767E92">
        <w:tc>
          <w:tcPr>
            <w:tcW w:w="56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1</w:t>
            </w:r>
          </w:p>
        </w:tc>
        <w:tc>
          <w:tcPr>
            <w:tcW w:w="451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Административное здание №1</w:t>
            </w:r>
          </w:p>
        </w:tc>
        <w:tc>
          <w:tcPr>
            <w:tcW w:w="4217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Меркурий 230</w:t>
            </w:r>
          </w:p>
        </w:tc>
      </w:tr>
      <w:tr w:rsidR="001802E8" w:rsidRPr="007C17B2" w:rsidTr="00767E92">
        <w:tc>
          <w:tcPr>
            <w:tcW w:w="56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2</w:t>
            </w:r>
          </w:p>
        </w:tc>
        <w:tc>
          <w:tcPr>
            <w:tcW w:w="451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Административное здание №2</w:t>
            </w:r>
          </w:p>
        </w:tc>
        <w:tc>
          <w:tcPr>
            <w:tcW w:w="4217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Меркурий 201</w:t>
            </w:r>
          </w:p>
        </w:tc>
      </w:tr>
      <w:tr w:rsidR="001802E8" w:rsidRPr="007C17B2" w:rsidTr="00767E92">
        <w:tc>
          <w:tcPr>
            <w:tcW w:w="56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3</w:t>
            </w:r>
          </w:p>
        </w:tc>
        <w:tc>
          <w:tcPr>
            <w:tcW w:w="451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Административное здание №3</w:t>
            </w:r>
          </w:p>
        </w:tc>
        <w:tc>
          <w:tcPr>
            <w:tcW w:w="4217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Меркурий 201</w:t>
            </w:r>
          </w:p>
        </w:tc>
      </w:tr>
      <w:tr w:rsidR="001802E8" w:rsidRPr="007C17B2" w:rsidTr="00767E92">
        <w:tc>
          <w:tcPr>
            <w:tcW w:w="56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4</w:t>
            </w:r>
          </w:p>
        </w:tc>
        <w:tc>
          <w:tcPr>
            <w:tcW w:w="451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Административное здание №4</w:t>
            </w:r>
          </w:p>
        </w:tc>
        <w:tc>
          <w:tcPr>
            <w:tcW w:w="4217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Меркурий 201</w:t>
            </w:r>
          </w:p>
        </w:tc>
      </w:tr>
      <w:tr w:rsidR="001802E8" w:rsidRPr="007C17B2" w:rsidTr="00767E92">
        <w:tc>
          <w:tcPr>
            <w:tcW w:w="56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5</w:t>
            </w:r>
          </w:p>
        </w:tc>
        <w:tc>
          <w:tcPr>
            <w:tcW w:w="451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Административное здание №5</w:t>
            </w:r>
          </w:p>
        </w:tc>
        <w:tc>
          <w:tcPr>
            <w:tcW w:w="4217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Меркурий 201,5</w:t>
            </w:r>
          </w:p>
        </w:tc>
      </w:tr>
      <w:tr w:rsidR="001802E8" w:rsidRPr="007C17B2" w:rsidTr="00767E92">
        <w:tc>
          <w:tcPr>
            <w:tcW w:w="56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6</w:t>
            </w:r>
          </w:p>
        </w:tc>
        <w:tc>
          <w:tcPr>
            <w:tcW w:w="451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Административное здание №6</w:t>
            </w:r>
          </w:p>
        </w:tc>
        <w:tc>
          <w:tcPr>
            <w:tcW w:w="4217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  <w:lang w:val="en-US"/>
              </w:rPr>
              <w:t>KNYM 1021</w:t>
            </w:r>
          </w:p>
        </w:tc>
      </w:tr>
    </w:tbl>
    <w:p w:rsidR="001802E8" w:rsidRPr="007C17B2" w:rsidRDefault="001802E8" w:rsidP="007C17B2">
      <w:pPr>
        <w:ind w:firstLine="567"/>
        <w:contextualSpacing/>
        <w:jc w:val="both"/>
        <w:rPr>
          <w:sz w:val="28"/>
          <w:szCs w:val="28"/>
        </w:rPr>
      </w:pPr>
      <w:r w:rsidRPr="007C17B2">
        <w:rPr>
          <w:sz w:val="28"/>
          <w:szCs w:val="28"/>
        </w:rPr>
        <w:t>Система внутреннего освещения включает в себя: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61"/>
        <w:gridCol w:w="4367"/>
        <w:gridCol w:w="2268"/>
        <w:gridCol w:w="2091"/>
      </w:tblGrid>
      <w:tr w:rsidR="001802E8" w:rsidRPr="007C17B2" w:rsidTr="00767E92">
        <w:tc>
          <w:tcPr>
            <w:tcW w:w="561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367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268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Количество, шт.</w:t>
            </w:r>
          </w:p>
        </w:tc>
        <w:tc>
          <w:tcPr>
            <w:tcW w:w="2091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Мощность, Вт</w:t>
            </w:r>
          </w:p>
        </w:tc>
      </w:tr>
      <w:tr w:rsidR="001802E8" w:rsidRPr="007C17B2" w:rsidTr="00767E92">
        <w:tc>
          <w:tcPr>
            <w:tcW w:w="561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367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68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091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1802E8" w:rsidRPr="007C17B2" w:rsidTr="00767E92">
        <w:tc>
          <w:tcPr>
            <w:tcW w:w="9287" w:type="dxa"/>
            <w:gridSpan w:val="4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Административное здание №1</w:t>
            </w:r>
          </w:p>
        </w:tc>
      </w:tr>
      <w:tr w:rsidR="001802E8" w:rsidRPr="007C17B2" w:rsidTr="00767E92">
        <w:tc>
          <w:tcPr>
            <w:tcW w:w="561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1</w:t>
            </w:r>
          </w:p>
        </w:tc>
        <w:tc>
          <w:tcPr>
            <w:tcW w:w="4367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Люминесцентные светильники</w:t>
            </w:r>
          </w:p>
        </w:tc>
        <w:tc>
          <w:tcPr>
            <w:tcW w:w="2268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11</w:t>
            </w:r>
          </w:p>
        </w:tc>
        <w:tc>
          <w:tcPr>
            <w:tcW w:w="2091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72</w:t>
            </w:r>
          </w:p>
        </w:tc>
      </w:tr>
      <w:tr w:rsidR="001802E8" w:rsidRPr="007C17B2" w:rsidTr="00767E92">
        <w:tc>
          <w:tcPr>
            <w:tcW w:w="561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2</w:t>
            </w:r>
          </w:p>
        </w:tc>
        <w:tc>
          <w:tcPr>
            <w:tcW w:w="4367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Лампы накаливания</w:t>
            </w:r>
          </w:p>
        </w:tc>
        <w:tc>
          <w:tcPr>
            <w:tcW w:w="2268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1</w:t>
            </w:r>
          </w:p>
        </w:tc>
        <w:tc>
          <w:tcPr>
            <w:tcW w:w="2091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97</w:t>
            </w:r>
          </w:p>
        </w:tc>
      </w:tr>
      <w:tr w:rsidR="001802E8" w:rsidRPr="007C17B2" w:rsidTr="00767E92">
        <w:tc>
          <w:tcPr>
            <w:tcW w:w="9287" w:type="dxa"/>
            <w:gridSpan w:val="4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Административное здание №2</w:t>
            </w:r>
          </w:p>
        </w:tc>
      </w:tr>
      <w:tr w:rsidR="001802E8" w:rsidRPr="007C17B2" w:rsidTr="00767E92">
        <w:tc>
          <w:tcPr>
            <w:tcW w:w="561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1</w:t>
            </w:r>
          </w:p>
        </w:tc>
        <w:tc>
          <w:tcPr>
            <w:tcW w:w="4367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Люминесцентные светильники</w:t>
            </w:r>
          </w:p>
        </w:tc>
        <w:tc>
          <w:tcPr>
            <w:tcW w:w="2268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11</w:t>
            </w:r>
          </w:p>
        </w:tc>
        <w:tc>
          <w:tcPr>
            <w:tcW w:w="2091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72</w:t>
            </w:r>
          </w:p>
        </w:tc>
      </w:tr>
      <w:tr w:rsidR="001802E8" w:rsidRPr="007C17B2" w:rsidTr="00767E92">
        <w:tc>
          <w:tcPr>
            <w:tcW w:w="561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2</w:t>
            </w:r>
          </w:p>
        </w:tc>
        <w:tc>
          <w:tcPr>
            <w:tcW w:w="4367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Лампы накаливания</w:t>
            </w:r>
          </w:p>
        </w:tc>
        <w:tc>
          <w:tcPr>
            <w:tcW w:w="2268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1</w:t>
            </w:r>
          </w:p>
        </w:tc>
        <w:tc>
          <w:tcPr>
            <w:tcW w:w="2091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97</w:t>
            </w:r>
          </w:p>
        </w:tc>
      </w:tr>
      <w:tr w:rsidR="001802E8" w:rsidRPr="007C17B2" w:rsidTr="00767E92">
        <w:tc>
          <w:tcPr>
            <w:tcW w:w="9287" w:type="dxa"/>
            <w:gridSpan w:val="4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Административное здание №3</w:t>
            </w:r>
          </w:p>
        </w:tc>
      </w:tr>
      <w:tr w:rsidR="001802E8" w:rsidRPr="007C17B2" w:rsidTr="00767E92">
        <w:tc>
          <w:tcPr>
            <w:tcW w:w="561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1</w:t>
            </w:r>
          </w:p>
        </w:tc>
        <w:tc>
          <w:tcPr>
            <w:tcW w:w="4367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Компактные люминесцентные лампы</w:t>
            </w:r>
          </w:p>
        </w:tc>
        <w:tc>
          <w:tcPr>
            <w:tcW w:w="2268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10</w:t>
            </w:r>
          </w:p>
        </w:tc>
        <w:tc>
          <w:tcPr>
            <w:tcW w:w="2091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15</w:t>
            </w:r>
          </w:p>
        </w:tc>
      </w:tr>
      <w:tr w:rsidR="001802E8" w:rsidRPr="007C17B2" w:rsidTr="00767E92">
        <w:tc>
          <w:tcPr>
            <w:tcW w:w="9287" w:type="dxa"/>
            <w:gridSpan w:val="4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Административное здание №4</w:t>
            </w:r>
          </w:p>
        </w:tc>
      </w:tr>
      <w:tr w:rsidR="001802E8" w:rsidRPr="007C17B2" w:rsidTr="00767E92">
        <w:tc>
          <w:tcPr>
            <w:tcW w:w="561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1</w:t>
            </w:r>
          </w:p>
        </w:tc>
        <w:tc>
          <w:tcPr>
            <w:tcW w:w="4367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Светодиодные лампы</w:t>
            </w:r>
          </w:p>
        </w:tc>
        <w:tc>
          <w:tcPr>
            <w:tcW w:w="2268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12</w:t>
            </w:r>
          </w:p>
        </w:tc>
        <w:tc>
          <w:tcPr>
            <w:tcW w:w="2091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60</w:t>
            </w:r>
          </w:p>
        </w:tc>
      </w:tr>
      <w:tr w:rsidR="001802E8" w:rsidRPr="007C17B2" w:rsidTr="00767E92">
        <w:tc>
          <w:tcPr>
            <w:tcW w:w="9287" w:type="dxa"/>
            <w:gridSpan w:val="4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Административное здание №5</w:t>
            </w:r>
          </w:p>
        </w:tc>
      </w:tr>
      <w:tr w:rsidR="001802E8" w:rsidRPr="007C17B2" w:rsidTr="00767E92">
        <w:trPr>
          <w:trHeight w:val="58"/>
        </w:trPr>
        <w:tc>
          <w:tcPr>
            <w:tcW w:w="561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1</w:t>
            </w:r>
          </w:p>
        </w:tc>
        <w:tc>
          <w:tcPr>
            <w:tcW w:w="4367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Светодиодные лампы</w:t>
            </w:r>
          </w:p>
        </w:tc>
        <w:tc>
          <w:tcPr>
            <w:tcW w:w="2268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16</w:t>
            </w:r>
          </w:p>
        </w:tc>
        <w:tc>
          <w:tcPr>
            <w:tcW w:w="2091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60</w:t>
            </w:r>
          </w:p>
        </w:tc>
      </w:tr>
      <w:tr w:rsidR="001802E8" w:rsidRPr="007C17B2" w:rsidTr="00767E92">
        <w:tc>
          <w:tcPr>
            <w:tcW w:w="561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2</w:t>
            </w:r>
          </w:p>
        </w:tc>
        <w:tc>
          <w:tcPr>
            <w:tcW w:w="4367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Компактные люминесцентные лампы</w:t>
            </w:r>
          </w:p>
        </w:tc>
        <w:tc>
          <w:tcPr>
            <w:tcW w:w="2268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8</w:t>
            </w:r>
          </w:p>
        </w:tc>
        <w:tc>
          <w:tcPr>
            <w:tcW w:w="2091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60</w:t>
            </w:r>
          </w:p>
        </w:tc>
      </w:tr>
      <w:tr w:rsidR="001802E8" w:rsidRPr="007C17B2" w:rsidTr="00767E92">
        <w:tc>
          <w:tcPr>
            <w:tcW w:w="9287" w:type="dxa"/>
            <w:gridSpan w:val="4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Административное здание №6</w:t>
            </w:r>
          </w:p>
        </w:tc>
      </w:tr>
      <w:tr w:rsidR="001802E8" w:rsidRPr="007C17B2" w:rsidTr="00767E92">
        <w:tc>
          <w:tcPr>
            <w:tcW w:w="561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1</w:t>
            </w:r>
          </w:p>
        </w:tc>
        <w:tc>
          <w:tcPr>
            <w:tcW w:w="4367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Компактные люминесцентные лампы</w:t>
            </w:r>
          </w:p>
        </w:tc>
        <w:tc>
          <w:tcPr>
            <w:tcW w:w="2268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21</w:t>
            </w:r>
          </w:p>
        </w:tc>
        <w:tc>
          <w:tcPr>
            <w:tcW w:w="2091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18</w:t>
            </w:r>
          </w:p>
        </w:tc>
      </w:tr>
    </w:tbl>
    <w:p w:rsidR="001802E8" w:rsidRPr="007C17B2" w:rsidRDefault="001802E8" w:rsidP="007C17B2">
      <w:pPr>
        <w:contextualSpacing/>
        <w:rPr>
          <w:b/>
          <w:bCs/>
          <w:sz w:val="28"/>
          <w:szCs w:val="28"/>
        </w:rPr>
      </w:pPr>
    </w:p>
    <w:p w:rsidR="001802E8" w:rsidRPr="007C17B2" w:rsidRDefault="001802E8" w:rsidP="007C17B2">
      <w:pPr>
        <w:contextualSpacing/>
        <w:jc w:val="center"/>
        <w:rPr>
          <w:b/>
          <w:bCs/>
          <w:sz w:val="28"/>
          <w:szCs w:val="28"/>
        </w:rPr>
      </w:pPr>
      <w:r w:rsidRPr="007C17B2">
        <w:rPr>
          <w:b/>
          <w:bCs/>
          <w:sz w:val="28"/>
          <w:szCs w:val="28"/>
        </w:rPr>
        <w:t>ХАРАКТЕРИСТИКА СИСТЕМЫ ТЕПЛОСНАБЖЕНИЯ</w:t>
      </w:r>
    </w:p>
    <w:p w:rsidR="001802E8" w:rsidRPr="007C17B2" w:rsidRDefault="001802E8" w:rsidP="007C17B2">
      <w:pPr>
        <w:ind w:firstLine="709"/>
        <w:contextualSpacing/>
        <w:jc w:val="both"/>
        <w:rPr>
          <w:sz w:val="28"/>
          <w:szCs w:val="28"/>
        </w:rPr>
      </w:pPr>
      <w:r w:rsidRPr="007C17B2">
        <w:rPr>
          <w:sz w:val="28"/>
          <w:szCs w:val="28"/>
        </w:rPr>
        <w:t>Система газоснабжения имеет 1 ввод (Административное здание №2), оснащенный прибором учета Вектор ТG-4.</w:t>
      </w:r>
    </w:p>
    <w:p w:rsidR="001802E8" w:rsidRPr="007C17B2" w:rsidRDefault="001802E8" w:rsidP="007C17B2">
      <w:pPr>
        <w:ind w:firstLine="709"/>
        <w:contextualSpacing/>
        <w:jc w:val="both"/>
        <w:rPr>
          <w:sz w:val="28"/>
          <w:szCs w:val="28"/>
        </w:rPr>
      </w:pPr>
      <w:r w:rsidRPr="007C17B2">
        <w:rPr>
          <w:sz w:val="28"/>
          <w:szCs w:val="28"/>
        </w:rPr>
        <w:t>В качестве местных отопительных приборов установлены: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61"/>
        <w:gridCol w:w="3940"/>
        <w:gridCol w:w="1986"/>
        <w:gridCol w:w="2800"/>
      </w:tblGrid>
      <w:tr w:rsidR="001802E8" w:rsidRPr="007C17B2" w:rsidTr="00767E92">
        <w:tc>
          <w:tcPr>
            <w:tcW w:w="561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94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Наименование здания</w:t>
            </w:r>
          </w:p>
        </w:tc>
        <w:tc>
          <w:tcPr>
            <w:tcW w:w="1986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Система отопления</w:t>
            </w:r>
          </w:p>
        </w:tc>
        <w:tc>
          <w:tcPr>
            <w:tcW w:w="280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Отопительные приборы</w:t>
            </w:r>
          </w:p>
        </w:tc>
      </w:tr>
      <w:tr w:rsidR="001802E8" w:rsidRPr="007C17B2" w:rsidTr="00767E92">
        <w:tc>
          <w:tcPr>
            <w:tcW w:w="561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4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6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80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1802E8" w:rsidRPr="007C17B2" w:rsidTr="00767E92">
        <w:tc>
          <w:tcPr>
            <w:tcW w:w="561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1</w:t>
            </w:r>
          </w:p>
        </w:tc>
        <w:tc>
          <w:tcPr>
            <w:tcW w:w="394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Административное здание №1</w:t>
            </w:r>
          </w:p>
        </w:tc>
        <w:tc>
          <w:tcPr>
            <w:tcW w:w="1986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Электрическое</w:t>
            </w:r>
          </w:p>
        </w:tc>
        <w:tc>
          <w:tcPr>
            <w:tcW w:w="280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 xml:space="preserve">4 шт., </w:t>
            </w:r>
            <w:r w:rsidR="007C17B2">
              <w:rPr>
                <w:sz w:val="24"/>
                <w:szCs w:val="24"/>
              </w:rPr>
              <w:t>обогреватели конвекторные</w:t>
            </w:r>
          </w:p>
        </w:tc>
      </w:tr>
      <w:tr w:rsidR="001802E8" w:rsidRPr="007C17B2" w:rsidTr="00767E92">
        <w:tc>
          <w:tcPr>
            <w:tcW w:w="561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2</w:t>
            </w:r>
          </w:p>
        </w:tc>
        <w:tc>
          <w:tcPr>
            <w:tcW w:w="394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Административное здание №2</w:t>
            </w:r>
          </w:p>
        </w:tc>
        <w:tc>
          <w:tcPr>
            <w:tcW w:w="1986" w:type="dxa"/>
            <w:tcBorders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Газовое</w:t>
            </w:r>
          </w:p>
        </w:tc>
        <w:tc>
          <w:tcPr>
            <w:tcW w:w="2800" w:type="dxa"/>
            <w:tcBorders>
              <w:left w:val="single" w:sz="4" w:space="0" w:color="auto"/>
            </w:tcBorders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11 шт., биметаллические радиаторы отопления</w:t>
            </w:r>
          </w:p>
        </w:tc>
      </w:tr>
      <w:tr w:rsidR="001802E8" w:rsidRPr="007C17B2" w:rsidTr="00767E92">
        <w:tc>
          <w:tcPr>
            <w:tcW w:w="561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3</w:t>
            </w:r>
          </w:p>
        </w:tc>
        <w:tc>
          <w:tcPr>
            <w:tcW w:w="394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Административное здание №3</w:t>
            </w:r>
          </w:p>
        </w:tc>
        <w:tc>
          <w:tcPr>
            <w:tcW w:w="1986" w:type="dxa"/>
            <w:tcBorders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Электрическое</w:t>
            </w:r>
          </w:p>
        </w:tc>
        <w:tc>
          <w:tcPr>
            <w:tcW w:w="2800" w:type="dxa"/>
            <w:tcBorders>
              <w:left w:val="single" w:sz="4" w:space="0" w:color="auto"/>
            </w:tcBorders>
            <w:vAlign w:val="center"/>
          </w:tcPr>
          <w:p w:rsidR="001802E8" w:rsidRPr="007C17B2" w:rsidRDefault="007C17B2" w:rsidP="007C17B2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7C17B2">
              <w:rPr>
                <w:sz w:val="24"/>
                <w:szCs w:val="24"/>
              </w:rPr>
              <w:t xml:space="preserve"> шт., </w:t>
            </w:r>
            <w:r>
              <w:rPr>
                <w:sz w:val="24"/>
                <w:szCs w:val="24"/>
              </w:rPr>
              <w:t>обогреватели конвекторные</w:t>
            </w:r>
          </w:p>
        </w:tc>
      </w:tr>
      <w:tr w:rsidR="001802E8" w:rsidRPr="007C17B2" w:rsidTr="00767E92">
        <w:tc>
          <w:tcPr>
            <w:tcW w:w="561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4</w:t>
            </w:r>
          </w:p>
        </w:tc>
        <w:tc>
          <w:tcPr>
            <w:tcW w:w="394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Административное здание №4</w:t>
            </w:r>
          </w:p>
        </w:tc>
        <w:tc>
          <w:tcPr>
            <w:tcW w:w="1986" w:type="dxa"/>
            <w:tcBorders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Дрова</w:t>
            </w:r>
          </w:p>
        </w:tc>
        <w:tc>
          <w:tcPr>
            <w:tcW w:w="2800" w:type="dxa"/>
            <w:tcBorders>
              <w:left w:val="single" w:sz="4" w:space="0" w:color="auto"/>
            </w:tcBorders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6 шт., биметаллические радиаторы отопления</w:t>
            </w:r>
          </w:p>
        </w:tc>
      </w:tr>
      <w:tr w:rsidR="001802E8" w:rsidRPr="007C17B2" w:rsidTr="00767E92">
        <w:tc>
          <w:tcPr>
            <w:tcW w:w="561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394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Административное здание №5</w:t>
            </w:r>
          </w:p>
        </w:tc>
        <w:tc>
          <w:tcPr>
            <w:tcW w:w="1986" w:type="dxa"/>
            <w:tcBorders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Электрическое</w:t>
            </w:r>
          </w:p>
        </w:tc>
        <w:tc>
          <w:tcPr>
            <w:tcW w:w="2800" w:type="dxa"/>
            <w:tcBorders>
              <w:left w:val="single" w:sz="4" w:space="0" w:color="auto"/>
            </w:tcBorders>
            <w:vAlign w:val="center"/>
          </w:tcPr>
          <w:p w:rsidR="001802E8" w:rsidRPr="007C17B2" w:rsidRDefault="001802E8" w:rsidP="00CE00DA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 xml:space="preserve">16 шт., </w:t>
            </w:r>
            <w:r w:rsidR="00CE00DA">
              <w:rPr>
                <w:sz w:val="24"/>
                <w:szCs w:val="24"/>
              </w:rPr>
              <w:t>бетонные панели</w:t>
            </w:r>
          </w:p>
        </w:tc>
      </w:tr>
      <w:tr w:rsidR="001802E8" w:rsidRPr="007C17B2" w:rsidTr="00767E92">
        <w:tc>
          <w:tcPr>
            <w:tcW w:w="561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6</w:t>
            </w:r>
          </w:p>
        </w:tc>
        <w:tc>
          <w:tcPr>
            <w:tcW w:w="394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Административное здание №6</w:t>
            </w:r>
          </w:p>
        </w:tc>
        <w:tc>
          <w:tcPr>
            <w:tcW w:w="1986" w:type="dxa"/>
            <w:tcBorders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Дрова</w:t>
            </w:r>
          </w:p>
        </w:tc>
        <w:tc>
          <w:tcPr>
            <w:tcW w:w="2800" w:type="dxa"/>
            <w:tcBorders>
              <w:left w:val="single" w:sz="4" w:space="0" w:color="auto"/>
            </w:tcBorders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7 шт., чугунные радиаторы отопления</w:t>
            </w:r>
          </w:p>
        </w:tc>
      </w:tr>
    </w:tbl>
    <w:p w:rsidR="001802E8" w:rsidRPr="007C17B2" w:rsidRDefault="001802E8" w:rsidP="007C17B2">
      <w:pPr>
        <w:ind w:firstLine="709"/>
        <w:contextualSpacing/>
        <w:jc w:val="both"/>
        <w:rPr>
          <w:sz w:val="28"/>
          <w:szCs w:val="28"/>
        </w:rPr>
      </w:pPr>
      <w:r w:rsidRPr="007C17B2">
        <w:rPr>
          <w:sz w:val="28"/>
          <w:szCs w:val="28"/>
        </w:rPr>
        <w:t>Оконные блоки и входные двери: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61"/>
        <w:gridCol w:w="3940"/>
        <w:gridCol w:w="2270"/>
        <w:gridCol w:w="2516"/>
      </w:tblGrid>
      <w:tr w:rsidR="001802E8" w:rsidRPr="007C17B2" w:rsidTr="00767E92">
        <w:tc>
          <w:tcPr>
            <w:tcW w:w="561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94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Наименование здания</w:t>
            </w:r>
          </w:p>
        </w:tc>
        <w:tc>
          <w:tcPr>
            <w:tcW w:w="227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Оконные блоки</w:t>
            </w:r>
          </w:p>
        </w:tc>
        <w:tc>
          <w:tcPr>
            <w:tcW w:w="2516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Входные двери</w:t>
            </w:r>
          </w:p>
        </w:tc>
      </w:tr>
      <w:tr w:rsidR="001802E8" w:rsidRPr="007C17B2" w:rsidTr="00767E92">
        <w:trPr>
          <w:trHeight w:val="58"/>
        </w:trPr>
        <w:tc>
          <w:tcPr>
            <w:tcW w:w="561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4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7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516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1802E8" w:rsidRPr="007C17B2" w:rsidTr="00767E92">
        <w:tc>
          <w:tcPr>
            <w:tcW w:w="561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1</w:t>
            </w:r>
          </w:p>
        </w:tc>
        <w:tc>
          <w:tcPr>
            <w:tcW w:w="394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Административное здание №1</w:t>
            </w:r>
          </w:p>
        </w:tc>
        <w:tc>
          <w:tcPr>
            <w:tcW w:w="227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6 шт. (ПВХ),</w:t>
            </w:r>
          </w:p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размер 1,5х1,5</w:t>
            </w:r>
          </w:p>
        </w:tc>
        <w:tc>
          <w:tcPr>
            <w:tcW w:w="2516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3 шт., металлические размер 0,9х2,0</w:t>
            </w:r>
          </w:p>
        </w:tc>
      </w:tr>
      <w:tr w:rsidR="001802E8" w:rsidRPr="007C17B2" w:rsidTr="00767E92">
        <w:tc>
          <w:tcPr>
            <w:tcW w:w="561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2</w:t>
            </w:r>
          </w:p>
        </w:tc>
        <w:tc>
          <w:tcPr>
            <w:tcW w:w="394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Административное здание №2</w:t>
            </w:r>
          </w:p>
        </w:tc>
        <w:tc>
          <w:tcPr>
            <w:tcW w:w="2270" w:type="dxa"/>
            <w:tcBorders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9 шт. (ПВХ),</w:t>
            </w:r>
          </w:p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размер 1,35х0,85</w:t>
            </w:r>
          </w:p>
        </w:tc>
        <w:tc>
          <w:tcPr>
            <w:tcW w:w="2516" w:type="dxa"/>
            <w:tcBorders>
              <w:left w:val="single" w:sz="4" w:space="0" w:color="auto"/>
            </w:tcBorders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2 шт., металлические размер 0,9х2,0</w:t>
            </w:r>
          </w:p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1 шт. деревянная размер 0,8х2,0</w:t>
            </w:r>
          </w:p>
        </w:tc>
      </w:tr>
      <w:tr w:rsidR="001802E8" w:rsidRPr="007C17B2" w:rsidTr="00767E92">
        <w:tc>
          <w:tcPr>
            <w:tcW w:w="561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3</w:t>
            </w:r>
          </w:p>
        </w:tc>
        <w:tc>
          <w:tcPr>
            <w:tcW w:w="394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Административное здание №3</w:t>
            </w:r>
          </w:p>
        </w:tc>
        <w:tc>
          <w:tcPr>
            <w:tcW w:w="2270" w:type="dxa"/>
            <w:tcBorders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5 шт. (ПВХ),</w:t>
            </w:r>
          </w:p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размер 1,0х2,0</w:t>
            </w:r>
          </w:p>
        </w:tc>
        <w:tc>
          <w:tcPr>
            <w:tcW w:w="2516" w:type="dxa"/>
            <w:tcBorders>
              <w:left w:val="single" w:sz="4" w:space="0" w:color="auto"/>
            </w:tcBorders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1 шт., железная,</w:t>
            </w:r>
          </w:p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размер 1,3х2,0</w:t>
            </w:r>
          </w:p>
        </w:tc>
      </w:tr>
      <w:tr w:rsidR="001802E8" w:rsidRPr="007C17B2" w:rsidTr="00767E92">
        <w:tc>
          <w:tcPr>
            <w:tcW w:w="561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4</w:t>
            </w:r>
          </w:p>
        </w:tc>
        <w:tc>
          <w:tcPr>
            <w:tcW w:w="394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Административное здание №4</w:t>
            </w:r>
          </w:p>
        </w:tc>
        <w:tc>
          <w:tcPr>
            <w:tcW w:w="2270" w:type="dxa"/>
            <w:tcBorders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6 шт. (ПВХ),</w:t>
            </w:r>
          </w:p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размер 1,5х1,5</w:t>
            </w:r>
          </w:p>
        </w:tc>
        <w:tc>
          <w:tcPr>
            <w:tcW w:w="2516" w:type="dxa"/>
            <w:tcBorders>
              <w:left w:val="single" w:sz="4" w:space="0" w:color="auto"/>
            </w:tcBorders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1 шт., железная,</w:t>
            </w:r>
          </w:p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размер 1,3х2,0</w:t>
            </w:r>
          </w:p>
        </w:tc>
      </w:tr>
      <w:tr w:rsidR="001802E8" w:rsidRPr="007C17B2" w:rsidTr="00767E92">
        <w:tc>
          <w:tcPr>
            <w:tcW w:w="561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5</w:t>
            </w:r>
          </w:p>
        </w:tc>
        <w:tc>
          <w:tcPr>
            <w:tcW w:w="394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Административное здание №5</w:t>
            </w:r>
          </w:p>
        </w:tc>
        <w:tc>
          <w:tcPr>
            <w:tcW w:w="2270" w:type="dxa"/>
            <w:tcBorders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1 шт. (деревянное),</w:t>
            </w:r>
          </w:p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размер 1,1х1,7,</w:t>
            </w:r>
          </w:p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7 шт. (ПВХ),</w:t>
            </w:r>
          </w:p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размер 1,1х1,7</w:t>
            </w:r>
          </w:p>
        </w:tc>
        <w:tc>
          <w:tcPr>
            <w:tcW w:w="2516" w:type="dxa"/>
            <w:tcBorders>
              <w:left w:val="single" w:sz="4" w:space="0" w:color="auto"/>
            </w:tcBorders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3 шт., деревянные,</w:t>
            </w:r>
          </w:p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размер 0,85х1,95</w:t>
            </w:r>
          </w:p>
        </w:tc>
      </w:tr>
      <w:tr w:rsidR="001802E8" w:rsidRPr="007C17B2" w:rsidTr="00767E92">
        <w:tc>
          <w:tcPr>
            <w:tcW w:w="561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6</w:t>
            </w:r>
          </w:p>
        </w:tc>
        <w:tc>
          <w:tcPr>
            <w:tcW w:w="394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Административное здание №6</w:t>
            </w:r>
          </w:p>
        </w:tc>
        <w:tc>
          <w:tcPr>
            <w:tcW w:w="2270" w:type="dxa"/>
            <w:tcBorders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1 шт. (деревянное),</w:t>
            </w:r>
          </w:p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размер 1,5х1,5,</w:t>
            </w:r>
          </w:p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8 шт. (ПВХ),</w:t>
            </w:r>
          </w:p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размер 1,0х1,5</w:t>
            </w:r>
          </w:p>
        </w:tc>
        <w:tc>
          <w:tcPr>
            <w:tcW w:w="2516" w:type="dxa"/>
            <w:tcBorders>
              <w:left w:val="single" w:sz="4" w:space="0" w:color="auto"/>
            </w:tcBorders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1 шт., железная,</w:t>
            </w:r>
          </w:p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размер 0,9х2,0,</w:t>
            </w:r>
          </w:p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 xml:space="preserve">1 шт., </w:t>
            </w:r>
            <w:r w:rsidR="00CE00DA">
              <w:rPr>
                <w:sz w:val="24"/>
                <w:szCs w:val="24"/>
              </w:rPr>
              <w:t>железная</w:t>
            </w:r>
            <w:r w:rsidRPr="007C17B2">
              <w:rPr>
                <w:sz w:val="24"/>
                <w:szCs w:val="24"/>
              </w:rPr>
              <w:t>,</w:t>
            </w:r>
          </w:p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размер 0,8х2,0</w:t>
            </w:r>
          </w:p>
        </w:tc>
      </w:tr>
    </w:tbl>
    <w:p w:rsidR="00CE00DA" w:rsidRDefault="00CE00DA" w:rsidP="007C17B2">
      <w:pPr>
        <w:contextualSpacing/>
        <w:jc w:val="center"/>
        <w:rPr>
          <w:b/>
          <w:sz w:val="28"/>
          <w:szCs w:val="28"/>
        </w:rPr>
      </w:pPr>
    </w:p>
    <w:p w:rsidR="001802E8" w:rsidRPr="007C17B2" w:rsidRDefault="001802E8" w:rsidP="007C17B2">
      <w:pPr>
        <w:contextualSpacing/>
        <w:jc w:val="center"/>
        <w:rPr>
          <w:rFonts w:eastAsia="Calibri"/>
          <w:sz w:val="28"/>
          <w:szCs w:val="28"/>
        </w:rPr>
      </w:pPr>
      <w:r w:rsidRPr="007C17B2">
        <w:rPr>
          <w:b/>
          <w:sz w:val="28"/>
          <w:szCs w:val="28"/>
        </w:rPr>
        <w:t>ХАРАКТЕРИСТИКА СИСТЕМЫ ВОДОСНАБЖЕНИЯ И ВОДООТВЕДЕНИЯ</w:t>
      </w:r>
    </w:p>
    <w:p w:rsidR="001802E8" w:rsidRPr="007C17B2" w:rsidRDefault="001802E8" w:rsidP="007C17B2">
      <w:pPr>
        <w:ind w:firstLine="709"/>
        <w:contextualSpacing/>
        <w:jc w:val="both"/>
        <w:rPr>
          <w:sz w:val="28"/>
          <w:szCs w:val="28"/>
        </w:rPr>
      </w:pPr>
      <w:r w:rsidRPr="007C17B2">
        <w:rPr>
          <w:sz w:val="28"/>
          <w:szCs w:val="28"/>
        </w:rPr>
        <w:t xml:space="preserve">Система водоснабжения имеет два ввода </w:t>
      </w:r>
      <w:r w:rsidR="00CE00DA">
        <w:rPr>
          <w:sz w:val="28"/>
          <w:szCs w:val="28"/>
        </w:rPr>
        <w:t>(здание Администрации №1 и №6).</w:t>
      </w:r>
    </w:p>
    <w:p w:rsidR="001802E8" w:rsidRPr="007C17B2" w:rsidRDefault="001802E8" w:rsidP="007C17B2">
      <w:pPr>
        <w:ind w:firstLine="709"/>
        <w:contextualSpacing/>
        <w:jc w:val="both"/>
        <w:rPr>
          <w:sz w:val="28"/>
          <w:szCs w:val="28"/>
        </w:rPr>
      </w:pPr>
      <w:r w:rsidRPr="007C17B2">
        <w:rPr>
          <w:sz w:val="28"/>
          <w:szCs w:val="28"/>
        </w:rPr>
        <w:t>Водоотведение централизованное</w:t>
      </w:r>
      <w:r w:rsidR="00CE00DA">
        <w:rPr>
          <w:sz w:val="28"/>
          <w:szCs w:val="28"/>
        </w:rPr>
        <w:t xml:space="preserve"> </w:t>
      </w:r>
      <w:r w:rsidR="00CE00DA" w:rsidRPr="007C17B2">
        <w:rPr>
          <w:sz w:val="28"/>
          <w:szCs w:val="28"/>
        </w:rPr>
        <w:t>(здание Администрации №1 и №6)</w:t>
      </w:r>
      <w:r w:rsidRPr="007C17B2">
        <w:rPr>
          <w:sz w:val="28"/>
          <w:szCs w:val="28"/>
        </w:rPr>
        <w:t>, оплата не осуществляется.</w:t>
      </w:r>
    </w:p>
    <w:p w:rsidR="00CE00DA" w:rsidRDefault="00CE00DA" w:rsidP="007C17B2">
      <w:pPr>
        <w:contextualSpacing/>
        <w:jc w:val="center"/>
        <w:rPr>
          <w:b/>
          <w:sz w:val="28"/>
          <w:szCs w:val="28"/>
        </w:rPr>
      </w:pPr>
    </w:p>
    <w:p w:rsidR="001802E8" w:rsidRPr="007C17B2" w:rsidRDefault="001802E8" w:rsidP="007C17B2">
      <w:pPr>
        <w:contextualSpacing/>
        <w:jc w:val="center"/>
        <w:rPr>
          <w:b/>
          <w:sz w:val="28"/>
          <w:szCs w:val="28"/>
        </w:rPr>
      </w:pPr>
      <w:r w:rsidRPr="007C17B2">
        <w:rPr>
          <w:b/>
          <w:sz w:val="28"/>
          <w:szCs w:val="28"/>
        </w:rPr>
        <w:t>ХАРАКТЕРИСТИКА ПОТРЕБИТЕЛЕЙ МОТОРНОГО ТОПЛИВА</w:t>
      </w:r>
    </w:p>
    <w:p w:rsidR="001802E8" w:rsidRPr="007C17B2" w:rsidRDefault="001802E8" w:rsidP="007C17B2">
      <w:pPr>
        <w:ind w:firstLine="567"/>
        <w:contextualSpacing/>
        <w:jc w:val="both"/>
        <w:rPr>
          <w:sz w:val="28"/>
          <w:szCs w:val="28"/>
        </w:rPr>
      </w:pPr>
      <w:r w:rsidRPr="007C17B2">
        <w:rPr>
          <w:sz w:val="28"/>
          <w:szCs w:val="28"/>
        </w:rPr>
        <w:t>На балансе Администрации находятся 7 единиц автотранспорта: ВАЗ-21236, Chevrolet Niva, ВАЗ-21214, ВАЗ-21053, ВАЗ-210740, LADA LARGUC, ВАЗ 21074.</w:t>
      </w:r>
    </w:p>
    <w:p w:rsidR="001802E8" w:rsidRPr="007C17B2" w:rsidRDefault="001802E8" w:rsidP="007C17B2">
      <w:pPr>
        <w:ind w:firstLine="567"/>
        <w:contextualSpacing/>
        <w:jc w:val="both"/>
        <w:rPr>
          <w:sz w:val="28"/>
          <w:szCs w:val="28"/>
        </w:rPr>
      </w:pPr>
      <w:r w:rsidRPr="007C17B2">
        <w:rPr>
          <w:sz w:val="28"/>
          <w:szCs w:val="28"/>
        </w:rPr>
        <w:t>В качестве моторного топлива используется бензин АИ-92, АИ-95.</w:t>
      </w:r>
    </w:p>
    <w:p w:rsidR="001802E8" w:rsidRPr="007C17B2" w:rsidRDefault="007668CF" w:rsidP="007C17B2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Общий пробег за базовый 2023</w:t>
      </w:r>
      <w:r w:rsidR="001802E8" w:rsidRPr="007C17B2">
        <w:rPr>
          <w:sz w:val="28"/>
          <w:szCs w:val="28"/>
        </w:rPr>
        <w:t xml:space="preserve"> год составил </w:t>
      </w:r>
      <w:r w:rsidR="00757E16" w:rsidRPr="00757E16">
        <w:rPr>
          <w:sz w:val="28"/>
          <w:szCs w:val="28"/>
        </w:rPr>
        <w:t>67000</w:t>
      </w:r>
      <w:r w:rsidR="001802E8" w:rsidRPr="00757E16">
        <w:rPr>
          <w:sz w:val="28"/>
          <w:szCs w:val="28"/>
        </w:rPr>
        <w:t xml:space="preserve"> км.</w:t>
      </w:r>
    </w:p>
    <w:p w:rsidR="00CE00DA" w:rsidRDefault="00CE00DA" w:rsidP="007C17B2">
      <w:pPr>
        <w:contextualSpacing/>
        <w:jc w:val="center"/>
        <w:rPr>
          <w:b/>
          <w:sz w:val="28"/>
          <w:szCs w:val="28"/>
        </w:rPr>
      </w:pPr>
    </w:p>
    <w:p w:rsidR="001802E8" w:rsidRPr="007C17B2" w:rsidRDefault="001802E8" w:rsidP="007C17B2">
      <w:pPr>
        <w:contextualSpacing/>
        <w:jc w:val="center"/>
        <w:rPr>
          <w:sz w:val="28"/>
          <w:szCs w:val="28"/>
        </w:rPr>
      </w:pPr>
      <w:r w:rsidRPr="007C17B2">
        <w:rPr>
          <w:b/>
          <w:sz w:val="28"/>
          <w:szCs w:val="28"/>
        </w:rPr>
        <w:t>ХАРАКТЕРИСТИКА УЛИЧНОГО ОСВЕЩЕНИЯ</w:t>
      </w:r>
    </w:p>
    <w:p w:rsidR="001802E8" w:rsidRPr="007C17B2" w:rsidRDefault="001802E8" w:rsidP="007C17B2">
      <w:pPr>
        <w:ind w:firstLine="567"/>
        <w:contextualSpacing/>
        <w:jc w:val="both"/>
        <w:rPr>
          <w:sz w:val="28"/>
          <w:szCs w:val="28"/>
        </w:rPr>
      </w:pPr>
      <w:r w:rsidRPr="007C17B2">
        <w:rPr>
          <w:sz w:val="28"/>
          <w:szCs w:val="28"/>
        </w:rPr>
        <w:t>Поставщиком электрической энергии является филиал «СмоленскАтомЭнергоСбыт» АО «АтомЭнергоСбыт».</w:t>
      </w:r>
    </w:p>
    <w:p w:rsidR="001802E8" w:rsidRDefault="001802E8" w:rsidP="007C17B2">
      <w:pPr>
        <w:ind w:firstLine="567"/>
        <w:contextualSpacing/>
        <w:jc w:val="both"/>
        <w:rPr>
          <w:sz w:val="28"/>
          <w:szCs w:val="28"/>
        </w:rPr>
      </w:pPr>
      <w:r w:rsidRPr="007C17B2">
        <w:rPr>
          <w:sz w:val="28"/>
          <w:szCs w:val="28"/>
        </w:rPr>
        <w:t>На балансе Администрации находятся:</w:t>
      </w:r>
    </w:p>
    <w:p w:rsidR="002065DB" w:rsidRPr="007C17B2" w:rsidRDefault="002065DB" w:rsidP="007C17B2">
      <w:pPr>
        <w:ind w:firstLine="567"/>
        <w:contextualSpacing/>
        <w:jc w:val="both"/>
        <w:rPr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509"/>
        <w:gridCol w:w="3827"/>
      </w:tblGrid>
      <w:tr w:rsidR="008830AD" w:rsidRPr="007C17B2" w:rsidTr="008830AD">
        <w:tc>
          <w:tcPr>
            <w:tcW w:w="4509" w:type="dxa"/>
            <w:vAlign w:val="center"/>
          </w:tcPr>
          <w:p w:rsidR="008830AD" w:rsidRPr="007C17B2" w:rsidRDefault="008830AD" w:rsidP="007C17B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Количество уличных ламп, шт.</w:t>
            </w:r>
          </w:p>
        </w:tc>
        <w:tc>
          <w:tcPr>
            <w:tcW w:w="3827" w:type="dxa"/>
            <w:vAlign w:val="center"/>
          </w:tcPr>
          <w:p w:rsidR="008830AD" w:rsidRPr="007C17B2" w:rsidRDefault="008830AD" w:rsidP="007C17B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17B2">
              <w:rPr>
                <w:b/>
                <w:bCs/>
                <w:sz w:val="24"/>
                <w:szCs w:val="24"/>
              </w:rPr>
              <w:t>Мощность, Вт</w:t>
            </w:r>
          </w:p>
        </w:tc>
      </w:tr>
      <w:tr w:rsidR="008830AD" w:rsidRPr="007C17B2" w:rsidTr="008830AD">
        <w:tc>
          <w:tcPr>
            <w:tcW w:w="4509" w:type="dxa"/>
            <w:vAlign w:val="center"/>
          </w:tcPr>
          <w:p w:rsidR="008830AD" w:rsidRPr="007C17B2" w:rsidRDefault="002065DB" w:rsidP="007C17B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827" w:type="dxa"/>
            <w:vAlign w:val="center"/>
          </w:tcPr>
          <w:p w:rsidR="008830AD" w:rsidRPr="007C17B2" w:rsidRDefault="002065DB" w:rsidP="007C17B2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8830AD" w:rsidRPr="007C17B2" w:rsidTr="008830AD">
        <w:tc>
          <w:tcPr>
            <w:tcW w:w="4509" w:type="dxa"/>
            <w:vAlign w:val="center"/>
          </w:tcPr>
          <w:p w:rsidR="008830AD" w:rsidRPr="002065DB" w:rsidRDefault="002065DB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2065DB">
              <w:rPr>
                <w:sz w:val="24"/>
                <w:szCs w:val="24"/>
              </w:rPr>
              <w:t>51</w:t>
            </w:r>
            <w:r w:rsidR="008830AD" w:rsidRPr="002065DB">
              <w:rPr>
                <w:sz w:val="24"/>
                <w:szCs w:val="24"/>
              </w:rPr>
              <w:t xml:space="preserve"> шт. (ДРЛ) </w:t>
            </w:r>
          </w:p>
          <w:p w:rsidR="002065DB" w:rsidRPr="002065DB" w:rsidRDefault="008830AD" w:rsidP="002065DB">
            <w:pPr>
              <w:contextualSpacing/>
              <w:jc w:val="center"/>
              <w:rPr>
                <w:sz w:val="24"/>
                <w:szCs w:val="24"/>
              </w:rPr>
            </w:pPr>
            <w:r w:rsidRPr="002065DB">
              <w:rPr>
                <w:sz w:val="24"/>
                <w:szCs w:val="24"/>
              </w:rPr>
              <w:lastRenderedPageBreak/>
              <w:t>5</w:t>
            </w:r>
            <w:r w:rsidR="002065DB">
              <w:rPr>
                <w:sz w:val="24"/>
                <w:szCs w:val="24"/>
              </w:rPr>
              <w:t>4</w:t>
            </w:r>
            <w:r w:rsidRPr="002065DB">
              <w:rPr>
                <w:sz w:val="24"/>
                <w:szCs w:val="24"/>
              </w:rPr>
              <w:t>0 шт. (светодиодные</w:t>
            </w:r>
            <w:r w:rsidR="002065DB" w:rsidRPr="002065DB">
              <w:rPr>
                <w:sz w:val="24"/>
                <w:szCs w:val="24"/>
              </w:rPr>
              <w:t xml:space="preserve"> </w:t>
            </w:r>
            <w:r w:rsidR="002065DB" w:rsidRPr="002065DB">
              <w:rPr>
                <w:sz w:val="24"/>
                <w:szCs w:val="24"/>
                <w:lang w:val="en-US"/>
              </w:rPr>
              <w:t>LED</w:t>
            </w:r>
            <w:r w:rsidR="002065DB" w:rsidRPr="002065DB">
              <w:rPr>
                <w:sz w:val="24"/>
                <w:szCs w:val="24"/>
              </w:rPr>
              <w:t xml:space="preserve"> 50 Вт </w:t>
            </w:r>
          </w:p>
        </w:tc>
        <w:tc>
          <w:tcPr>
            <w:tcW w:w="3827" w:type="dxa"/>
            <w:vAlign w:val="center"/>
          </w:tcPr>
          <w:p w:rsidR="008830AD" w:rsidRPr="002065DB" w:rsidRDefault="008830AD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2065DB">
              <w:rPr>
                <w:sz w:val="24"/>
                <w:szCs w:val="24"/>
              </w:rPr>
              <w:lastRenderedPageBreak/>
              <w:t>250</w:t>
            </w:r>
          </w:p>
          <w:p w:rsidR="008830AD" w:rsidRPr="002065DB" w:rsidRDefault="008830AD" w:rsidP="008830AD">
            <w:pPr>
              <w:contextualSpacing/>
              <w:jc w:val="center"/>
              <w:rPr>
                <w:sz w:val="24"/>
                <w:szCs w:val="24"/>
              </w:rPr>
            </w:pPr>
            <w:r w:rsidRPr="002065DB">
              <w:rPr>
                <w:sz w:val="24"/>
                <w:szCs w:val="24"/>
              </w:rPr>
              <w:lastRenderedPageBreak/>
              <w:t>50</w:t>
            </w:r>
          </w:p>
          <w:p w:rsidR="008830AD" w:rsidRPr="002065DB" w:rsidRDefault="008830AD" w:rsidP="008830AD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1802E8" w:rsidRPr="007C17B2" w:rsidRDefault="001802E8" w:rsidP="007C17B2">
      <w:pPr>
        <w:contextualSpacing/>
        <w:rPr>
          <w:rFonts w:eastAsia="SimSun"/>
          <w:b/>
          <w:sz w:val="28"/>
          <w:szCs w:val="28"/>
          <w:lang w:eastAsia="ar-SA"/>
        </w:rPr>
      </w:pPr>
    </w:p>
    <w:p w:rsidR="001802E8" w:rsidRPr="007C17B2" w:rsidRDefault="001802E8" w:rsidP="007C17B2">
      <w:pPr>
        <w:pStyle w:val="af4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C17B2">
        <w:rPr>
          <w:rFonts w:ascii="Times New Roman" w:hAnsi="Times New Roman"/>
          <w:b/>
          <w:sz w:val="28"/>
          <w:szCs w:val="28"/>
        </w:rPr>
        <w:t xml:space="preserve">СТРУКТУРА ФАКТИЧЕСКИХ ЗАТРАТ </w:t>
      </w:r>
      <w:r w:rsidR="007301AA">
        <w:rPr>
          <w:rFonts w:ascii="Times New Roman" w:hAnsi="Times New Roman"/>
          <w:b/>
          <w:sz w:val="28"/>
          <w:szCs w:val="28"/>
        </w:rPr>
        <w:t>НА ЭНЕРГЕТИЧЕСКИЕ РЕСУРСЫ В 2023</w:t>
      </w:r>
      <w:r w:rsidRPr="007C17B2">
        <w:rPr>
          <w:rFonts w:ascii="Times New Roman" w:hAnsi="Times New Roman"/>
          <w:b/>
          <w:sz w:val="28"/>
          <w:szCs w:val="28"/>
        </w:rPr>
        <w:t xml:space="preserve"> БАЗОВОМ ГОДУ</w:t>
      </w:r>
    </w:p>
    <w:tbl>
      <w:tblPr>
        <w:tblStyle w:val="ab"/>
        <w:tblW w:w="10076" w:type="dxa"/>
        <w:jc w:val="center"/>
        <w:tblLayout w:type="fixed"/>
        <w:tblLook w:val="04A0" w:firstRow="1" w:lastRow="0" w:firstColumn="1" w:lastColumn="0" w:noHBand="0" w:noVBand="1"/>
      </w:tblPr>
      <w:tblGrid>
        <w:gridCol w:w="645"/>
        <w:gridCol w:w="2552"/>
        <w:gridCol w:w="1417"/>
        <w:gridCol w:w="1985"/>
        <w:gridCol w:w="1842"/>
        <w:gridCol w:w="1635"/>
      </w:tblGrid>
      <w:tr w:rsidR="001802E8" w:rsidRPr="007C17B2" w:rsidTr="00767E92">
        <w:trPr>
          <w:trHeight w:val="397"/>
          <w:jc w:val="center"/>
        </w:trPr>
        <w:tc>
          <w:tcPr>
            <w:tcW w:w="645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C17B2">
              <w:rPr>
                <w:rFonts w:ascii="Times New Roman" w:eastAsia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552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C17B2">
              <w:rPr>
                <w:rFonts w:ascii="Times New Roman" w:eastAsia="Times New Roman" w:hAnsi="Times New Roman"/>
                <w:b/>
                <w:sz w:val="24"/>
                <w:szCs w:val="24"/>
              </w:rPr>
              <w:t>Наименование ТЭР</w:t>
            </w:r>
          </w:p>
        </w:tc>
        <w:tc>
          <w:tcPr>
            <w:tcW w:w="1417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C17B2">
              <w:rPr>
                <w:rFonts w:ascii="Times New Roman" w:eastAsia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985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C17B2">
              <w:rPr>
                <w:rFonts w:ascii="Times New Roman" w:eastAsia="Times New Roman" w:hAnsi="Times New Roman"/>
                <w:b/>
                <w:sz w:val="24"/>
                <w:szCs w:val="24"/>
              </w:rPr>
              <w:t>В натуральном выражении</w:t>
            </w:r>
          </w:p>
        </w:tc>
        <w:tc>
          <w:tcPr>
            <w:tcW w:w="1842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C17B2">
              <w:rPr>
                <w:rFonts w:ascii="Times New Roman" w:eastAsia="Times New Roman" w:hAnsi="Times New Roman"/>
                <w:b/>
                <w:sz w:val="24"/>
                <w:szCs w:val="24"/>
              </w:rPr>
              <w:t>В денежном выражении, руб.</w:t>
            </w:r>
          </w:p>
        </w:tc>
        <w:tc>
          <w:tcPr>
            <w:tcW w:w="1635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C17B2">
              <w:rPr>
                <w:rFonts w:ascii="Times New Roman" w:eastAsia="Times New Roman" w:hAnsi="Times New Roman"/>
                <w:b/>
                <w:sz w:val="24"/>
                <w:szCs w:val="24"/>
              </w:rPr>
              <w:t>В условном топливе, т.у.т.</w:t>
            </w:r>
          </w:p>
        </w:tc>
      </w:tr>
      <w:tr w:rsidR="001802E8" w:rsidRPr="007C17B2" w:rsidTr="00767E92">
        <w:trPr>
          <w:trHeight w:val="246"/>
          <w:jc w:val="center"/>
        </w:trPr>
        <w:tc>
          <w:tcPr>
            <w:tcW w:w="645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C17B2"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C17B2"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C17B2"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985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C17B2"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842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C17B2">
              <w:rPr>
                <w:rFonts w:ascii="Times New Roman" w:eastAsia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635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C17B2">
              <w:rPr>
                <w:rFonts w:ascii="Times New Roman" w:eastAsia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1802E8" w:rsidRPr="007C17B2" w:rsidTr="00767E92">
        <w:trPr>
          <w:trHeight w:val="397"/>
          <w:jc w:val="center"/>
        </w:trPr>
        <w:tc>
          <w:tcPr>
            <w:tcW w:w="645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17B2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17B2">
              <w:rPr>
                <w:rFonts w:ascii="Times New Roman" w:eastAsia="Times New Roman" w:hAnsi="Times New Roman"/>
                <w:sz w:val="24"/>
                <w:szCs w:val="24"/>
              </w:rPr>
              <w:t>Электроэнергия</w:t>
            </w:r>
          </w:p>
        </w:tc>
        <w:tc>
          <w:tcPr>
            <w:tcW w:w="1417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17B2">
              <w:rPr>
                <w:rFonts w:ascii="Times New Roman" w:eastAsia="Times New Roman" w:hAnsi="Times New Roman"/>
                <w:sz w:val="24"/>
                <w:szCs w:val="24"/>
              </w:rPr>
              <w:t>кВт*ч</w:t>
            </w:r>
          </w:p>
        </w:tc>
        <w:tc>
          <w:tcPr>
            <w:tcW w:w="1985" w:type="dxa"/>
            <w:vAlign w:val="center"/>
          </w:tcPr>
          <w:p w:rsidR="001802E8" w:rsidRPr="007C17B2" w:rsidRDefault="007668CF" w:rsidP="007C17B2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65058</w:t>
            </w:r>
          </w:p>
        </w:tc>
        <w:tc>
          <w:tcPr>
            <w:tcW w:w="1842" w:type="dxa"/>
            <w:vAlign w:val="center"/>
          </w:tcPr>
          <w:p w:rsidR="001802E8" w:rsidRPr="007C17B2" w:rsidRDefault="007668CF" w:rsidP="007C17B2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689</w:t>
            </w:r>
            <w:r w:rsidR="008B386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614</w:t>
            </w:r>
            <w:r w:rsidR="001802E8" w:rsidRPr="007C17B2">
              <w:rPr>
                <w:sz w:val="24"/>
                <w:szCs w:val="24"/>
              </w:rPr>
              <w:t>,00</w:t>
            </w:r>
          </w:p>
        </w:tc>
        <w:tc>
          <w:tcPr>
            <w:tcW w:w="1635" w:type="dxa"/>
            <w:vAlign w:val="center"/>
          </w:tcPr>
          <w:p w:rsidR="001802E8" w:rsidRPr="007C17B2" w:rsidRDefault="001802E8" w:rsidP="007668CF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7C17B2">
              <w:rPr>
                <w:color w:val="000000"/>
                <w:sz w:val="24"/>
                <w:szCs w:val="24"/>
              </w:rPr>
              <w:t>2</w:t>
            </w:r>
            <w:r w:rsidR="007668CF">
              <w:rPr>
                <w:color w:val="000000"/>
                <w:sz w:val="24"/>
                <w:szCs w:val="24"/>
              </w:rPr>
              <w:t>2,39</w:t>
            </w:r>
          </w:p>
        </w:tc>
      </w:tr>
      <w:tr w:rsidR="001802E8" w:rsidRPr="007C17B2" w:rsidTr="00767E92">
        <w:trPr>
          <w:trHeight w:val="397"/>
          <w:jc w:val="center"/>
        </w:trPr>
        <w:tc>
          <w:tcPr>
            <w:tcW w:w="645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17B2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17B2">
              <w:rPr>
                <w:rFonts w:ascii="Times New Roman" w:eastAsia="Times New Roman" w:hAnsi="Times New Roman"/>
                <w:sz w:val="24"/>
                <w:szCs w:val="24"/>
              </w:rPr>
              <w:t>Уличное освещение</w:t>
            </w:r>
          </w:p>
        </w:tc>
        <w:tc>
          <w:tcPr>
            <w:tcW w:w="1417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17B2">
              <w:rPr>
                <w:rFonts w:ascii="Times New Roman" w:eastAsia="Times New Roman" w:hAnsi="Times New Roman"/>
                <w:sz w:val="24"/>
                <w:szCs w:val="24"/>
              </w:rPr>
              <w:t>кВт*ч</w:t>
            </w:r>
          </w:p>
        </w:tc>
        <w:tc>
          <w:tcPr>
            <w:tcW w:w="1985" w:type="dxa"/>
            <w:vAlign w:val="center"/>
          </w:tcPr>
          <w:p w:rsidR="001802E8" w:rsidRPr="007C17B2" w:rsidRDefault="007668CF" w:rsidP="007C17B2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283904</w:t>
            </w:r>
          </w:p>
        </w:tc>
        <w:tc>
          <w:tcPr>
            <w:tcW w:w="1842" w:type="dxa"/>
            <w:vAlign w:val="center"/>
          </w:tcPr>
          <w:p w:rsidR="001802E8" w:rsidRPr="007C17B2" w:rsidRDefault="007668CF" w:rsidP="007C17B2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8B3862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009</w:t>
            </w:r>
            <w:r w:rsidR="008B386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388</w:t>
            </w:r>
            <w:r w:rsidR="001802E8" w:rsidRPr="007C17B2">
              <w:rPr>
                <w:sz w:val="24"/>
                <w:szCs w:val="24"/>
              </w:rPr>
              <w:t>,00</w:t>
            </w:r>
          </w:p>
        </w:tc>
        <w:tc>
          <w:tcPr>
            <w:tcW w:w="1635" w:type="dxa"/>
            <w:vAlign w:val="center"/>
          </w:tcPr>
          <w:p w:rsidR="001802E8" w:rsidRPr="007C17B2" w:rsidRDefault="007668CF" w:rsidP="007C17B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97,83</w:t>
            </w:r>
          </w:p>
        </w:tc>
      </w:tr>
      <w:tr w:rsidR="001802E8" w:rsidRPr="007C17B2" w:rsidTr="00767E92">
        <w:trPr>
          <w:trHeight w:val="397"/>
          <w:jc w:val="center"/>
        </w:trPr>
        <w:tc>
          <w:tcPr>
            <w:tcW w:w="645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17B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17B2">
              <w:rPr>
                <w:rFonts w:ascii="Times New Roman" w:eastAsia="Times New Roman" w:hAnsi="Times New Roman"/>
                <w:sz w:val="24"/>
                <w:szCs w:val="24"/>
              </w:rPr>
              <w:t>Природный газ</w:t>
            </w:r>
          </w:p>
        </w:tc>
        <w:tc>
          <w:tcPr>
            <w:tcW w:w="1417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17B2">
              <w:rPr>
                <w:rFonts w:ascii="Times New Roman" w:eastAsia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1985" w:type="dxa"/>
            <w:vAlign w:val="center"/>
          </w:tcPr>
          <w:p w:rsidR="001802E8" w:rsidRPr="007C17B2" w:rsidRDefault="008B3862" w:rsidP="007C17B2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2820</w:t>
            </w:r>
          </w:p>
        </w:tc>
        <w:tc>
          <w:tcPr>
            <w:tcW w:w="1842" w:type="dxa"/>
            <w:vAlign w:val="center"/>
          </w:tcPr>
          <w:p w:rsidR="001802E8" w:rsidRPr="007C17B2" w:rsidRDefault="008B3862" w:rsidP="007C17B2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24 272</w:t>
            </w:r>
            <w:r w:rsidR="001802E8" w:rsidRPr="007C17B2">
              <w:rPr>
                <w:sz w:val="24"/>
                <w:szCs w:val="24"/>
              </w:rPr>
              <w:t>,00</w:t>
            </w:r>
          </w:p>
        </w:tc>
        <w:tc>
          <w:tcPr>
            <w:tcW w:w="1635" w:type="dxa"/>
            <w:vAlign w:val="center"/>
          </w:tcPr>
          <w:p w:rsidR="001802E8" w:rsidRPr="007C17B2" w:rsidRDefault="008B3862" w:rsidP="007C17B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3,46</w:t>
            </w:r>
          </w:p>
        </w:tc>
      </w:tr>
      <w:tr w:rsidR="001802E8" w:rsidRPr="007C17B2" w:rsidTr="00767E92">
        <w:trPr>
          <w:trHeight w:val="397"/>
          <w:jc w:val="center"/>
        </w:trPr>
        <w:tc>
          <w:tcPr>
            <w:tcW w:w="645" w:type="dxa"/>
            <w:vAlign w:val="center"/>
          </w:tcPr>
          <w:p w:rsidR="001802E8" w:rsidRPr="007C17B2" w:rsidRDefault="008B3862" w:rsidP="007C17B2">
            <w:pPr>
              <w:pStyle w:val="af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17B2">
              <w:rPr>
                <w:rFonts w:ascii="Times New Roman" w:eastAsia="Times New Roman" w:hAnsi="Times New Roman"/>
                <w:sz w:val="24"/>
                <w:szCs w:val="24"/>
              </w:rPr>
              <w:t>Твердое печное топливо (дрова)</w:t>
            </w:r>
          </w:p>
        </w:tc>
        <w:tc>
          <w:tcPr>
            <w:tcW w:w="1417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17B2">
              <w:rPr>
                <w:rFonts w:ascii="Times New Roman" w:eastAsia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1985" w:type="dxa"/>
            <w:vAlign w:val="center"/>
          </w:tcPr>
          <w:p w:rsidR="001802E8" w:rsidRPr="007C17B2" w:rsidRDefault="001802E8" w:rsidP="007C17B2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21</w:t>
            </w:r>
          </w:p>
        </w:tc>
        <w:tc>
          <w:tcPr>
            <w:tcW w:w="1842" w:type="dxa"/>
            <w:vAlign w:val="center"/>
          </w:tcPr>
          <w:p w:rsidR="001802E8" w:rsidRPr="007C17B2" w:rsidRDefault="001802E8" w:rsidP="007C17B2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40 110,00</w:t>
            </w:r>
          </w:p>
        </w:tc>
        <w:tc>
          <w:tcPr>
            <w:tcW w:w="163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7C17B2">
              <w:rPr>
                <w:color w:val="000000"/>
                <w:sz w:val="24"/>
                <w:szCs w:val="24"/>
              </w:rPr>
              <w:t>5,59</w:t>
            </w:r>
          </w:p>
        </w:tc>
      </w:tr>
      <w:tr w:rsidR="001802E8" w:rsidRPr="007C17B2" w:rsidTr="00767E92">
        <w:trPr>
          <w:trHeight w:val="397"/>
          <w:jc w:val="center"/>
        </w:trPr>
        <w:tc>
          <w:tcPr>
            <w:tcW w:w="645" w:type="dxa"/>
            <w:vAlign w:val="center"/>
          </w:tcPr>
          <w:p w:rsidR="001802E8" w:rsidRPr="007C17B2" w:rsidRDefault="004A5C8F" w:rsidP="007C17B2">
            <w:pPr>
              <w:pStyle w:val="af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="001802E8" w:rsidRPr="007C17B2">
              <w:rPr>
                <w:rFonts w:ascii="Times New Roman" w:eastAsia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2552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17B2">
              <w:rPr>
                <w:rFonts w:ascii="Times New Roman" w:eastAsia="Times New Roman" w:hAnsi="Times New Roman"/>
                <w:sz w:val="24"/>
                <w:szCs w:val="24"/>
              </w:rPr>
              <w:t>Моторное топливо (бензин АИ-92)</w:t>
            </w:r>
          </w:p>
        </w:tc>
        <w:tc>
          <w:tcPr>
            <w:tcW w:w="1417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17B2">
              <w:rPr>
                <w:rFonts w:ascii="Times New Roman" w:eastAsia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1985" w:type="dxa"/>
            <w:vAlign w:val="center"/>
          </w:tcPr>
          <w:p w:rsidR="001802E8" w:rsidRPr="007C17B2" w:rsidRDefault="00E7516C" w:rsidP="007C17B2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3963</w:t>
            </w:r>
          </w:p>
        </w:tc>
        <w:tc>
          <w:tcPr>
            <w:tcW w:w="1842" w:type="dxa"/>
            <w:vAlign w:val="center"/>
          </w:tcPr>
          <w:p w:rsidR="001802E8" w:rsidRPr="007C17B2" w:rsidRDefault="00E7516C" w:rsidP="007C17B2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191 330,36</w:t>
            </w:r>
          </w:p>
        </w:tc>
        <w:tc>
          <w:tcPr>
            <w:tcW w:w="1635" w:type="dxa"/>
            <w:vAlign w:val="center"/>
          </w:tcPr>
          <w:p w:rsidR="001802E8" w:rsidRPr="007C17B2" w:rsidRDefault="00E7516C" w:rsidP="007C17B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4A5C8F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>,55</w:t>
            </w:r>
          </w:p>
        </w:tc>
      </w:tr>
      <w:tr w:rsidR="001802E8" w:rsidRPr="007C17B2" w:rsidTr="00767E92">
        <w:trPr>
          <w:trHeight w:val="397"/>
          <w:jc w:val="center"/>
        </w:trPr>
        <w:tc>
          <w:tcPr>
            <w:tcW w:w="645" w:type="dxa"/>
            <w:vAlign w:val="center"/>
          </w:tcPr>
          <w:p w:rsidR="001802E8" w:rsidRPr="007C17B2" w:rsidRDefault="004A5C8F" w:rsidP="007C17B2">
            <w:pPr>
              <w:pStyle w:val="af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="001802E8" w:rsidRPr="007C17B2">
              <w:rPr>
                <w:rFonts w:ascii="Times New Roman" w:eastAsia="Times New Roman" w:hAnsi="Times New Roman"/>
                <w:sz w:val="24"/>
                <w:szCs w:val="24"/>
              </w:rPr>
              <w:t>.2</w:t>
            </w:r>
          </w:p>
        </w:tc>
        <w:tc>
          <w:tcPr>
            <w:tcW w:w="2552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17B2">
              <w:rPr>
                <w:rFonts w:ascii="Times New Roman" w:eastAsia="Times New Roman" w:hAnsi="Times New Roman"/>
                <w:sz w:val="24"/>
                <w:szCs w:val="24"/>
              </w:rPr>
              <w:t>Моторное топливо (бензин АИ-95)</w:t>
            </w:r>
          </w:p>
        </w:tc>
        <w:tc>
          <w:tcPr>
            <w:tcW w:w="1417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17B2">
              <w:rPr>
                <w:rFonts w:ascii="Times New Roman" w:eastAsia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1985" w:type="dxa"/>
            <w:vAlign w:val="center"/>
          </w:tcPr>
          <w:p w:rsidR="001802E8" w:rsidRPr="007C17B2" w:rsidRDefault="00E7516C" w:rsidP="007C17B2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3322</w:t>
            </w:r>
          </w:p>
        </w:tc>
        <w:tc>
          <w:tcPr>
            <w:tcW w:w="1842" w:type="dxa"/>
            <w:vAlign w:val="center"/>
          </w:tcPr>
          <w:p w:rsidR="001802E8" w:rsidRPr="007C17B2" w:rsidRDefault="00E7516C" w:rsidP="007C17B2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197 133,19</w:t>
            </w:r>
          </w:p>
        </w:tc>
        <w:tc>
          <w:tcPr>
            <w:tcW w:w="1635" w:type="dxa"/>
            <w:vAlign w:val="center"/>
          </w:tcPr>
          <w:p w:rsidR="001802E8" w:rsidRPr="007C17B2" w:rsidRDefault="00E7516C" w:rsidP="007C17B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38,55</w:t>
            </w:r>
          </w:p>
        </w:tc>
      </w:tr>
      <w:tr w:rsidR="001802E8" w:rsidRPr="007C17B2" w:rsidTr="00767E92">
        <w:trPr>
          <w:trHeight w:val="397"/>
          <w:jc w:val="center"/>
        </w:trPr>
        <w:tc>
          <w:tcPr>
            <w:tcW w:w="6599" w:type="dxa"/>
            <w:gridSpan w:val="4"/>
            <w:vAlign w:val="center"/>
          </w:tcPr>
          <w:p w:rsidR="001802E8" w:rsidRPr="007C17B2" w:rsidRDefault="001802E8" w:rsidP="007C17B2">
            <w:pPr>
              <w:pStyle w:val="af4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C17B2">
              <w:rPr>
                <w:rFonts w:ascii="Times New Roman" w:eastAsia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vAlign w:val="center"/>
          </w:tcPr>
          <w:p w:rsidR="001802E8" w:rsidRPr="007C17B2" w:rsidRDefault="004A5C8F" w:rsidP="007C17B2">
            <w:pPr>
              <w:contextualSpacing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4 151 847,55</w:t>
            </w:r>
          </w:p>
        </w:tc>
        <w:tc>
          <w:tcPr>
            <w:tcW w:w="1635" w:type="dxa"/>
            <w:vAlign w:val="center"/>
          </w:tcPr>
          <w:p w:rsidR="001802E8" w:rsidRPr="007C17B2" w:rsidRDefault="004A5C8F" w:rsidP="007C17B2">
            <w:pPr>
              <w:contextualSpacing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213,37</w:t>
            </w:r>
          </w:p>
        </w:tc>
      </w:tr>
    </w:tbl>
    <w:p w:rsidR="008830AD" w:rsidRDefault="008830AD" w:rsidP="007C17B2">
      <w:pPr>
        <w:pStyle w:val="af4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802E8" w:rsidRPr="007C17B2" w:rsidRDefault="001802E8" w:rsidP="007C17B2">
      <w:pPr>
        <w:pStyle w:val="af4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C17B2">
        <w:rPr>
          <w:rFonts w:ascii="Times New Roman" w:hAnsi="Times New Roman"/>
          <w:b/>
          <w:sz w:val="28"/>
          <w:szCs w:val="28"/>
        </w:rPr>
        <w:t>СРЕДНЕВЗВЕШЕННЫЕ ТАРИФЫ НА ТЭР И ВОДУ</w:t>
      </w:r>
    </w:p>
    <w:p w:rsidR="001802E8" w:rsidRPr="007C17B2" w:rsidRDefault="004A5C8F" w:rsidP="007C17B2">
      <w:pPr>
        <w:pStyle w:val="af4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2023</w:t>
      </w:r>
      <w:r w:rsidR="001802E8" w:rsidRPr="007C17B2">
        <w:rPr>
          <w:rFonts w:ascii="Times New Roman" w:hAnsi="Times New Roman"/>
          <w:b/>
          <w:sz w:val="28"/>
          <w:szCs w:val="28"/>
        </w:rPr>
        <w:t xml:space="preserve"> БАЗОВОМ ГОДУ</w:t>
      </w:r>
    </w:p>
    <w:tbl>
      <w:tblPr>
        <w:tblStyle w:val="ab"/>
        <w:tblW w:w="8688" w:type="dxa"/>
        <w:jc w:val="center"/>
        <w:tblLayout w:type="fixed"/>
        <w:tblLook w:val="04A0" w:firstRow="1" w:lastRow="0" w:firstColumn="1" w:lastColumn="0" w:noHBand="0" w:noVBand="1"/>
      </w:tblPr>
      <w:tblGrid>
        <w:gridCol w:w="660"/>
        <w:gridCol w:w="2977"/>
        <w:gridCol w:w="2126"/>
        <w:gridCol w:w="2925"/>
      </w:tblGrid>
      <w:tr w:rsidR="001802E8" w:rsidRPr="007C17B2" w:rsidTr="00767E92">
        <w:trPr>
          <w:trHeight w:val="594"/>
          <w:jc w:val="center"/>
        </w:trPr>
        <w:tc>
          <w:tcPr>
            <w:tcW w:w="660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7B2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7B2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26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7B2">
              <w:rPr>
                <w:rFonts w:ascii="Times New Roman" w:eastAsia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2925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7B2">
              <w:rPr>
                <w:rFonts w:ascii="Times New Roman" w:hAnsi="Times New Roman"/>
                <w:b/>
                <w:sz w:val="24"/>
                <w:szCs w:val="24"/>
              </w:rPr>
              <w:t>Средневзвешенный тариф</w:t>
            </w:r>
          </w:p>
        </w:tc>
      </w:tr>
      <w:tr w:rsidR="001802E8" w:rsidRPr="007C17B2" w:rsidTr="00767E92">
        <w:trPr>
          <w:trHeight w:val="58"/>
          <w:jc w:val="center"/>
        </w:trPr>
        <w:tc>
          <w:tcPr>
            <w:tcW w:w="660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7B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7B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C17B2"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925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7B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1802E8" w:rsidRPr="007C17B2" w:rsidTr="00767E92">
        <w:trPr>
          <w:trHeight w:val="97"/>
          <w:jc w:val="center"/>
        </w:trPr>
        <w:tc>
          <w:tcPr>
            <w:tcW w:w="660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7B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17B2">
              <w:rPr>
                <w:rFonts w:ascii="Times New Roman" w:eastAsia="Times New Roman" w:hAnsi="Times New Roman"/>
                <w:sz w:val="24"/>
                <w:szCs w:val="24"/>
              </w:rPr>
              <w:t>Электроэнергия</w:t>
            </w:r>
          </w:p>
        </w:tc>
        <w:tc>
          <w:tcPr>
            <w:tcW w:w="2126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7B2">
              <w:rPr>
                <w:rFonts w:ascii="Times New Roman" w:hAnsi="Times New Roman"/>
                <w:sz w:val="24"/>
                <w:szCs w:val="24"/>
              </w:rPr>
              <w:t>руб./кВт*ч</w:t>
            </w:r>
          </w:p>
        </w:tc>
        <w:tc>
          <w:tcPr>
            <w:tcW w:w="2925" w:type="dxa"/>
            <w:vAlign w:val="center"/>
          </w:tcPr>
          <w:p w:rsidR="001802E8" w:rsidRPr="007C17B2" w:rsidRDefault="004A5C8F" w:rsidP="007C17B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10,60</w:t>
            </w:r>
          </w:p>
        </w:tc>
      </w:tr>
      <w:tr w:rsidR="001802E8" w:rsidRPr="007C17B2" w:rsidTr="00767E92">
        <w:trPr>
          <w:trHeight w:val="58"/>
          <w:jc w:val="center"/>
        </w:trPr>
        <w:tc>
          <w:tcPr>
            <w:tcW w:w="660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17B2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17B2">
              <w:rPr>
                <w:rFonts w:ascii="Times New Roman" w:eastAsia="Times New Roman" w:hAnsi="Times New Roman"/>
                <w:sz w:val="24"/>
                <w:szCs w:val="24"/>
              </w:rPr>
              <w:t>Уличное освещение</w:t>
            </w:r>
          </w:p>
        </w:tc>
        <w:tc>
          <w:tcPr>
            <w:tcW w:w="2126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17B2">
              <w:rPr>
                <w:rFonts w:ascii="Times New Roman" w:hAnsi="Times New Roman"/>
                <w:sz w:val="24"/>
                <w:szCs w:val="24"/>
              </w:rPr>
              <w:t>руб./кВт*ч</w:t>
            </w:r>
          </w:p>
        </w:tc>
        <w:tc>
          <w:tcPr>
            <w:tcW w:w="2925" w:type="dxa"/>
            <w:vAlign w:val="center"/>
          </w:tcPr>
          <w:p w:rsidR="001802E8" w:rsidRPr="007C17B2" w:rsidRDefault="004A5C8F" w:rsidP="007C17B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10,60</w:t>
            </w:r>
          </w:p>
        </w:tc>
      </w:tr>
      <w:tr w:rsidR="001802E8" w:rsidRPr="007C17B2" w:rsidTr="00767E92">
        <w:trPr>
          <w:trHeight w:val="58"/>
          <w:jc w:val="center"/>
        </w:trPr>
        <w:tc>
          <w:tcPr>
            <w:tcW w:w="660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17B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17B2">
              <w:rPr>
                <w:rFonts w:ascii="Times New Roman" w:eastAsia="Times New Roman" w:hAnsi="Times New Roman"/>
                <w:sz w:val="24"/>
                <w:szCs w:val="24"/>
              </w:rPr>
              <w:t>Природный газ</w:t>
            </w:r>
          </w:p>
        </w:tc>
        <w:tc>
          <w:tcPr>
            <w:tcW w:w="2126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7B2">
              <w:rPr>
                <w:rFonts w:ascii="Times New Roman" w:hAnsi="Times New Roman"/>
                <w:sz w:val="24"/>
                <w:szCs w:val="24"/>
              </w:rPr>
              <w:t>руб./куб. м</w:t>
            </w:r>
          </w:p>
        </w:tc>
        <w:tc>
          <w:tcPr>
            <w:tcW w:w="2925" w:type="dxa"/>
            <w:vAlign w:val="center"/>
          </w:tcPr>
          <w:p w:rsidR="001802E8" w:rsidRPr="007C17B2" w:rsidRDefault="004A5C8F" w:rsidP="007C17B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8,60</w:t>
            </w:r>
          </w:p>
        </w:tc>
      </w:tr>
      <w:tr w:rsidR="001802E8" w:rsidRPr="007C17B2" w:rsidTr="00767E92">
        <w:trPr>
          <w:trHeight w:val="58"/>
          <w:jc w:val="center"/>
        </w:trPr>
        <w:tc>
          <w:tcPr>
            <w:tcW w:w="660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17B2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17B2">
              <w:rPr>
                <w:rFonts w:ascii="Times New Roman" w:eastAsia="Times New Roman" w:hAnsi="Times New Roman"/>
                <w:sz w:val="24"/>
                <w:szCs w:val="24"/>
              </w:rPr>
              <w:t>Твердое печное топливо (дрова)</w:t>
            </w:r>
          </w:p>
        </w:tc>
        <w:tc>
          <w:tcPr>
            <w:tcW w:w="2126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7B2">
              <w:rPr>
                <w:rFonts w:ascii="Times New Roman" w:hAnsi="Times New Roman"/>
                <w:sz w:val="24"/>
                <w:szCs w:val="24"/>
              </w:rPr>
              <w:t>руб./куб. м</w:t>
            </w:r>
          </w:p>
        </w:tc>
        <w:tc>
          <w:tcPr>
            <w:tcW w:w="2925" w:type="dxa"/>
            <w:vAlign w:val="center"/>
          </w:tcPr>
          <w:p w:rsidR="001802E8" w:rsidRPr="007C17B2" w:rsidRDefault="004A5C8F" w:rsidP="007C17B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3 100,00</w:t>
            </w:r>
          </w:p>
        </w:tc>
      </w:tr>
      <w:tr w:rsidR="001802E8" w:rsidRPr="007C17B2" w:rsidTr="00767E92">
        <w:trPr>
          <w:trHeight w:val="58"/>
          <w:jc w:val="center"/>
        </w:trPr>
        <w:tc>
          <w:tcPr>
            <w:tcW w:w="660" w:type="dxa"/>
            <w:vAlign w:val="center"/>
          </w:tcPr>
          <w:p w:rsidR="001802E8" w:rsidRPr="007C17B2" w:rsidRDefault="004A5C8F" w:rsidP="007C17B2">
            <w:pPr>
              <w:pStyle w:val="af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="001802E8" w:rsidRPr="007C17B2">
              <w:rPr>
                <w:rFonts w:ascii="Times New Roman" w:eastAsia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2977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17B2">
              <w:rPr>
                <w:rFonts w:ascii="Times New Roman" w:eastAsia="Times New Roman" w:hAnsi="Times New Roman"/>
                <w:sz w:val="24"/>
                <w:szCs w:val="24"/>
              </w:rPr>
              <w:t>Моторное топливо (бензин АИ-92)</w:t>
            </w:r>
          </w:p>
        </w:tc>
        <w:tc>
          <w:tcPr>
            <w:tcW w:w="2126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17B2">
              <w:rPr>
                <w:rFonts w:ascii="Times New Roman" w:eastAsia="Times New Roman" w:hAnsi="Times New Roman"/>
                <w:sz w:val="24"/>
                <w:szCs w:val="24"/>
              </w:rPr>
              <w:t>руб./л</w:t>
            </w:r>
          </w:p>
        </w:tc>
        <w:tc>
          <w:tcPr>
            <w:tcW w:w="2925" w:type="dxa"/>
            <w:vAlign w:val="center"/>
          </w:tcPr>
          <w:p w:rsidR="001802E8" w:rsidRPr="007C17B2" w:rsidRDefault="004A5C8F" w:rsidP="007C17B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48,28</w:t>
            </w:r>
          </w:p>
        </w:tc>
      </w:tr>
      <w:tr w:rsidR="001802E8" w:rsidRPr="007C17B2" w:rsidTr="00767E92">
        <w:trPr>
          <w:trHeight w:val="58"/>
          <w:jc w:val="center"/>
        </w:trPr>
        <w:tc>
          <w:tcPr>
            <w:tcW w:w="660" w:type="dxa"/>
            <w:vAlign w:val="center"/>
          </w:tcPr>
          <w:p w:rsidR="001802E8" w:rsidRPr="007C17B2" w:rsidRDefault="004A5C8F" w:rsidP="007C17B2">
            <w:pPr>
              <w:pStyle w:val="af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="001802E8" w:rsidRPr="007C17B2">
              <w:rPr>
                <w:rFonts w:ascii="Times New Roman" w:eastAsia="Times New Roman" w:hAnsi="Times New Roman"/>
                <w:sz w:val="24"/>
                <w:szCs w:val="24"/>
              </w:rPr>
              <w:t>.2</w:t>
            </w:r>
          </w:p>
        </w:tc>
        <w:tc>
          <w:tcPr>
            <w:tcW w:w="2977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17B2">
              <w:rPr>
                <w:rFonts w:ascii="Times New Roman" w:eastAsia="Times New Roman" w:hAnsi="Times New Roman"/>
                <w:sz w:val="24"/>
                <w:szCs w:val="24"/>
              </w:rPr>
              <w:t>Моторное топливо (бензин АИ-95)</w:t>
            </w:r>
          </w:p>
        </w:tc>
        <w:tc>
          <w:tcPr>
            <w:tcW w:w="2126" w:type="dxa"/>
            <w:vAlign w:val="center"/>
          </w:tcPr>
          <w:p w:rsidR="001802E8" w:rsidRPr="007C17B2" w:rsidRDefault="001802E8" w:rsidP="007C17B2">
            <w:pPr>
              <w:pStyle w:val="af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17B2">
              <w:rPr>
                <w:rFonts w:ascii="Times New Roman" w:eastAsia="Times New Roman" w:hAnsi="Times New Roman"/>
                <w:sz w:val="24"/>
                <w:szCs w:val="24"/>
              </w:rPr>
              <w:t>руб./л</w:t>
            </w:r>
          </w:p>
        </w:tc>
        <w:tc>
          <w:tcPr>
            <w:tcW w:w="2925" w:type="dxa"/>
            <w:vAlign w:val="center"/>
          </w:tcPr>
          <w:p w:rsidR="001802E8" w:rsidRPr="007C17B2" w:rsidRDefault="004A5C8F" w:rsidP="007C17B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59,34</w:t>
            </w:r>
          </w:p>
        </w:tc>
      </w:tr>
    </w:tbl>
    <w:p w:rsidR="001802E8" w:rsidRPr="007C17B2" w:rsidRDefault="001802E8" w:rsidP="007C17B2">
      <w:pPr>
        <w:contextualSpacing/>
        <w:rPr>
          <w:b/>
          <w:sz w:val="28"/>
          <w:szCs w:val="28"/>
        </w:rPr>
      </w:pPr>
    </w:p>
    <w:p w:rsidR="001802E8" w:rsidRPr="007C17B2" w:rsidRDefault="001802E8" w:rsidP="007C17B2">
      <w:pPr>
        <w:contextualSpacing/>
        <w:jc w:val="center"/>
        <w:rPr>
          <w:b/>
          <w:sz w:val="28"/>
          <w:szCs w:val="28"/>
        </w:rPr>
      </w:pPr>
      <w:r w:rsidRPr="007C17B2">
        <w:rPr>
          <w:b/>
          <w:sz w:val="28"/>
          <w:szCs w:val="28"/>
        </w:rPr>
        <w:t>ОСНАЩЕННОСТЬ ВВОДОВ ЭНЕРГЕТИЧЕСКИХ РЕСУРСОВ ПРИБОРАМИ УЧЕТА</w:t>
      </w:r>
    </w:p>
    <w:tbl>
      <w:tblPr>
        <w:tblW w:w="9437" w:type="dxa"/>
        <w:tblInd w:w="-75" w:type="dxa"/>
        <w:tblLayout w:type="fixed"/>
        <w:tblLook w:val="0000" w:firstRow="0" w:lastRow="0" w:firstColumn="0" w:lastColumn="0" w:noHBand="0" w:noVBand="0"/>
      </w:tblPr>
      <w:tblGrid>
        <w:gridCol w:w="2735"/>
        <w:gridCol w:w="1559"/>
        <w:gridCol w:w="2693"/>
        <w:gridCol w:w="2450"/>
      </w:tblGrid>
      <w:tr w:rsidR="001802E8" w:rsidRPr="007C17B2" w:rsidTr="00767E92">
        <w:trPr>
          <w:trHeight w:val="397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sz w:val="24"/>
                <w:szCs w:val="28"/>
              </w:rPr>
            </w:pPr>
            <w:r w:rsidRPr="007C17B2">
              <w:rPr>
                <w:b/>
                <w:sz w:val="24"/>
                <w:szCs w:val="28"/>
              </w:rPr>
              <w:t>Вид энергоресурса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sz w:val="24"/>
                <w:szCs w:val="28"/>
              </w:rPr>
            </w:pPr>
            <w:r w:rsidRPr="007C17B2">
              <w:rPr>
                <w:b/>
                <w:sz w:val="24"/>
                <w:szCs w:val="28"/>
              </w:rPr>
              <w:t>Вводов всего, шт.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sz w:val="24"/>
                <w:szCs w:val="28"/>
              </w:rPr>
            </w:pPr>
            <w:r w:rsidRPr="007C17B2">
              <w:rPr>
                <w:b/>
                <w:sz w:val="24"/>
                <w:szCs w:val="28"/>
              </w:rPr>
              <w:t>Вводов, оснащенных приборами учета, шт.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sz w:val="24"/>
                <w:szCs w:val="28"/>
              </w:rPr>
            </w:pPr>
            <w:r w:rsidRPr="007C17B2">
              <w:rPr>
                <w:b/>
                <w:sz w:val="24"/>
                <w:szCs w:val="28"/>
              </w:rPr>
              <w:t>Оснащенность приборами учета, %</w:t>
            </w:r>
          </w:p>
        </w:tc>
      </w:tr>
      <w:tr w:rsidR="001802E8" w:rsidRPr="007C17B2" w:rsidTr="00767E92">
        <w:trPr>
          <w:trHeight w:val="397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sz w:val="24"/>
                <w:szCs w:val="28"/>
              </w:rPr>
            </w:pPr>
            <w:r w:rsidRPr="007C17B2">
              <w:rPr>
                <w:b/>
                <w:sz w:val="24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sz w:val="24"/>
                <w:szCs w:val="28"/>
              </w:rPr>
            </w:pPr>
            <w:r w:rsidRPr="007C17B2">
              <w:rPr>
                <w:b/>
                <w:sz w:val="24"/>
                <w:szCs w:val="28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sz w:val="24"/>
                <w:szCs w:val="28"/>
              </w:rPr>
            </w:pPr>
            <w:r w:rsidRPr="007C17B2">
              <w:rPr>
                <w:b/>
                <w:sz w:val="24"/>
                <w:szCs w:val="28"/>
              </w:rPr>
              <w:t>3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sz w:val="24"/>
                <w:szCs w:val="28"/>
              </w:rPr>
            </w:pPr>
            <w:r w:rsidRPr="007C17B2">
              <w:rPr>
                <w:b/>
                <w:sz w:val="24"/>
                <w:szCs w:val="28"/>
              </w:rPr>
              <w:t>4</w:t>
            </w:r>
          </w:p>
        </w:tc>
      </w:tr>
      <w:tr w:rsidR="001802E8" w:rsidRPr="007C17B2" w:rsidTr="00767E92">
        <w:trPr>
          <w:trHeight w:val="397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8"/>
              </w:rPr>
            </w:pPr>
            <w:r w:rsidRPr="007C17B2">
              <w:rPr>
                <w:sz w:val="24"/>
                <w:szCs w:val="28"/>
              </w:rPr>
              <w:t>Электроэнергия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8"/>
              </w:rPr>
            </w:pPr>
            <w:r w:rsidRPr="007C17B2">
              <w:rPr>
                <w:sz w:val="24"/>
                <w:szCs w:val="28"/>
              </w:rPr>
              <w:t>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8"/>
              </w:rPr>
            </w:pPr>
            <w:r w:rsidRPr="007C17B2">
              <w:rPr>
                <w:sz w:val="24"/>
                <w:szCs w:val="28"/>
              </w:rPr>
              <w:t>6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8"/>
              </w:rPr>
            </w:pPr>
            <w:r w:rsidRPr="007C17B2">
              <w:rPr>
                <w:sz w:val="24"/>
                <w:szCs w:val="28"/>
              </w:rPr>
              <w:t>100</w:t>
            </w:r>
          </w:p>
        </w:tc>
      </w:tr>
      <w:tr w:rsidR="001802E8" w:rsidRPr="007C17B2" w:rsidTr="00767E92">
        <w:trPr>
          <w:trHeight w:val="397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8"/>
              </w:rPr>
            </w:pPr>
            <w:r w:rsidRPr="007C17B2">
              <w:rPr>
                <w:sz w:val="24"/>
                <w:szCs w:val="28"/>
              </w:rPr>
              <w:t>Природный газ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8"/>
              </w:rPr>
            </w:pPr>
            <w:r w:rsidRPr="007C17B2">
              <w:rPr>
                <w:sz w:val="24"/>
                <w:szCs w:val="28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8"/>
              </w:rPr>
            </w:pPr>
            <w:r w:rsidRPr="007C17B2">
              <w:rPr>
                <w:sz w:val="24"/>
                <w:szCs w:val="28"/>
              </w:rPr>
              <w:t>1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8"/>
              </w:rPr>
            </w:pPr>
            <w:r w:rsidRPr="007C17B2">
              <w:rPr>
                <w:sz w:val="24"/>
                <w:szCs w:val="28"/>
              </w:rPr>
              <w:t>100</w:t>
            </w:r>
          </w:p>
        </w:tc>
      </w:tr>
      <w:tr w:rsidR="001802E8" w:rsidRPr="007C17B2" w:rsidTr="00767E92">
        <w:trPr>
          <w:trHeight w:val="397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8"/>
              </w:rPr>
            </w:pPr>
            <w:r w:rsidRPr="007C17B2">
              <w:rPr>
                <w:sz w:val="24"/>
                <w:szCs w:val="28"/>
              </w:rPr>
              <w:t>ХВС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8"/>
              </w:rPr>
            </w:pPr>
            <w:r w:rsidRPr="007C17B2">
              <w:rPr>
                <w:sz w:val="24"/>
                <w:szCs w:val="28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2E8" w:rsidRPr="007C17B2" w:rsidRDefault="008830AD" w:rsidP="007C17B2">
            <w:pPr>
              <w:contextualSpacing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0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2E8" w:rsidRPr="007C17B2" w:rsidRDefault="008830AD" w:rsidP="007C17B2">
            <w:pPr>
              <w:contextualSpacing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0</w:t>
            </w:r>
          </w:p>
        </w:tc>
      </w:tr>
    </w:tbl>
    <w:p w:rsidR="008830AD" w:rsidRDefault="008830AD" w:rsidP="008830AD">
      <w:pPr>
        <w:contextualSpacing/>
        <w:jc w:val="center"/>
        <w:rPr>
          <w:bCs/>
          <w:sz w:val="28"/>
          <w:szCs w:val="28"/>
        </w:rPr>
      </w:pPr>
    </w:p>
    <w:p w:rsidR="008830AD" w:rsidRDefault="008830AD" w:rsidP="008830AD">
      <w:pPr>
        <w:contextualSpacing/>
        <w:jc w:val="center"/>
        <w:rPr>
          <w:bCs/>
          <w:sz w:val="28"/>
          <w:szCs w:val="28"/>
        </w:rPr>
      </w:pPr>
    </w:p>
    <w:p w:rsidR="001802E8" w:rsidRPr="008830AD" w:rsidRDefault="008830AD" w:rsidP="008830AD">
      <w:pPr>
        <w:contextualSpacing/>
        <w:jc w:val="center"/>
        <w:rPr>
          <w:bCs/>
          <w:sz w:val="28"/>
          <w:szCs w:val="28"/>
        </w:rPr>
      </w:pPr>
      <w:r w:rsidRPr="008830AD">
        <w:rPr>
          <w:bCs/>
          <w:sz w:val="28"/>
          <w:szCs w:val="28"/>
        </w:rPr>
        <w:lastRenderedPageBreak/>
        <w:t>РАЗДЕЛ 4</w:t>
      </w:r>
    </w:p>
    <w:p w:rsidR="001802E8" w:rsidRDefault="008830AD" w:rsidP="008830AD">
      <w:pPr>
        <w:pStyle w:val="1"/>
        <w:contextualSpacing/>
        <w:jc w:val="center"/>
        <w:rPr>
          <w:sz w:val="28"/>
          <w:szCs w:val="28"/>
        </w:rPr>
      </w:pPr>
      <w:r w:rsidRPr="008830AD">
        <w:rPr>
          <w:sz w:val="28"/>
          <w:szCs w:val="28"/>
        </w:rPr>
        <w:t>ОПРЕДЕЛЕНИЕ ПОТЕНЦИАЛА СНИЖЕНИЯ ПОТРЕБЛЕНИЯ РЕСУРСОВ И ЦЕЛЕВОГО УРОВНЯ ЭКОНОМИИ РЕСУРСОВ НА ПЕРИОД ДЕЙСТВИЯ ПРОГРАММЫ ЭНЕРГОСБЕРЕЖЕНИЯ</w:t>
      </w:r>
    </w:p>
    <w:p w:rsidR="008830AD" w:rsidRPr="008830AD" w:rsidRDefault="008830AD" w:rsidP="008830AD"/>
    <w:p w:rsidR="001802E8" w:rsidRPr="007C17B2" w:rsidRDefault="001802E8" w:rsidP="007C17B2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7C17B2">
        <w:rPr>
          <w:sz w:val="28"/>
          <w:szCs w:val="28"/>
        </w:rPr>
        <w:t>В соответствии с постановлением Правительства РФ от 7 октября 2019 г. № 1289 «О требованиях к снижению государственными (муниципальными) учреждениями в сопоставимых условиях суммарного объема потребляемых ими дизельного и иного топлива, мазута, природного газа, тепловой энергии, электрической энергии, угля, а также объема потребляемой ими воды» для каждого последующего 3-летнего периода, базовым годом, по отношению к показателям которого устанавливается целевой уровень снижения потребления ресурсов, является год, предшествующий очередному трехлетнему периоду, на который устанавливается соответствующий целевой уровень снижения потребления ресурсов.</w:t>
      </w:r>
    </w:p>
    <w:p w:rsidR="008830AD" w:rsidRDefault="008830AD" w:rsidP="007C17B2">
      <w:pPr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</w:p>
    <w:p w:rsidR="001802E8" w:rsidRPr="007C17B2" w:rsidRDefault="001802E8" w:rsidP="007C17B2">
      <w:pPr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 w:rsidRPr="007C17B2">
        <w:rPr>
          <w:b/>
          <w:sz w:val="28"/>
          <w:szCs w:val="28"/>
        </w:rPr>
        <w:t>Расчет удельного годового расхода ресурсов (общий)</w:t>
      </w:r>
    </w:p>
    <w:tbl>
      <w:tblPr>
        <w:tblStyle w:val="ab"/>
        <w:tblW w:w="8520" w:type="dxa"/>
        <w:jc w:val="center"/>
        <w:tblLook w:val="04A0" w:firstRow="1" w:lastRow="0" w:firstColumn="1" w:lastColumn="0" w:noHBand="0" w:noVBand="1"/>
      </w:tblPr>
      <w:tblGrid>
        <w:gridCol w:w="560"/>
        <w:gridCol w:w="2794"/>
        <w:gridCol w:w="2918"/>
        <w:gridCol w:w="2248"/>
      </w:tblGrid>
      <w:tr w:rsidR="001802E8" w:rsidRPr="007C17B2" w:rsidTr="00767E92">
        <w:trPr>
          <w:trHeight w:val="247"/>
          <w:jc w:val="center"/>
        </w:trPr>
        <w:tc>
          <w:tcPr>
            <w:tcW w:w="56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7C17B2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794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7C17B2">
              <w:rPr>
                <w:b/>
                <w:sz w:val="24"/>
                <w:szCs w:val="24"/>
              </w:rPr>
              <w:t>Показатель</w:t>
            </w:r>
          </w:p>
        </w:tc>
        <w:tc>
          <w:tcPr>
            <w:tcW w:w="2918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7C17B2">
              <w:rPr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2248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7C17B2">
              <w:rPr>
                <w:b/>
                <w:sz w:val="24"/>
                <w:szCs w:val="24"/>
              </w:rPr>
              <w:t>Величина</w:t>
            </w:r>
          </w:p>
        </w:tc>
      </w:tr>
      <w:tr w:rsidR="001802E8" w:rsidRPr="007C17B2" w:rsidTr="00767E92">
        <w:trPr>
          <w:trHeight w:val="247"/>
          <w:jc w:val="center"/>
        </w:trPr>
        <w:tc>
          <w:tcPr>
            <w:tcW w:w="56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7C17B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794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7C17B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18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7C17B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48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7C17B2">
              <w:rPr>
                <w:b/>
                <w:sz w:val="24"/>
                <w:szCs w:val="24"/>
              </w:rPr>
              <w:t>4</w:t>
            </w:r>
          </w:p>
        </w:tc>
      </w:tr>
      <w:tr w:rsidR="001802E8" w:rsidRPr="007C17B2" w:rsidTr="00767E92">
        <w:trPr>
          <w:trHeight w:val="208"/>
          <w:jc w:val="center"/>
        </w:trPr>
        <w:tc>
          <w:tcPr>
            <w:tcW w:w="560" w:type="dxa"/>
            <w:vAlign w:val="center"/>
          </w:tcPr>
          <w:p w:rsidR="001802E8" w:rsidRPr="007C17B2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C17B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2794" w:type="dxa"/>
            <w:vAlign w:val="center"/>
          </w:tcPr>
          <w:p w:rsidR="001802E8" w:rsidRPr="007C17B2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C17B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Электроэнергия</w:t>
            </w:r>
          </w:p>
        </w:tc>
        <w:tc>
          <w:tcPr>
            <w:tcW w:w="2918" w:type="dxa"/>
            <w:vAlign w:val="center"/>
          </w:tcPr>
          <w:p w:rsidR="001802E8" w:rsidRPr="007C17B2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C17B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кВт*ч/м</w:t>
            </w:r>
            <w:r w:rsidRPr="007C17B2"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48" w:type="dxa"/>
            <w:vAlign w:val="center"/>
          </w:tcPr>
          <w:p w:rsidR="001802E8" w:rsidRPr="007C17B2" w:rsidRDefault="00C1501D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114,26</w:t>
            </w:r>
          </w:p>
        </w:tc>
      </w:tr>
      <w:tr w:rsidR="001802E8" w:rsidRPr="007C17B2" w:rsidTr="00767E92">
        <w:trPr>
          <w:trHeight w:val="208"/>
          <w:jc w:val="center"/>
        </w:trPr>
        <w:tc>
          <w:tcPr>
            <w:tcW w:w="560" w:type="dxa"/>
            <w:vAlign w:val="center"/>
          </w:tcPr>
          <w:p w:rsidR="001802E8" w:rsidRPr="007C17B2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C17B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2794" w:type="dxa"/>
            <w:vAlign w:val="center"/>
          </w:tcPr>
          <w:p w:rsidR="001802E8" w:rsidRPr="007C17B2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C17B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ХВС</w:t>
            </w:r>
          </w:p>
        </w:tc>
        <w:tc>
          <w:tcPr>
            <w:tcW w:w="2918" w:type="dxa"/>
            <w:vAlign w:val="center"/>
          </w:tcPr>
          <w:p w:rsidR="001802E8" w:rsidRPr="007C17B2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C17B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</w:t>
            </w:r>
            <w:r w:rsidRPr="007C17B2"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</w:rPr>
              <w:t>3</w:t>
            </w:r>
            <w:r w:rsidRPr="007C17B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/чел.</w:t>
            </w:r>
          </w:p>
        </w:tc>
        <w:tc>
          <w:tcPr>
            <w:tcW w:w="2248" w:type="dxa"/>
            <w:vAlign w:val="center"/>
          </w:tcPr>
          <w:p w:rsidR="001802E8" w:rsidRPr="007C17B2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C17B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3,30</w:t>
            </w:r>
          </w:p>
        </w:tc>
      </w:tr>
      <w:tr w:rsidR="001802E8" w:rsidRPr="007C17B2" w:rsidTr="00767E92">
        <w:trPr>
          <w:trHeight w:val="208"/>
          <w:jc w:val="center"/>
        </w:trPr>
        <w:tc>
          <w:tcPr>
            <w:tcW w:w="560" w:type="dxa"/>
            <w:vAlign w:val="center"/>
          </w:tcPr>
          <w:p w:rsidR="001802E8" w:rsidRPr="007C17B2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C17B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2794" w:type="dxa"/>
            <w:vAlign w:val="center"/>
          </w:tcPr>
          <w:p w:rsidR="001802E8" w:rsidRPr="007C17B2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C17B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ГВС</w:t>
            </w:r>
          </w:p>
        </w:tc>
        <w:tc>
          <w:tcPr>
            <w:tcW w:w="2918" w:type="dxa"/>
            <w:vAlign w:val="center"/>
          </w:tcPr>
          <w:p w:rsidR="001802E8" w:rsidRPr="007C17B2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C17B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</w:t>
            </w:r>
            <w:r w:rsidRPr="007C17B2"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</w:rPr>
              <w:t>3</w:t>
            </w:r>
            <w:r w:rsidRPr="007C17B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/чел.</w:t>
            </w:r>
          </w:p>
        </w:tc>
        <w:tc>
          <w:tcPr>
            <w:tcW w:w="2248" w:type="dxa"/>
            <w:vAlign w:val="center"/>
          </w:tcPr>
          <w:p w:rsidR="001802E8" w:rsidRPr="007C17B2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C17B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1,36</w:t>
            </w:r>
          </w:p>
        </w:tc>
      </w:tr>
      <w:tr w:rsidR="001802E8" w:rsidRPr="007C17B2" w:rsidTr="00767E92">
        <w:trPr>
          <w:trHeight w:val="208"/>
          <w:jc w:val="center"/>
        </w:trPr>
        <w:tc>
          <w:tcPr>
            <w:tcW w:w="560" w:type="dxa"/>
            <w:vMerge w:val="restart"/>
            <w:vAlign w:val="center"/>
          </w:tcPr>
          <w:p w:rsidR="001802E8" w:rsidRPr="007C17B2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C17B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2794" w:type="dxa"/>
            <w:vMerge w:val="restart"/>
            <w:vAlign w:val="center"/>
          </w:tcPr>
          <w:p w:rsidR="001802E8" w:rsidRPr="007C17B2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C17B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Твердое печное топливо (дрова)</w:t>
            </w:r>
          </w:p>
        </w:tc>
        <w:tc>
          <w:tcPr>
            <w:tcW w:w="2918" w:type="dxa"/>
            <w:vAlign w:val="center"/>
          </w:tcPr>
          <w:p w:rsidR="001802E8" w:rsidRPr="007C17B2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C17B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т.у.т/м</w:t>
            </w:r>
            <w:r w:rsidRPr="007C17B2"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48" w:type="dxa"/>
            <w:vAlign w:val="center"/>
          </w:tcPr>
          <w:p w:rsidR="001802E8" w:rsidRPr="007C17B2" w:rsidRDefault="001802E8" w:rsidP="00C1501D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C17B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0,0</w:t>
            </w:r>
            <w:r w:rsidR="00C1501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55</w:t>
            </w:r>
          </w:p>
        </w:tc>
      </w:tr>
      <w:tr w:rsidR="001802E8" w:rsidRPr="007C17B2" w:rsidTr="00767E92">
        <w:trPr>
          <w:trHeight w:val="208"/>
          <w:jc w:val="center"/>
        </w:trPr>
        <w:tc>
          <w:tcPr>
            <w:tcW w:w="560" w:type="dxa"/>
            <w:vMerge/>
            <w:vAlign w:val="center"/>
          </w:tcPr>
          <w:p w:rsidR="001802E8" w:rsidRPr="007C17B2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794" w:type="dxa"/>
            <w:vMerge/>
            <w:vAlign w:val="center"/>
          </w:tcPr>
          <w:p w:rsidR="001802E8" w:rsidRPr="007C17B2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918" w:type="dxa"/>
            <w:vAlign w:val="center"/>
          </w:tcPr>
          <w:p w:rsidR="001802E8" w:rsidRPr="007C17B2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C17B2">
              <w:rPr>
                <w:rFonts w:ascii="Times New Roman" w:hAnsi="Times New Roman" w:cs="Times New Roman"/>
                <w:sz w:val="24"/>
                <w:szCs w:val="24"/>
              </w:rPr>
              <w:t>Вт*ч/(м</w:t>
            </w:r>
            <w:r w:rsidRPr="007C17B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×°С×</m:t>
              </m:r>
            </m:oMath>
            <w:r w:rsidRPr="007C17B2">
              <w:rPr>
                <w:rFonts w:ascii="Times New Roman" w:hAnsi="Times New Roman" w:cs="Times New Roman"/>
                <w:sz w:val="24"/>
                <w:szCs w:val="24"/>
              </w:rPr>
              <w:t>сутки)</w:t>
            </w:r>
          </w:p>
        </w:tc>
        <w:tc>
          <w:tcPr>
            <w:tcW w:w="2248" w:type="dxa"/>
            <w:vAlign w:val="center"/>
          </w:tcPr>
          <w:p w:rsidR="001802E8" w:rsidRPr="007C17B2" w:rsidRDefault="00C52176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113,</w:t>
            </w:r>
            <w:r w:rsidR="0062301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85</w:t>
            </w:r>
          </w:p>
        </w:tc>
      </w:tr>
    </w:tbl>
    <w:p w:rsidR="001802E8" w:rsidRPr="007C17B2" w:rsidRDefault="001802E8" w:rsidP="007C17B2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7C17B2">
        <w:rPr>
          <w:sz w:val="28"/>
          <w:szCs w:val="28"/>
        </w:rPr>
        <w:t>В соответствии с расчетом удельных значений, приведенных к сопоставимым условиям, определяется потенциал снижения потребления ресурсов и целевой уровень экономии ресурсов.</w:t>
      </w:r>
    </w:p>
    <w:p w:rsidR="001802E8" w:rsidRPr="007C17B2" w:rsidRDefault="001802E8" w:rsidP="007C17B2">
      <w:pPr>
        <w:contextualSpacing/>
        <w:rPr>
          <w:b/>
          <w:bCs/>
          <w:sz w:val="28"/>
          <w:szCs w:val="28"/>
        </w:rPr>
      </w:pPr>
      <w:r w:rsidRPr="007C17B2">
        <w:rPr>
          <w:b/>
          <w:bCs/>
          <w:sz w:val="28"/>
          <w:szCs w:val="28"/>
        </w:rPr>
        <w:br w:type="page"/>
      </w:r>
    </w:p>
    <w:p w:rsidR="001802E8" w:rsidRPr="007C17B2" w:rsidRDefault="001802E8" w:rsidP="007C17B2">
      <w:pPr>
        <w:autoSpaceDE w:val="0"/>
        <w:autoSpaceDN w:val="0"/>
        <w:adjustRightInd w:val="0"/>
        <w:contextualSpacing/>
        <w:jc w:val="center"/>
        <w:rPr>
          <w:b/>
          <w:bCs/>
          <w:sz w:val="28"/>
          <w:szCs w:val="28"/>
        </w:rPr>
      </w:pPr>
      <w:r w:rsidRPr="007C17B2">
        <w:rPr>
          <w:b/>
          <w:bCs/>
          <w:sz w:val="28"/>
          <w:szCs w:val="28"/>
        </w:rPr>
        <w:lastRenderedPageBreak/>
        <w:t>Расчет потенциала снижения потребления и целевого уровня экономии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582"/>
        <w:gridCol w:w="2720"/>
        <w:gridCol w:w="1911"/>
        <w:gridCol w:w="1718"/>
        <w:gridCol w:w="2640"/>
      </w:tblGrid>
      <w:tr w:rsidR="002065DB" w:rsidRPr="002065DB" w:rsidTr="00767E92">
        <w:trPr>
          <w:trHeight w:val="246"/>
          <w:jc w:val="center"/>
        </w:trPr>
        <w:tc>
          <w:tcPr>
            <w:tcW w:w="636" w:type="dxa"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№ п/п</w:t>
            </w:r>
          </w:p>
        </w:tc>
        <w:tc>
          <w:tcPr>
            <w:tcW w:w="4060" w:type="dxa"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Наименование объекта (здания)</w:t>
            </w:r>
          </w:p>
        </w:tc>
        <w:tc>
          <w:tcPr>
            <w:tcW w:w="2543" w:type="dxa"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Потенциал снижения потребления, %</w:t>
            </w:r>
          </w:p>
        </w:tc>
        <w:tc>
          <w:tcPr>
            <w:tcW w:w="2679" w:type="dxa"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Целевой уровень экономии, %</w:t>
            </w:r>
          </w:p>
        </w:tc>
        <w:tc>
          <w:tcPr>
            <w:tcW w:w="4585" w:type="dxa"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Установленное значение целевого уровня снижения на первый трехлетний период</w:t>
            </w:r>
          </w:p>
        </w:tc>
      </w:tr>
      <w:tr w:rsidR="002065DB" w:rsidRPr="002065DB" w:rsidTr="00767E92">
        <w:trPr>
          <w:trHeight w:val="246"/>
          <w:jc w:val="center"/>
        </w:trPr>
        <w:tc>
          <w:tcPr>
            <w:tcW w:w="636" w:type="dxa"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4060" w:type="dxa"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2543" w:type="dxa"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3</w:t>
            </w:r>
          </w:p>
        </w:tc>
        <w:tc>
          <w:tcPr>
            <w:tcW w:w="2679" w:type="dxa"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4</w:t>
            </w:r>
          </w:p>
        </w:tc>
        <w:tc>
          <w:tcPr>
            <w:tcW w:w="4585" w:type="dxa"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5</w:t>
            </w:r>
          </w:p>
        </w:tc>
      </w:tr>
      <w:tr w:rsidR="002065DB" w:rsidRPr="002065DB" w:rsidTr="00767E92">
        <w:trPr>
          <w:trHeight w:val="58"/>
          <w:jc w:val="center"/>
        </w:trPr>
        <w:tc>
          <w:tcPr>
            <w:tcW w:w="14503" w:type="dxa"/>
            <w:gridSpan w:val="5"/>
            <w:vAlign w:val="center"/>
          </w:tcPr>
          <w:p w:rsidR="001802E8" w:rsidRPr="002065DB" w:rsidRDefault="001802E8" w:rsidP="007C17B2">
            <w:pPr>
              <w:pStyle w:val="af9"/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Электроэнергия</w:t>
            </w:r>
          </w:p>
        </w:tc>
      </w:tr>
      <w:tr w:rsidR="002065DB" w:rsidRPr="002065DB" w:rsidTr="00767E92">
        <w:trPr>
          <w:trHeight w:val="58"/>
          <w:jc w:val="center"/>
        </w:trPr>
        <w:tc>
          <w:tcPr>
            <w:tcW w:w="636" w:type="dxa"/>
            <w:vAlign w:val="center"/>
          </w:tcPr>
          <w:p w:rsidR="001802E8" w:rsidRPr="002065DB" w:rsidRDefault="001802E8" w:rsidP="007C17B2">
            <w:pPr>
              <w:widowControl w:val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2065DB">
              <w:rPr>
                <w:rFonts w:eastAsia="Calibri"/>
                <w:sz w:val="24"/>
                <w:szCs w:val="24"/>
              </w:rPr>
              <w:t>1.1</w:t>
            </w:r>
          </w:p>
        </w:tc>
        <w:tc>
          <w:tcPr>
            <w:tcW w:w="4060" w:type="dxa"/>
            <w:vAlign w:val="center"/>
          </w:tcPr>
          <w:p w:rsidR="001802E8" w:rsidRPr="002065DB" w:rsidRDefault="001802E8" w:rsidP="007C17B2">
            <w:pPr>
              <w:widowControl w:val="0"/>
              <w:contextualSpacing/>
              <w:jc w:val="center"/>
              <w:rPr>
                <w:bCs/>
                <w:sz w:val="24"/>
                <w:szCs w:val="24"/>
              </w:rPr>
            </w:pPr>
            <w:r w:rsidRPr="002065DB">
              <w:rPr>
                <w:sz w:val="24"/>
                <w:szCs w:val="24"/>
              </w:rPr>
              <w:t>Административное здание №1</w:t>
            </w:r>
          </w:p>
        </w:tc>
        <w:tc>
          <w:tcPr>
            <w:tcW w:w="2543" w:type="dxa"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76,0</w:t>
            </w:r>
          </w:p>
        </w:tc>
        <w:tc>
          <w:tcPr>
            <w:tcW w:w="2679" w:type="dxa"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25,6</w:t>
            </w:r>
          </w:p>
        </w:tc>
        <w:tc>
          <w:tcPr>
            <w:tcW w:w="4585" w:type="dxa"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99,57 кВт*ч/м</w:t>
            </w: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</w:rPr>
              <w:t>2</w:t>
            </w:r>
          </w:p>
        </w:tc>
      </w:tr>
      <w:tr w:rsidR="002065DB" w:rsidRPr="002065DB" w:rsidTr="00767E92">
        <w:trPr>
          <w:trHeight w:val="108"/>
          <w:jc w:val="center"/>
        </w:trPr>
        <w:tc>
          <w:tcPr>
            <w:tcW w:w="636" w:type="dxa"/>
            <w:vAlign w:val="center"/>
          </w:tcPr>
          <w:p w:rsidR="001802E8" w:rsidRPr="002065DB" w:rsidRDefault="001802E8" w:rsidP="007C17B2">
            <w:pPr>
              <w:widowControl w:val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2065DB">
              <w:rPr>
                <w:rFonts w:eastAsia="Calibri"/>
                <w:sz w:val="24"/>
                <w:szCs w:val="24"/>
              </w:rPr>
              <w:t>1.2</w:t>
            </w:r>
          </w:p>
        </w:tc>
        <w:tc>
          <w:tcPr>
            <w:tcW w:w="4060" w:type="dxa"/>
            <w:vAlign w:val="center"/>
          </w:tcPr>
          <w:p w:rsidR="001802E8" w:rsidRPr="002065DB" w:rsidRDefault="001802E8" w:rsidP="007C17B2">
            <w:pPr>
              <w:widowControl w:val="0"/>
              <w:contextualSpacing/>
              <w:jc w:val="center"/>
              <w:rPr>
                <w:bCs/>
                <w:sz w:val="24"/>
                <w:szCs w:val="28"/>
              </w:rPr>
            </w:pPr>
            <w:r w:rsidRPr="002065DB">
              <w:rPr>
                <w:sz w:val="24"/>
                <w:szCs w:val="24"/>
              </w:rPr>
              <w:t>Административное здание №2</w:t>
            </w:r>
          </w:p>
        </w:tc>
        <w:tc>
          <w:tcPr>
            <w:tcW w:w="2543" w:type="dxa"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76,0</w:t>
            </w:r>
          </w:p>
        </w:tc>
        <w:tc>
          <w:tcPr>
            <w:tcW w:w="2679" w:type="dxa"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25,6</w:t>
            </w:r>
          </w:p>
        </w:tc>
        <w:tc>
          <w:tcPr>
            <w:tcW w:w="4585" w:type="dxa"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99,57 кВт*ч/м</w:t>
            </w: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</w:rPr>
              <w:t>2</w:t>
            </w:r>
          </w:p>
        </w:tc>
      </w:tr>
      <w:tr w:rsidR="002065DB" w:rsidRPr="002065DB" w:rsidTr="00767E92">
        <w:trPr>
          <w:trHeight w:val="58"/>
          <w:jc w:val="center"/>
        </w:trPr>
        <w:tc>
          <w:tcPr>
            <w:tcW w:w="636" w:type="dxa"/>
            <w:vAlign w:val="center"/>
          </w:tcPr>
          <w:p w:rsidR="001802E8" w:rsidRPr="002065DB" w:rsidRDefault="001802E8" w:rsidP="007C17B2">
            <w:pPr>
              <w:widowControl w:val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2065DB">
              <w:rPr>
                <w:rFonts w:eastAsia="Calibri"/>
                <w:sz w:val="24"/>
                <w:szCs w:val="24"/>
              </w:rPr>
              <w:t>1.3</w:t>
            </w:r>
          </w:p>
        </w:tc>
        <w:tc>
          <w:tcPr>
            <w:tcW w:w="4060" w:type="dxa"/>
            <w:vAlign w:val="center"/>
          </w:tcPr>
          <w:p w:rsidR="001802E8" w:rsidRPr="002065DB" w:rsidRDefault="001802E8" w:rsidP="007C17B2">
            <w:pPr>
              <w:widowControl w:val="0"/>
              <w:contextualSpacing/>
              <w:jc w:val="center"/>
              <w:rPr>
                <w:bCs/>
                <w:sz w:val="24"/>
                <w:szCs w:val="28"/>
              </w:rPr>
            </w:pPr>
            <w:r w:rsidRPr="002065DB">
              <w:rPr>
                <w:sz w:val="24"/>
                <w:szCs w:val="24"/>
              </w:rPr>
              <w:t>Административное здание №3</w:t>
            </w:r>
          </w:p>
        </w:tc>
        <w:tc>
          <w:tcPr>
            <w:tcW w:w="2543" w:type="dxa"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76,0</w:t>
            </w:r>
          </w:p>
        </w:tc>
        <w:tc>
          <w:tcPr>
            <w:tcW w:w="2679" w:type="dxa"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25,6</w:t>
            </w:r>
          </w:p>
        </w:tc>
        <w:tc>
          <w:tcPr>
            <w:tcW w:w="4585" w:type="dxa"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99,57 кВт*ч/м</w:t>
            </w: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</w:rPr>
              <w:t>2</w:t>
            </w:r>
          </w:p>
        </w:tc>
      </w:tr>
      <w:tr w:rsidR="002065DB" w:rsidRPr="002065DB" w:rsidTr="00767E92">
        <w:trPr>
          <w:trHeight w:val="58"/>
          <w:jc w:val="center"/>
        </w:trPr>
        <w:tc>
          <w:tcPr>
            <w:tcW w:w="636" w:type="dxa"/>
            <w:vAlign w:val="center"/>
          </w:tcPr>
          <w:p w:rsidR="001802E8" w:rsidRPr="002065DB" w:rsidRDefault="001802E8" w:rsidP="007C17B2">
            <w:pPr>
              <w:widowControl w:val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2065DB">
              <w:rPr>
                <w:rFonts w:eastAsia="Calibri"/>
                <w:sz w:val="24"/>
                <w:szCs w:val="24"/>
              </w:rPr>
              <w:t>1.4</w:t>
            </w:r>
          </w:p>
        </w:tc>
        <w:tc>
          <w:tcPr>
            <w:tcW w:w="4060" w:type="dxa"/>
            <w:vAlign w:val="center"/>
          </w:tcPr>
          <w:p w:rsidR="001802E8" w:rsidRPr="002065DB" w:rsidRDefault="001802E8" w:rsidP="007C17B2">
            <w:pPr>
              <w:widowControl w:val="0"/>
              <w:contextualSpacing/>
              <w:jc w:val="center"/>
              <w:rPr>
                <w:bCs/>
                <w:sz w:val="24"/>
                <w:szCs w:val="28"/>
              </w:rPr>
            </w:pPr>
            <w:r w:rsidRPr="002065DB">
              <w:rPr>
                <w:sz w:val="24"/>
                <w:szCs w:val="24"/>
              </w:rPr>
              <w:t>Административное здание №4</w:t>
            </w:r>
          </w:p>
        </w:tc>
        <w:tc>
          <w:tcPr>
            <w:tcW w:w="2543" w:type="dxa"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76,0</w:t>
            </w:r>
          </w:p>
        </w:tc>
        <w:tc>
          <w:tcPr>
            <w:tcW w:w="2679" w:type="dxa"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25,6</w:t>
            </w:r>
          </w:p>
        </w:tc>
        <w:tc>
          <w:tcPr>
            <w:tcW w:w="4585" w:type="dxa"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99,57 кВт*ч/м</w:t>
            </w: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</w:rPr>
              <w:t>2</w:t>
            </w:r>
          </w:p>
        </w:tc>
      </w:tr>
      <w:tr w:rsidR="002065DB" w:rsidRPr="002065DB" w:rsidTr="00767E92">
        <w:trPr>
          <w:trHeight w:val="58"/>
          <w:jc w:val="center"/>
        </w:trPr>
        <w:tc>
          <w:tcPr>
            <w:tcW w:w="636" w:type="dxa"/>
            <w:vAlign w:val="center"/>
          </w:tcPr>
          <w:p w:rsidR="001802E8" w:rsidRPr="002065DB" w:rsidRDefault="001802E8" w:rsidP="007C17B2">
            <w:pPr>
              <w:widowControl w:val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2065DB">
              <w:rPr>
                <w:rFonts w:eastAsia="Calibri"/>
                <w:sz w:val="24"/>
                <w:szCs w:val="24"/>
              </w:rPr>
              <w:t>1.5</w:t>
            </w:r>
          </w:p>
        </w:tc>
        <w:tc>
          <w:tcPr>
            <w:tcW w:w="4060" w:type="dxa"/>
            <w:vAlign w:val="center"/>
          </w:tcPr>
          <w:p w:rsidR="001802E8" w:rsidRPr="002065DB" w:rsidRDefault="001802E8" w:rsidP="007C17B2">
            <w:pPr>
              <w:widowControl w:val="0"/>
              <w:contextualSpacing/>
              <w:jc w:val="center"/>
              <w:rPr>
                <w:bCs/>
                <w:sz w:val="24"/>
                <w:szCs w:val="28"/>
              </w:rPr>
            </w:pPr>
            <w:r w:rsidRPr="002065DB">
              <w:rPr>
                <w:sz w:val="24"/>
                <w:szCs w:val="24"/>
              </w:rPr>
              <w:t>Административное здание №5</w:t>
            </w:r>
          </w:p>
        </w:tc>
        <w:tc>
          <w:tcPr>
            <w:tcW w:w="2543" w:type="dxa"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76,0</w:t>
            </w:r>
          </w:p>
        </w:tc>
        <w:tc>
          <w:tcPr>
            <w:tcW w:w="2679" w:type="dxa"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25,6</w:t>
            </w:r>
          </w:p>
        </w:tc>
        <w:tc>
          <w:tcPr>
            <w:tcW w:w="4585" w:type="dxa"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99,57 кВт*ч/м</w:t>
            </w: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</w:rPr>
              <w:t>2</w:t>
            </w:r>
          </w:p>
        </w:tc>
      </w:tr>
      <w:tr w:rsidR="002065DB" w:rsidRPr="002065DB" w:rsidTr="00767E92">
        <w:trPr>
          <w:trHeight w:val="58"/>
          <w:jc w:val="center"/>
        </w:trPr>
        <w:tc>
          <w:tcPr>
            <w:tcW w:w="636" w:type="dxa"/>
            <w:vAlign w:val="center"/>
          </w:tcPr>
          <w:p w:rsidR="001802E8" w:rsidRPr="002065DB" w:rsidRDefault="001802E8" w:rsidP="007C17B2">
            <w:pPr>
              <w:widowControl w:val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2065DB">
              <w:rPr>
                <w:rFonts w:eastAsia="Calibri"/>
                <w:sz w:val="24"/>
                <w:szCs w:val="24"/>
              </w:rPr>
              <w:t>1.6</w:t>
            </w:r>
          </w:p>
        </w:tc>
        <w:tc>
          <w:tcPr>
            <w:tcW w:w="4060" w:type="dxa"/>
            <w:vAlign w:val="center"/>
          </w:tcPr>
          <w:p w:rsidR="001802E8" w:rsidRPr="002065DB" w:rsidRDefault="001802E8" w:rsidP="007C17B2">
            <w:pPr>
              <w:widowControl w:val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2065DB">
              <w:rPr>
                <w:sz w:val="24"/>
                <w:szCs w:val="24"/>
              </w:rPr>
              <w:t>Административное здание №6</w:t>
            </w:r>
          </w:p>
        </w:tc>
        <w:tc>
          <w:tcPr>
            <w:tcW w:w="2543" w:type="dxa"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76,0</w:t>
            </w:r>
          </w:p>
        </w:tc>
        <w:tc>
          <w:tcPr>
            <w:tcW w:w="2679" w:type="dxa"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25,6</w:t>
            </w:r>
          </w:p>
        </w:tc>
        <w:tc>
          <w:tcPr>
            <w:tcW w:w="4585" w:type="dxa"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99,57 кВт*ч/м</w:t>
            </w: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</w:rPr>
              <w:t>2</w:t>
            </w:r>
          </w:p>
        </w:tc>
      </w:tr>
      <w:tr w:rsidR="002065DB" w:rsidRPr="002065DB" w:rsidTr="00767E92">
        <w:trPr>
          <w:trHeight w:val="58"/>
          <w:jc w:val="center"/>
        </w:trPr>
        <w:tc>
          <w:tcPr>
            <w:tcW w:w="14503" w:type="dxa"/>
            <w:gridSpan w:val="5"/>
            <w:vAlign w:val="center"/>
          </w:tcPr>
          <w:p w:rsidR="001802E8" w:rsidRPr="002065DB" w:rsidRDefault="001802E8" w:rsidP="007C17B2">
            <w:pPr>
              <w:pStyle w:val="af9"/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ХВС</w:t>
            </w:r>
          </w:p>
        </w:tc>
      </w:tr>
      <w:tr w:rsidR="002065DB" w:rsidRPr="002065DB" w:rsidTr="00767E92">
        <w:trPr>
          <w:trHeight w:val="58"/>
          <w:jc w:val="center"/>
        </w:trPr>
        <w:tc>
          <w:tcPr>
            <w:tcW w:w="636" w:type="dxa"/>
            <w:vAlign w:val="center"/>
          </w:tcPr>
          <w:p w:rsidR="001802E8" w:rsidRPr="002065DB" w:rsidRDefault="001802E8" w:rsidP="007C17B2">
            <w:pPr>
              <w:widowControl w:val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2065DB">
              <w:rPr>
                <w:rFonts w:eastAsia="Calibri"/>
                <w:sz w:val="24"/>
                <w:szCs w:val="24"/>
              </w:rPr>
              <w:t>2.1</w:t>
            </w:r>
          </w:p>
        </w:tc>
        <w:tc>
          <w:tcPr>
            <w:tcW w:w="4060" w:type="dxa"/>
            <w:vAlign w:val="center"/>
          </w:tcPr>
          <w:p w:rsidR="001802E8" w:rsidRPr="002065DB" w:rsidRDefault="001802E8" w:rsidP="007C17B2">
            <w:pPr>
              <w:contextualSpacing/>
              <w:jc w:val="center"/>
              <w:rPr>
                <w:bCs/>
                <w:sz w:val="24"/>
                <w:szCs w:val="28"/>
              </w:rPr>
            </w:pPr>
            <w:r w:rsidRPr="002065DB">
              <w:rPr>
                <w:sz w:val="24"/>
                <w:szCs w:val="24"/>
              </w:rPr>
              <w:t>Административное здание №1</w:t>
            </w:r>
          </w:p>
        </w:tc>
        <w:tc>
          <w:tcPr>
            <w:tcW w:w="2543" w:type="dxa"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0,0*</w:t>
            </w:r>
          </w:p>
        </w:tc>
        <w:tc>
          <w:tcPr>
            <w:tcW w:w="2679" w:type="dxa"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0,0*</w:t>
            </w:r>
          </w:p>
        </w:tc>
        <w:tc>
          <w:tcPr>
            <w:tcW w:w="4585" w:type="dxa"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3,30 м</w:t>
            </w: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</w:rPr>
              <w:t>3</w:t>
            </w: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/чел.</w:t>
            </w:r>
          </w:p>
        </w:tc>
      </w:tr>
      <w:tr w:rsidR="002065DB" w:rsidRPr="002065DB" w:rsidTr="00767E92">
        <w:trPr>
          <w:trHeight w:val="58"/>
          <w:jc w:val="center"/>
        </w:trPr>
        <w:tc>
          <w:tcPr>
            <w:tcW w:w="636" w:type="dxa"/>
            <w:vAlign w:val="center"/>
          </w:tcPr>
          <w:p w:rsidR="001802E8" w:rsidRPr="002065DB" w:rsidRDefault="001802E8" w:rsidP="007C17B2">
            <w:pPr>
              <w:widowControl w:val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2065DB">
              <w:rPr>
                <w:rFonts w:eastAsia="Calibri"/>
                <w:sz w:val="24"/>
                <w:szCs w:val="24"/>
              </w:rPr>
              <w:t>2.2</w:t>
            </w:r>
          </w:p>
        </w:tc>
        <w:tc>
          <w:tcPr>
            <w:tcW w:w="4060" w:type="dxa"/>
            <w:vAlign w:val="center"/>
          </w:tcPr>
          <w:p w:rsidR="001802E8" w:rsidRPr="002065DB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2065DB">
              <w:rPr>
                <w:sz w:val="24"/>
                <w:szCs w:val="24"/>
              </w:rPr>
              <w:t>Административное здание №6</w:t>
            </w:r>
          </w:p>
        </w:tc>
        <w:tc>
          <w:tcPr>
            <w:tcW w:w="2543" w:type="dxa"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0,0*</w:t>
            </w:r>
          </w:p>
        </w:tc>
        <w:tc>
          <w:tcPr>
            <w:tcW w:w="2679" w:type="dxa"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0,0*</w:t>
            </w:r>
          </w:p>
        </w:tc>
        <w:tc>
          <w:tcPr>
            <w:tcW w:w="4585" w:type="dxa"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3,30 м</w:t>
            </w: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</w:rPr>
              <w:t>3</w:t>
            </w: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/чел.</w:t>
            </w:r>
          </w:p>
        </w:tc>
      </w:tr>
      <w:tr w:rsidR="002065DB" w:rsidRPr="002065DB" w:rsidTr="00767E92">
        <w:trPr>
          <w:trHeight w:val="58"/>
          <w:jc w:val="center"/>
        </w:trPr>
        <w:tc>
          <w:tcPr>
            <w:tcW w:w="14503" w:type="dxa"/>
            <w:gridSpan w:val="5"/>
            <w:vAlign w:val="center"/>
          </w:tcPr>
          <w:p w:rsidR="001802E8" w:rsidRPr="002065DB" w:rsidRDefault="001802E8" w:rsidP="007C17B2">
            <w:pPr>
              <w:pStyle w:val="af9"/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ГВС</w:t>
            </w:r>
          </w:p>
        </w:tc>
      </w:tr>
      <w:tr w:rsidR="002065DB" w:rsidRPr="002065DB" w:rsidTr="00767E92">
        <w:trPr>
          <w:trHeight w:val="58"/>
          <w:jc w:val="center"/>
        </w:trPr>
        <w:tc>
          <w:tcPr>
            <w:tcW w:w="636" w:type="dxa"/>
            <w:vAlign w:val="center"/>
          </w:tcPr>
          <w:p w:rsidR="001802E8" w:rsidRPr="002065DB" w:rsidRDefault="001802E8" w:rsidP="007C17B2">
            <w:pPr>
              <w:widowControl w:val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2065DB">
              <w:rPr>
                <w:rFonts w:eastAsia="Calibri"/>
                <w:sz w:val="24"/>
                <w:szCs w:val="24"/>
              </w:rPr>
              <w:t>3.1</w:t>
            </w:r>
          </w:p>
        </w:tc>
        <w:tc>
          <w:tcPr>
            <w:tcW w:w="4060" w:type="dxa"/>
            <w:vAlign w:val="center"/>
          </w:tcPr>
          <w:p w:rsidR="001802E8" w:rsidRPr="002065DB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2065DB">
              <w:rPr>
                <w:sz w:val="24"/>
                <w:szCs w:val="24"/>
              </w:rPr>
              <w:t>Административное здание №6</w:t>
            </w:r>
          </w:p>
        </w:tc>
        <w:tc>
          <w:tcPr>
            <w:tcW w:w="2543" w:type="dxa"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0,0*</w:t>
            </w:r>
          </w:p>
        </w:tc>
        <w:tc>
          <w:tcPr>
            <w:tcW w:w="2679" w:type="dxa"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0,0*</w:t>
            </w:r>
          </w:p>
        </w:tc>
        <w:tc>
          <w:tcPr>
            <w:tcW w:w="4585" w:type="dxa"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1,36 м</w:t>
            </w: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</w:rPr>
              <w:t>3</w:t>
            </w: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/чел.</w:t>
            </w:r>
          </w:p>
        </w:tc>
      </w:tr>
      <w:tr w:rsidR="002065DB" w:rsidRPr="002065DB" w:rsidTr="00767E92">
        <w:trPr>
          <w:trHeight w:val="58"/>
          <w:jc w:val="center"/>
        </w:trPr>
        <w:tc>
          <w:tcPr>
            <w:tcW w:w="14503" w:type="dxa"/>
            <w:gridSpan w:val="5"/>
            <w:vAlign w:val="center"/>
          </w:tcPr>
          <w:p w:rsidR="001802E8" w:rsidRPr="002065DB" w:rsidRDefault="001802E8" w:rsidP="007C17B2">
            <w:pPr>
              <w:pStyle w:val="af9"/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Твердое печное топливо (дрова)</w:t>
            </w:r>
          </w:p>
        </w:tc>
      </w:tr>
      <w:tr w:rsidR="002065DB" w:rsidRPr="002065DB" w:rsidTr="00767E92">
        <w:trPr>
          <w:trHeight w:val="58"/>
          <w:jc w:val="center"/>
        </w:trPr>
        <w:tc>
          <w:tcPr>
            <w:tcW w:w="636" w:type="dxa"/>
            <w:vMerge w:val="restart"/>
            <w:vAlign w:val="center"/>
          </w:tcPr>
          <w:p w:rsidR="001802E8" w:rsidRPr="002065DB" w:rsidRDefault="001802E8" w:rsidP="007C17B2">
            <w:pPr>
              <w:widowControl w:val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2065DB">
              <w:rPr>
                <w:rFonts w:eastAsia="Calibri"/>
                <w:sz w:val="24"/>
                <w:szCs w:val="24"/>
              </w:rPr>
              <w:t>3.1</w:t>
            </w:r>
          </w:p>
        </w:tc>
        <w:tc>
          <w:tcPr>
            <w:tcW w:w="4060" w:type="dxa"/>
            <w:vMerge w:val="restart"/>
            <w:vAlign w:val="center"/>
          </w:tcPr>
          <w:p w:rsidR="001802E8" w:rsidRPr="002065DB" w:rsidRDefault="001802E8" w:rsidP="007C17B2">
            <w:pPr>
              <w:contextualSpacing/>
              <w:jc w:val="center"/>
              <w:rPr>
                <w:bCs/>
                <w:sz w:val="24"/>
                <w:szCs w:val="28"/>
              </w:rPr>
            </w:pPr>
            <w:r w:rsidRPr="002065DB">
              <w:rPr>
                <w:sz w:val="24"/>
                <w:szCs w:val="24"/>
              </w:rPr>
              <w:t>Административное здание №4</w:t>
            </w:r>
          </w:p>
        </w:tc>
        <w:tc>
          <w:tcPr>
            <w:tcW w:w="2543" w:type="dxa"/>
            <w:vMerge w:val="restart"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2679" w:type="dxa"/>
            <w:vMerge w:val="restart"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4585" w:type="dxa"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82,85 Вт*ч/(м</w:t>
            </w: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</w:rPr>
              <w:t>2</w:t>
            </w:r>
            <m:oMath>
              <m:r>
                <w:rPr>
                  <w:rFonts w:ascii="Cambria Math" w:hAnsi="Cambria Math" w:cs="Times New Roman"/>
                  <w:color w:val="auto"/>
                  <w:sz w:val="24"/>
                  <w:szCs w:val="24"/>
                </w:rPr>
                <m:t>×°С×</m:t>
              </m:r>
            </m:oMath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сутки)</w:t>
            </w:r>
          </w:p>
        </w:tc>
      </w:tr>
      <w:tr w:rsidR="002065DB" w:rsidRPr="002065DB" w:rsidTr="00767E92">
        <w:trPr>
          <w:trHeight w:val="58"/>
          <w:jc w:val="center"/>
        </w:trPr>
        <w:tc>
          <w:tcPr>
            <w:tcW w:w="636" w:type="dxa"/>
            <w:vMerge/>
            <w:vAlign w:val="center"/>
          </w:tcPr>
          <w:p w:rsidR="001802E8" w:rsidRPr="002065DB" w:rsidRDefault="001802E8" w:rsidP="007C17B2">
            <w:pPr>
              <w:widowControl w:val="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060" w:type="dxa"/>
            <w:vMerge/>
            <w:vAlign w:val="center"/>
          </w:tcPr>
          <w:p w:rsidR="001802E8" w:rsidRPr="002065DB" w:rsidRDefault="001802E8" w:rsidP="007C17B2">
            <w:pPr>
              <w:contextualSpacing/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2543" w:type="dxa"/>
            <w:vMerge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679" w:type="dxa"/>
            <w:vMerge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585" w:type="dxa"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0,040 т.у.т/м</w:t>
            </w: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</w:rPr>
              <w:t>2</w:t>
            </w:r>
          </w:p>
        </w:tc>
      </w:tr>
      <w:tr w:rsidR="002065DB" w:rsidRPr="002065DB" w:rsidTr="00767E92">
        <w:trPr>
          <w:trHeight w:val="58"/>
          <w:jc w:val="center"/>
        </w:trPr>
        <w:tc>
          <w:tcPr>
            <w:tcW w:w="636" w:type="dxa"/>
            <w:vMerge w:val="restart"/>
            <w:vAlign w:val="center"/>
          </w:tcPr>
          <w:p w:rsidR="001802E8" w:rsidRPr="002065DB" w:rsidRDefault="001802E8" w:rsidP="007C17B2">
            <w:pPr>
              <w:widowControl w:val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2065DB">
              <w:rPr>
                <w:rFonts w:eastAsia="Calibri"/>
                <w:sz w:val="24"/>
                <w:szCs w:val="24"/>
              </w:rPr>
              <w:t>3.2</w:t>
            </w:r>
          </w:p>
        </w:tc>
        <w:tc>
          <w:tcPr>
            <w:tcW w:w="4060" w:type="dxa"/>
            <w:vMerge w:val="restart"/>
            <w:vAlign w:val="center"/>
          </w:tcPr>
          <w:p w:rsidR="001802E8" w:rsidRPr="002065DB" w:rsidRDefault="001802E8" w:rsidP="007C17B2">
            <w:pPr>
              <w:contextualSpacing/>
              <w:jc w:val="center"/>
              <w:rPr>
                <w:bCs/>
                <w:sz w:val="24"/>
                <w:szCs w:val="28"/>
              </w:rPr>
            </w:pPr>
            <w:r w:rsidRPr="002065DB">
              <w:rPr>
                <w:sz w:val="24"/>
                <w:szCs w:val="24"/>
              </w:rPr>
              <w:t>Административное здание №6</w:t>
            </w:r>
          </w:p>
        </w:tc>
        <w:tc>
          <w:tcPr>
            <w:tcW w:w="2543" w:type="dxa"/>
            <w:vMerge w:val="restart"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2679" w:type="dxa"/>
            <w:vMerge w:val="restart"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4585" w:type="dxa"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82,85 Вт*ч/(м</w:t>
            </w: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</w:rPr>
              <w:t>2</w:t>
            </w:r>
            <m:oMath>
              <m:r>
                <w:rPr>
                  <w:rFonts w:ascii="Cambria Math" w:hAnsi="Cambria Math" w:cs="Times New Roman"/>
                  <w:color w:val="auto"/>
                  <w:sz w:val="24"/>
                  <w:szCs w:val="24"/>
                </w:rPr>
                <m:t>×°С×</m:t>
              </m:r>
            </m:oMath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сутки)</w:t>
            </w:r>
          </w:p>
        </w:tc>
      </w:tr>
      <w:tr w:rsidR="002065DB" w:rsidRPr="002065DB" w:rsidTr="00767E92">
        <w:trPr>
          <w:trHeight w:val="58"/>
          <w:jc w:val="center"/>
        </w:trPr>
        <w:tc>
          <w:tcPr>
            <w:tcW w:w="636" w:type="dxa"/>
            <w:vMerge/>
            <w:vAlign w:val="center"/>
          </w:tcPr>
          <w:p w:rsidR="001802E8" w:rsidRPr="002065DB" w:rsidRDefault="001802E8" w:rsidP="007C17B2">
            <w:pPr>
              <w:widowControl w:val="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060" w:type="dxa"/>
            <w:vMerge/>
            <w:vAlign w:val="center"/>
          </w:tcPr>
          <w:p w:rsidR="001802E8" w:rsidRPr="002065DB" w:rsidRDefault="001802E8" w:rsidP="007C17B2">
            <w:pPr>
              <w:contextualSpacing/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2543" w:type="dxa"/>
            <w:vMerge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679" w:type="dxa"/>
            <w:vMerge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585" w:type="dxa"/>
            <w:vAlign w:val="center"/>
          </w:tcPr>
          <w:p w:rsidR="001802E8" w:rsidRPr="002065DB" w:rsidRDefault="001802E8" w:rsidP="007C17B2">
            <w:pPr>
              <w:pStyle w:val="af9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0,040 т.у.т/м</w:t>
            </w:r>
            <w:r w:rsidRPr="002065DB"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</w:rPr>
              <w:t>2</w:t>
            </w:r>
          </w:p>
        </w:tc>
      </w:tr>
    </w:tbl>
    <w:p w:rsidR="001802E8" w:rsidRPr="007C17B2" w:rsidRDefault="001802E8" w:rsidP="007C17B2">
      <w:pPr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2065DB">
        <w:rPr>
          <w:sz w:val="24"/>
          <w:szCs w:val="24"/>
        </w:rPr>
        <w:t xml:space="preserve">*Положения Методический рекомендаций не распространяются на объекты государственных (муниципальных) учреждений, не имеющие возможности оборудования </w:t>
      </w:r>
      <w:r w:rsidRPr="007C17B2">
        <w:rPr>
          <w:sz w:val="24"/>
          <w:szCs w:val="24"/>
        </w:rPr>
        <w:t>приборами коммерческого учета энергетических ресурсов и воды, или по которым расчет за поставленные энергетические ресурсы и воду осуществляется не на основании показаний приборов коммерческого учета.</w:t>
      </w:r>
      <w:r w:rsidRPr="007C17B2">
        <w:rPr>
          <w:sz w:val="24"/>
          <w:szCs w:val="24"/>
        </w:rPr>
        <w:br w:type="page"/>
      </w:r>
    </w:p>
    <w:p w:rsidR="001802E8" w:rsidRPr="007C17B2" w:rsidRDefault="001802E8" w:rsidP="007C17B2">
      <w:pPr>
        <w:pStyle w:val="af9"/>
        <w:spacing w:after="0" w:line="240" w:lineRule="auto"/>
        <w:ind w:firstLine="0"/>
        <w:contextualSpacing/>
        <w:jc w:val="center"/>
        <w:rPr>
          <w:rFonts w:ascii="Times New Roman" w:hAnsi="Times New Roman" w:cs="Times New Roman"/>
          <w:b/>
          <w:bCs/>
          <w:color w:val="auto"/>
        </w:rPr>
      </w:pPr>
      <w:r w:rsidRPr="007C17B2">
        <w:rPr>
          <w:rFonts w:ascii="Times New Roman" w:hAnsi="Times New Roman" w:cs="Times New Roman"/>
          <w:b/>
          <w:bCs/>
          <w:color w:val="auto"/>
        </w:rPr>
        <w:lastRenderedPageBreak/>
        <w:t>Расчет целевого уровня снижения потреблений за трехлетний период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10"/>
        <w:gridCol w:w="1717"/>
        <w:gridCol w:w="1184"/>
        <w:gridCol w:w="1449"/>
        <w:gridCol w:w="1192"/>
        <w:gridCol w:w="1169"/>
        <w:gridCol w:w="1169"/>
        <w:gridCol w:w="1181"/>
      </w:tblGrid>
      <w:tr w:rsidR="001802E8" w:rsidRPr="008830AD" w:rsidTr="00767E92">
        <w:tc>
          <w:tcPr>
            <w:tcW w:w="561" w:type="dxa"/>
            <w:vAlign w:val="center"/>
          </w:tcPr>
          <w:p w:rsidR="001802E8" w:rsidRPr="008830AD" w:rsidRDefault="001802E8" w:rsidP="007C17B2">
            <w:pPr>
              <w:contextualSpacing/>
              <w:jc w:val="center"/>
              <w:rPr>
                <w:b/>
              </w:rPr>
            </w:pPr>
            <w:r w:rsidRPr="008830AD">
              <w:rPr>
                <w:b/>
              </w:rPr>
              <w:t>№ п/п</w:t>
            </w:r>
          </w:p>
        </w:tc>
        <w:tc>
          <w:tcPr>
            <w:tcW w:w="3120" w:type="dxa"/>
            <w:vAlign w:val="center"/>
          </w:tcPr>
          <w:p w:rsidR="001802E8" w:rsidRPr="008830AD" w:rsidRDefault="001802E8" w:rsidP="007C17B2">
            <w:pPr>
              <w:contextualSpacing/>
              <w:jc w:val="center"/>
              <w:rPr>
                <w:b/>
              </w:rPr>
            </w:pPr>
            <w:r w:rsidRPr="008830AD">
              <w:rPr>
                <w:b/>
              </w:rPr>
              <w:t>Наименование показателя, единица измерения</w:t>
            </w:r>
          </w:p>
        </w:tc>
        <w:tc>
          <w:tcPr>
            <w:tcW w:w="2126" w:type="dxa"/>
            <w:vAlign w:val="center"/>
          </w:tcPr>
          <w:p w:rsidR="001802E8" w:rsidRPr="008830AD" w:rsidRDefault="001802E8" w:rsidP="007C17B2">
            <w:pPr>
              <w:contextualSpacing/>
              <w:jc w:val="center"/>
              <w:rPr>
                <w:b/>
              </w:rPr>
            </w:pPr>
            <w:r w:rsidRPr="008830AD">
              <w:rPr>
                <w:b/>
              </w:rPr>
              <w:t>Удельно</w:t>
            </w:r>
            <w:r w:rsidR="002065DB">
              <w:rPr>
                <w:b/>
              </w:rPr>
              <w:t>е годовое значение (базовый 2023</w:t>
            </w:r>
            <w:r w:rsidRPr="008830AD">
              <w:rPr>
                <w:b/>
              </w:rPr>
              <w:t xml:space="preserve"> г.)</w:t>
            </w:r>
          </w:p>
        </w:tc>
        <w:tc>
          <w:tcPr>
            <w:tcW w:w="1701" w:type="dxa"/>
            <w:vAlign w:val="center"/>
          </w:tcPr>
          <w:p w:rsidR="001802E8" w:rsidRPr="008830AD" w:rsidRDefault="001802E8" w:rsidP="007C17B2">
            <w:pPr>
              <w:contextualSpacing/>
              <w:jc w:val="center"/>
              <w:rPr>
                <w:b/>
              </w:rPr>
            </w:pPr>
            <w:r w:rsidRPr="008830AD">
              <w:rPr>
                <w:b/>
              </w:rPr>
              <w:t>Потенциал снижения потребления, %</w:t>
            </w:r>
          </w:p>
        </w:tc>
        <w:tc>
          <w:tcPr>
            <w:tcW w:w="1559" w:type="dxa"/>
            <w:vAlign w:val="center"/>
          </w:tcPr>
          <w:p w:rsidR="001802E8" w:rsidRPr="008830AD" w:rsidRDefault="001802E8" w:rsidP="007C17B2">
            <w:pPr>
              <w:contextualSpacing/>
              <w:jc w:val="center"/>
              <w:rPr>
                <w:b/>
              </w:rPr>
            </w:pPr>
            <w:r w:rsidRPr="008830AD">
              <w:rPr>
                <w:b/>
              </w:rPr>
              <w:t>Целевой уровень экономии, %</w:t>
            </w:r>
          </w:p>
        </w:tc>
        <w:tc>
          <w:tcPr>
            <w:tcW w:w="1701" w:type="dxa"/>
            <w:vAlign w:val="center"/>
          </w:tcPr>
          <w:p w:rsidR="001802E8" w:rsidRPr="008830AD" w:rsidRDefault="001802E8" w:rsidP="007C17B2">
            <w:pPr>
              <w:contextualSpacing/>
              <w:jc w:val="center"/>
              <w:rPr>
                <w:b/>
              </w:rPr>
            </w:pPr>
            <w:r w:rsidRPr="008830AD">
              <w:rPr>
                <w:b/>
              </w:rPr>
              <w:t>Целевой уровень снижения за первый год</w:t>
            </w:r>
          </w:p>
        </w:tc>
        <w:tc>
          <w:tcPr>
            <w:tcW w:w="1701" w:type="dxa"/>
            <w:vAlign w:val="center"/>
          </w:tcPr>
          <w:p w:rsidR="001802E8" w:rsidRPr="008830AD" w:rsidRDefault="001802E8" w:rsidP="007C17B2">
            <w:pPr>
              <w:contextualSpacing/>
              <w:jc w:val="center"/>
              <w:rPr>
                <w:b/>
              </w:rPr>
            </w:pPr>
            <w:r w:rsidRPr="008830AD">
              <w:rPr>
                <w:b/>
              </w:rPr>
              <w:t>Целевой уровень снижения за два года</w:t>
            </w:r>
          </w:p>
        </w:tc>
        <w:tc>
          <w:tcPr>
            <w:tcW w:w="1808" w:type="dxa"/>
            <w:vAlign w:val="center"/>
          </w:tcPr>
          <w:p w:rsidR="001802E8" w:rsidRPr="008830AD" w:rsidRDefault="001802E8" w:rsidP="007C17B2">
            <w:pPr>
              <w:contextualSpacing/>
              <w:jc w:val="center"/>
              <w:rPr>
                <w:b/>
              </w:rPr>
            </w:pPr>
            <w:r w:rsidRPr="008830AD">
              <w:rPr>
                <w:b/>
              </w:rPr>
              <w:t>Целевой уровень снижения за три года</w:t>
            </w:r>
          </w:p>
        </w:tc>
      </w:tr>
      <w:tr w:rsidR="001802E8" w:rsidRPr="008830AD" w:rsidTr="00767E92">
        <w:tc>
          <w:tcPr>
            <w:tcW w:w="561" w:type="dxa"/>
            <w:vAlign w:val="center"/>
          </w:tcPr>
          <w:p w:rsidR="001802E8" w:rsidRPr="008830AD" w:rsidRDefault="001802E8" w:rsidP="007C17B2">
            <w:pPr>
              <w:contextualSpacing/>
              <w:jc w:val="center"/>
              <w:rPr>
                <w:b/>
              </w:rPr>
            </w:pPr>
            <w:r w:rsidRPr="008830AD">
              <w:rPr>
                <w:b/>
              </w:rPr>
              <w:t>1</w:t>
            </w:r>
          </w:p>
        </w:tc>
        <w:tc>
          <w:tcPr>
            <w:tcW w:w="3120" w:type="dxa"/>
            <w:vAlign w:val="center"/>
          </w:tcPr>
          <w:p w:rsidR="001802E8" w:rsidRPr="008830AD" w:rsidRDefault="001802E8" w:rsidP="007C17B2">
            <w:pPr>
              <w:contextualSpacing/>
              <w:jc w:val="center"/>
              <w:rPr>
                <w:b/>
              </w:rPr>
            </w:pPr>
            <w:r w:rsidRPr="008830AD">
              <w:rPr>
                <w:b/>
              </w:rPr>
              <w:t>2</w:t>
            </w:r>
          </w:p>
        </w:tc>
        <w:tc>
          <w:tcPr>
            <w:tcW w:w="2126" w:type="dxa"/>
            <w:vAlign w:val="center"/>
          </w:tcPr>
          <w:p w:rsidR="001802E8" w:rsidRPr="008830AD" w:rsidRDefault="001802E8" w:rsidP="007C17B2">
            <w:pPr>
              <w:contextualSpacing/>
              <w:jc w:val="center"/>
              <w:rPr>
                <w:b/>
              </w:rPr>
            </w:pPr>
            <w:r w:rsidRPr="008830AD">
              <w:rPr>
                <w:b/>
              </w:rPr>
              <w:t>3</w:t>
            </w:r>
          </w:p>
        </w:tc>
        <w:tc>
          <w:tcPr>
            <w:tcW w:w="1701" w:type="dxa"/>
            <w:vAlign w:val="center"/>
          </w:tcPr>
          <w:p w:rsidR="001802E8" w:rsidRPr="008830AD" w:rsidRDefault="001802E8" w:rsidP="007C17B2">
            <w:pPr>
              <w:contextualSpacing/>
              <w:jc w:val="center"/>
              <w:rPr>
                <w:b/>
              </w:rPr>
            </w:pPr>
            <w:r w:rsidRPr="008830AD">
              <w:rPr>
                <w:b/>
              </w:rPr>
              <w:t>4</w:t>
            </w:r>
          </w:p>
        </w:tc>
        <w:tc>
          <w:tcPr>
            <w:tcW w:w="1559" w:type="dxa"/>
            <w:vAlign w:val="center"/>
          </w:tcPr>
          <w:p w:rsidR="001802E8" w:rsidRPr="008830AD" w:rsidRDefault="001802E8" w:rsidP="007C17B2">
            <w:pPr>
              <w:contextualSpacing/>
              <w:jc w:val="center"/>
              <w:rPr>
                <w:b/>
              </w:rPr>
            </w:pPr>
            <w:r w:rsidRPr="008830AD">
              <w:rPr>
                <w:b/>
              </w:rPr>
              <w:t>5</w:t>
            </w:r>
          </w:p>
        </w:tc>
        <w:tc>
          <w:tcPr>
            <w:tcW w:w="1701" w:type="dxa"/>
            <w:vAlign w:val="center"/>
          </w:tcPr>
          <w:p w:rsidR="001802E8" w:rsidRPr="008830AD" w:rsidRDefault="001802E8" w:rsidP="007C17B2">
            <w:pPr>
              <w:contextualSpacing/>
              <w:jc w:val="center"/>
              <w:rPr>
                <w:b/>
              </w:rPr>
            </w:pPr>
            <w:r w:rsidRPr="008830AD">
              <w:rPr>
                <w:b/>
              </w:rPr>
              <w:t>6</w:t>
            </w:r>
          </w:p>
        </w:tc>
        <w:tc>
          <w:tcPr>
            <w:tcW w:w="1701" w:type="dxa"/>
            <w:vAlign w:val="center"/>
          </w:tcPr>
          <w:p w:rsidR="001802E8" w:rsidRPr="008830AD" w:rsidRDefault="001802E8" w:rsidP="007C17B2">
            <w:pPr>
              <w:contextualSpacing/>
              <w:jc w:val="center"/>
              <w:rPr>
                <w:b/>
              </w:rPr>
            </w:pPr>
            <w:r w:rsidRPr="008830AD">
              <w:rPr>
                <w:b/>
              </w:rPr>
              <w:t>7</w:t>
            </w:r>
          </w:p>
        </w:tc>
        <w:tc>
          <w:tcPr>
            <w:tcW w:w="1808" w:type="dxa"/>
            <w:vAlign w:val="center"/>
          </w:tcPr>
          <w:p w:rsidR="001802E8" w:rsidRPr="008830AD" w:rsidRDefault="001802E8" w:rsidP="007C17B2">
            <w:pPr>
              <w:contextualSpacing/>
              <w:jc w:val="center"/>
              <w:rPr>
                <w:b/>
              </w:rPr>
            </w:pPr>
            <w:r w:rsidRPr="008830AD">
              <w:rPr>
                <w:b/>
              </w:rPr>
              <w:t>8</w:t>
            </w:r>
          </w:p>
        </w:tc>
      </w:tr>
      <w:tr w:rsidR="002065DB" w:rsidRPr="002065DB" w:rsidTr="00767E92">
        <w:tc>
          <w:tcPr>
            <w:tcW w:w="561" w:type="dxa"/>
            <w:vAlign w:val="center"/>
          </w:tcPr>
          <w:p w:rsidR="001802E8" w:rsidRPr="008830AD" w:rsidRDefault="001802E8" w:rsidP="007C17B2">
            <w:pPr>
              <w:contextualSpacing/>
              <w:jc w:val="center"/>
              <w:rPr>
                <w:bCs/>
              </w:rPr>
            </w:pPr>
            <w:r w:rsidRPr="008830AD">
              <w:rPr>
                <w:bCs/>
              </w:rPr>
              <w:t>1</w:t>
            </w:r>
          </w:p>
        </w:tc>
        <w:tc>
          <w:tcPr>
            <w:tcW w:w="3120" w:type="dxa"/>
            <w:vAlign w:val="center"/>
          </w:tcPr>
          <w:p w:rsidR="001802E8" w:rsidRPr="008830AD" w:rsidRDefault="001802E8" w:rsidP="007C17B2">
            <w:pPr>
              <w:contextualSpacing/>
              <w:jc w:val="center"/>
              <w:rPr>
                <w:color w:val="000000"/>
              </w:rPr>
            </w:pPr>
            <w:r w:rsidRPr="008830AD">
              <w:rPr>
                <w:color w:val="000000"/>
              </w:rPr>
              <w:t>Потребление электрической энергии,</w:t>
            </w:r>
          </w:p>
          <w:p w:rsidR="001802E8" w:rsidRPr="008830AD" w:rsidRDefault="001802E8" w:rsidP="007C17B2">
            <w:pPr>
              <w:contextualSpacing/>
              <w:jc w:val="center"/>
              <w:rPr>
                <w:color w:val="000000"/>
              </w:rPr>
            </w:pPr>
            <w:r w:rsidRPr="008830AD">
              <w:rPr>
                <w:color w:val="000000"/>
              </w:rPr>
              <w:t>кВт*ч/м</w:t>
            </w:r>
            <w:r w:rsidRPr="008830AD">
              <w:rPr>
                <w:color w:val="000000"/>
                <w:vertAlign w:val="superscript"/>
              </w:rPr>
              <w:t>2</w:t>
            </w:r>
          </w:p>
        </w:tc>
        <w:tc>
          <w:tcPr>
            <w:tcW w:w="2126" w:type="dxa"/>
            <w:vAlign w:val="center"/>
          </w:tcPr>
          <w:p w:rsidR="001802E8" w:rsidRPr="002065DB" w:rsidRDefault="00400720" w:rsidP="007C17B2">
            <w:pPr>
              <w:contextualSpacing/>
              <w:jc w:val="center"/>
            </w:pPr>
            <w:r>
              <w:t xml:space="preserve"> </w:t>
            </w:r>
            <w:r w:rsidR="009C0B1A">
              <w:t xml:space="preserve"> </w:t>
            </w:r>
          </w:p>
        </w:tc>
        <w:tc>
          <w:tcPr>
            <w:tcW w:w="1701" w:type="dxa"/>
            <w:vAlign w:val="center"/>
          </w:tcPr>
          <w:p w:rsidR="001802E8" w:rsidRPr="002065DB" w:rsidRDefault="001802E8" w:rsidP="007C17B2">
            <w:pPr>
              <w:contextualSpacing/>
              <w:jc w:val="center"/>
            </w:pPr>
            <w:r w:rsidRPr="002065DB">
              <w:t>76,0</w:t>
            </w:r>
          </w:p>
        </w:tc>
        <w:tc>
          <w:tcPr>
            <w:tcW w:w="1559" w:type="dxa"/>
            <w:vAlign w:val="center"/>
          </w:tcPr>
          <w:p w:rsidR="001802E8" w:rsidRPr="002065DB" w:rsidRDefault="001802E8" w:rsidP="007C17B2">
            <w:pPr>
              <w:contextualSpacing/>
              <w:jc w:val="center"/>
            </w:pPr>
            <w:r w:rsidRPr="002065DB">
              <w:t>25,6</w:t>
            </w:r>
          </w:p>
        </w:tc>
        <w:tc>
          <w:tcPr>
            <w:tcW w:w="1701" w:type="dxa"/>
            <w:vAlign w:val="center"/>
          </w:tcPr>
          <w:p w:rsidR="001802E8" w:rsidRPr="002065DB" w:rsidRDefault="002065DB" w:rsidP="007C17B2">
            <w:pPr>
              <w:contextualSpacing/>
              <w:jc w:val="center"/>
            </w:pPr>
            <w:r w:rsidRPr="002065DB">
              <w:t>114,26</w:t>
            </w:r>
          </w:p>
        </w:tc>
        <w:tc>
          <w:tcPr>
            <w:tcW w:w="1701" w:type="dxa"/>
            <w:vAlign w:val="center"/>
          </w:tcPr>
          <w:p w:rsidR="001802E8" w:rsidRPr="002065DB" w:rsidRDefault="001802E8" w:rsidP="007C17B2">
            <w:pPr>
              <w:contextualSpacing/>
              <w:jc w:val="center"/>
            </w:pPr>
            <w:r w:rsidRPr="002065DB">
              <w:t>110,99</w:t>
            </w:r>
          </w:p>
        </w:tc>
        <w:tc>
          <w:tcPr>
            <w:tcW w:w="1808" w:type="dxa"/>
            <w:vAlign w:val="center"/>
          </w:tcPr>
          <w:p w:rsidR="001802E8" w:rsidRPr="002065DB" w:rsidRDefault="001802E8" w:rsidP="007C17B2">
            <w:pPr>
              <w:contextualSpacing/>
              <w:jc w:val="center"/>
            </w:pPr>
            <w:r w:rsidRPr="002065DB">
              <w:t>99,57</w:t>
            </w:r>
          </w:p>
        </w:tc>
      </w:tr>
      <w:tr w:rsidR="002065DB" w:rsidRPr="002065DB" w:rsidTr="00767E92">
        <w:tc>
          <w:tcPr>
            <w:tcW w:w="561" w:type="dxa"/>
            <w:vAlign w:val="center"/>
          </w:tcPr>
          <w:p w:rsidR="001802E8" w:rsidRPr="008830AD" w:rsidRDefault="001802E8" w:rsidP="007C17B2">
            <w:pPr>
              <w:contextualSpacing/>
              <w:jc w:val="center"/>
              <w:rPr>
                <w:bCs/>
              </w:rPr>
            </w:pPr>
            <w:r w:rsidRPr="008830AD">
              <w:rPr>
                <w:bCs/>
              </w:rPr>
              <w:t>2</w:t>
            </w:r>
          </w:p>
        </w:tc>
        <w:tc>
          <w:tcPr>
            <w:tcW w:w="3120" w:type="dxa"/>
            <w:vAlign w:val="center"/>
          </w:tcPr>
          <w:p w:rsidR="001802E8" w:rsidRPr="008830AD" w:rsidRDefault="001802E8" w:rsidP="007C17B2">
            <w:pPr>
              <w:contextualSpacing/>
              <w:jc w:val="center"/>
              <w:rPr>
                <w:color w:val="000000"/>
              </w:rPr>
            </w:pPr>
            <w:r w:rsidRPr="008830AD">
              <w:rPr>
                <w:color w:val="000000"/>
              </w:rPr>
              <w:t>Потребление ХВС,</w:t>
            </w:r>
          </w:p>
          <w:p w:rsidR="001802E8" w:rsidRPr="008830AD" w:rsidRDefault="001802E8" w:rsidP="007C17B2">
            <w:pPr>
              <w:contextualSpacing/>
              <w:jc w:val="center"/>
              <w:rPr>
                <w:color w:val="000000"/>
              </w:rPr>
            </w:pPr>
            <w:r w:rsidRPr="008830AD">
              <w:rPr>
                <w:color w:val="000000"/>
              </w:rPr>
              <w:t>м</w:t>
            </w:r>
            <w:r w:rsidRPr="008830AD">
              <w:rPr>
                <w:color w:val="000000"/>
                <w:vertAlign w:val="superscript"/>
              </w:rPr>
              <w:t>3</w:t>
            </w:r>
            <w:r w:rsidRPr="008830AD">
              <w:rPr>
                <w:color w:val="000000"/>
              </w:rPr>
              <w:t>/чел.</w:t>
            </w:r>
          </w:p>
        </w:tc>
        <w:tc>
          <w:tcPr>
            <w:tcW w:w="2126" w:type="dxa"/>
            <w:vAlign w:val="center"/>
          </w:tcPr>
          <w:p w:rsidR="001802E8" w:rsidRPr="002065DB" w:rsidRDefault="001802E8" w:rsidP="007C17B2">
            <w:pPr>
              <w:contextualSpacing/>
              <w:jc w:val="center"/>
            </w:pPr>
            <w:r w:rsidRPr="002065DB">
              <w:t>3,30</w:t>
            </w:r>
          </w:p>
        </w:tc>
        <w:tc>
          <w:tcPr>
            <w:tcW w:w="1701" w:type="dxa"/>
            <w:vAlign w:val="center"/>
          </w:tcPr>
          <w:p w:rsidR="001802E8" w:rsidRPr="002065DB" w:rsidRDefault="001802E8" w:rsidP="007C17B2">
            <w:pPr>
              <w:contextualSpacing/>
              <w:jc w:val="center"/>
            </w:pPr>
            <w:r w:rsidRPr="002065DB">
              <w:t>0,0</w:t>
            </w:r>
          </w:p>
        </w:tc>
        <w:tc>
          <w:tcPr>
            <w:tcW w:w="1559" w:type="dxa"/>
            <w:vAlign w:val="center"/>
          </w:tcPr>
          <w:p w:rsidR="001802E8" w:rsidRPr="002065DB" w:rsidRDefault="001802E8" w:rsidP="007C17B2">
            <w:pPr>
              <w:contextualSpacing/>
              <w:jc w:val="center"/>
            </w:pPr>
            <w:r w:rsidRPr="002065DB">
              <w:t>0,0</w:t>
            </w:r>
          </w:p>
        </w:tc>
        <w:tc>
          <w:tcPr>
            <w:tcW w:w="1701" w:type="dxa"/>
            <w:vAlign w:val="center"/>
          </w:tcPr>
          <w:p w:rsidR="001802E8" w:rsidRPr="002065DB" w:rsidRDefault="001802E8" w:rsidP="007C17B2">
            <w:pPr>
              <w:contextualSpacing/>
              <w:jc w:val="center"/>
            </w:pPr>
            <w:r w:rsidRPr="002065DB">
              <w:t>3,30</w:t>
            </w:r>
          </w:p>
        </w:tc>
        <w:tc>
          <w:tcPr>
            <w:tcW w:w="1701" w:type="dxa"/>
            <w:vAlign w:val="center"/>
          </w:tcPr>
          <w:p w:rsidR="001802E8" w:rsidRPr="002065DB" w:rsidRDefault="001802E8" w:rsidP="007C17B2">
            <w:pPr>
              <w:contextualSpacing/>
              <w:jc w:val="center"/>
            </w:pPr>
            <w:r w:rsidRPr="002065DB">
              <w:t>3,30</w:t>
            </w:r>
          </w:p>
        </w:tc>
        <w:tc>
          <w:tcPr>
            <w:tcW w:w="1808" w:type="dxa"/>
            <w:vAlign w:val="center"/>
          </w:tcPr>
          <w:p w:rsidR="001802E8" w:rsidRPr="002065DB" w:rsidRDefault="001802E8" w:rsidP="007C17B2">
            <w:pPr>
              <w:contextualSpacing/>
              <w:jc w:val="center"/>
            </w:pPr>
            <w:r w:rsidRPr="002065DB">
              <w:t>3,30</w:t>
            </w:r>
          </w:p>
        </w:tc>
      </w:tr>
      <w:tr w:rsidR="002065DB" w:rsidRPr="002065DB" w:rsidTr="00767E92">
        <w:tc>
          <w:tcPr>
            <w:tcW w:w="561" w:type="dxa"/>
            <w:vAlign w:val="center"/>
          </w:tcPr>
          <w:p w:rsidR="001802E8" w:rsidRPr="008830AD" w:rsidRDefault="001802E8" w:rsidP="007C17B2">
            <w:pPr>
              <w:contextualSpacing/>
              <w:jc w:val="center"/>
              <w:rPr>
                <w:bCs/>
              </w:rPr>
            </w:pPr>
            <w:r w:rsidRPr="008830AD">
              <w:rPr>
                <w:bCs/>
              </w:rPr>
              <w:t>3</w:t>
            </w:r>
          </w:p>
        </w:tc>
        <w:tc>
          <w:tcPr>
            <w:tcW w:w="3120" w:type="dxa"/>
            <w:vAlign w:val="center"/>
          </w:tcPr>
          <w:p w:rsidR="001802E8" w:rsidRPr="008830AD" w:rsidRDefault="001802E8" w:rsidP="007C17B2">
            <w:pPr>
              <w:contextualSpacing/>
              <w:jc w:val="center"/>
              <w:rPr>
                <w:color w:val="000000"/>
              </w:rPr>
            </w:pPr>
            <w:r w:rsidRPr="008830AD">
              <w:rPr>
                <w:color w:val="000000"/>
              </w:rPr>
              <w:t>Потребление ГВС,</w:t>
            </w:r>
          </w:p>
          <w:p w:rsidR="001802E8" w:rsidRPr="008830AD" w:rsidRDefault="001802E8" w:rsidP="007C17B2">
            <w:pPr>
              <w:contextualSpacing/>
              <w:jc w:val="center"/>
              <w:rPr>
                <w:color w:val="000000"/>
              </w:rPr>
            </w:pPr>
            <w:r w:rsidRPr="008830AD">
              <w:rPr>
                <w:color w:val="000000"/>
              </w:rPr>
              <w:t>м</w:t>
            </w:r>
            <w:r w:rsidRPr="008830AD">
              <w:rPr>
                <w:color w:val="000000"/>
                <w:vertAlign w:val="superscript"/>
              </w:rPr>
              <w:t>3</w:t>
            </w:r>
            <w:r w:rsidRPr="008830AD">
              <w:rPr>
                <w:color w:val="000000"/>
              </w:rPr>
              <w:t>/чел.</w:t>
            </w:r>
          </w:p>
        </w:tc>
        <w:tc>
          <w:tcPr>
            <w:tcW w:w="2126" w:type="dxa"/>
            <w:vAlign w:val="center"/>
          </w:tcPr>
          <w:p w:rsidR="001802E8" w:rsidRPr="002065DB" w:rsidRDefault="001802E8" w:rsidP="007C17B2">
            <w:pPr>
              <w:contextualSpacing/>
              <w:jc w:val="center"/>
            </w:pPr>
            <w:r w:rsidRPr="002065DB">
              <w:t>1,36</w:t>
            </w:r>
          </w:p>
        </w:tc>
        <w:tc>
          <w:tcPr>
            <w:tcW w:w="1701" w:type="dxa"/>
            <w:vAlign w:val="center"/>
          </w:tcPr>
          <w:p w:rsidR="001802E8" w:rsidRPr="002065DB" w:rsidRDefault="001802E8" w:rsidP="007C17B2">
            <w:pPr>
              <w:contextualSpacing/>
              <w:jc w:val="center"/>
            </w:pPr>
            <w:r w:rsidRPr="002065DB">
              <w:t>0,0</w:t>
            </w:r>
          </w:p>
        </w:tc>
        <w:tc>
          <w:tcPr>
            <w:tcW w:w="1559" w:type="dxa"/>
            <w:vAlign w:val="center"/>
          </w:tcPr>
          <w:p w:rsidR="001802E8" w:rsidRPr="002065DB" w:rsidRDefault="001802E8" w:rsidP="007C17B2">
            <w:pPr>
              <w:contextualSpacing/>
              <w:jc w:val="center"/>
            </w:pPr>
            <w:r w:rsidRPr="002065DB">
              <w:t>0,0</w:t>
            </w:r>
          </w:p>
        </w:tc>
        <w:tc>
          <w:tcPr>
            <w:tcW w:w="1701" w:type="dxa"/>
            <w:vAlign w:val="center"/>
          </w:tcPr>
          <w:p w:rsidR="001802E8" w:rsidRPr="002065DB" w:rsidRDefault="001802E8" w:rsidP="007C17B2">
            <w:pPr>
              <w:contextualSpacing/>
              <w:jc w:val="center"/>
            </w:pPr>
            <w:r w:rsidRPr="002065DB">
              <w:t>1,36</w:t>
            </w:r>
          </w:p>
        </w:tc>
        <w:tc>
          <w:tcPr>
            <w:tcW w:w="1701" w:type="dxa"/>
            <w:vAlign w:val="center"/>
          </w:tcPr>
          <w:p w:rsidR="001802E8" w:rsidRPr="002065DB" w:rsidRDefault="001802E8" w:rsidP="007C17B2">
            <w:pPr>
              <w:contextualSpacing/>
              <w:jc w:val="center"/>
            </w:pPr>
            <w:r w:rsidRPr="002065DB">
              <w:t>1,36</w:t>
            </w:r>
          </w:p>
        </w:tc>
        <w:tc>
          <w:tcPr>
            <w:tcW w:w="1808" w:type="dxa"/>
            <w:vAlign w:val="center"/>
          </w:tcPr>
          <w:p w:rsidR="001802E8" w:rsidRPr="002065DB" w:rsidRDefault="001802E8" w:rsidP="007C17B2">
            <w:pPr>
              <w:contextualSpacing/>
              <w:jc w:val="center"/>
            </w:pPr>
            <w:r w:rsidRPr="002065DB">
              <w:t>1,36</w:t>
            </w:r>
          </w:p>
        </w:tc>
      </w:tr>
      <w:tr w:rsidR="002065DB" w:rsidRPr="002065DB" w:rsidTr="00767E92">
        <w:tc>
          <w:tcPr>
            <w:tcW w:w="561" w:type="dxa"/>
            <w:vMerge w:val="restart"/>
            <w:vAlign w:val="center"/>
          </w:tcPr>
          <w:p w:rsidR="001802E8" w:rsidRPr="008830AD" w:rsidRDefault="001802E8" w:rsidP="007C17B2">
            <w:pPr>
              <w:contextualSpacing/>
              <w:jc w:val="center"/>
              <w:rPr>
                <w:bCs/>
              </w:rPr>
            </w:pPr>
            <w:r w:rsidRPr="008830AD">
              <w:rPr>
                <w:bCs/>
              </w:rPr>
              <w:t>4</w:t>
            </w:r>
          </w:p>
        </w:tc>
        <w:tc>
          <w:tcPr>
            <w:tcW w:w="3120" w:type="dxa"/>
            <w:vAlign w:val="center"/>
          </w:tcPr>
          <w:p w:rsidR="001802E8" w:rsidRPr="008830AD" w:rsidRDefault="001802E8" w:rsidP="007C17B2">
            <w:pPr>
              <w:contextualSpacing/>
              <w:jc w:val="center"/>
              <w:rPr>
                <w:color w:val="000000"/>
              </w:rPr>
            </w:pPr>
            <w:r w:rsidRPr="008830AD">
              <w:rPr>
                <w:color w:val="000000"/>
              </w:rPr>
              <w:t>Потребление твердого печного топлива (дров),</w:t>
            </w:r>
          </w:p>
          <w:p w:rsidR="001802E8" w:rsidRPr="008830AD" w:rsidRDefault="001802E8" w:rsidP="007C17B2">
            <w:pPr>
              <w:contextualSpacing/>
              <w:jc w:val="center"/>
              <w:rPr>
                <w:color w:val="000000"/>
              </w:rPr>
            </w:pPr>
            <w:r w:rsidRPr="008830AD">
              <w:t>Вт*ч/(м</w:t>
            </w:r>
            <w:r w:rsidRPr="008830AD">
              <w:rPr>
                <w:vertAlign w:val="superscript"/>
              </w:rPr>
              <w:t>2</w:t>
            </w:r>
            <m:oMath>
              <m:r>
                <w:rPr>
                  <w:rFonts w:ascii="Cambria Math" w:hAnsi="Cambria Math"/>
                </w:rPr>
                <m:t>×°С×</m:t>
              </m:r>
            </m:oMath>
            <w:r w:rsidRPr="008830AD">
              <w:t>сутки)</w:t>
            </w:r>
          </w:p>
        </w:tc>
        <w:tc>
          <w:tcPr>
            <w:tcW w:w="2126" w:type="dxa"/>
            <w:vAlign w:val="center"/>
          </w:tcPr>
          <w:p w:rsidR="001802E8" w:rsidRPr="002065DB" w:rsidRDefault="00802545" w:rsidP="007C17B2">
            <w:pPr>
              <w:contextualSpacing/>
              <w:jc w:val="center"/>
            </w:pPr>
            <w:r w:rsidRPr="002065DB">
              <w:t>113,85</w:t>
            </w:r>
          </w:p>
        </w:tc>
        <w:tc>
          <w:tcPr>
            <w:tcW w:w="1701" w:type="dxa"/>
            <w:vMerge w:val="restart"/>
            <w:vAlign w:val="center"/>
          </w:tcPr>
          <w:p w:rsidR="001802E8" w:rsidRPr="002065DB" w:rsidRDefault="001802E8" w:rsidP="007C17B2">
            <w:pPr>
              <w:contextualSpacing/>
              <w:jc w:val="center"/>
            </w:pPr>
            <w:r w:rsidRPr="002065DB">
              <w:t>0,0</w:t>
            </w:r>
          </w:p>
        </w:tc>
        <w:tc>
          <w:tcPr>
            <w:tcW w:w="1559" w:type="dxa"/>
            <w:vMerge w:val="restart"/>
            <w:vAlign w:val="center"/>
          </w:tcPr>
          <w:p w:rsidR="001802E8" w:rsidRPr="002065DB" w:rsidRDefault="001802E8" w:rsidP="007C17B2">
            <w:pPr>
              <w:contextualSpacing/>
              <w:jc w:val="center"/>
            </w:pPr>
            <w:r w:rsidRPr="002065DB">
              <w:t>0,0</w:t>
            </w:r>
          </w:p>
        </w:tc>
        <w:tc>
          <w:tcPr>
            <w:tcW w:w="1701" w:type="dxa"/>
            <w:vAlign w:val="center"/>
          </w:tcPr>
          <w:p w:rsidR="001802E8" w:rsidRPr="002065DB" w:rsidRDefault="00802545" w:rsidP="007C17B2">
            <w:pPr>
              <w:contextualSpacing/>
              <w:jc w:val="center"/>
            </w:pPr>
            <w:r w:rsidRPr="002065DB">
              <w:t>113</w:t>
            </w:r>
            <w:r w:rsidR="001802E8" w:rsidRPr="002065DB">
              <w:t>,85</w:t>
            </w:r>
          </w:p>
        </w:tc>
        <w:tc>
          <w:tcPr>
            <w:tcW w:w="1701" w:type="dxa"/>
            <w:vAlign w:val="center"/>
          </w:tcPr>
          <w:p w:rsidR="001802E8" w:rsidRPr="002065DB" w:rsidRDefault="00802545" w:rsidP="007C17B2">
            <w:pPr>
              <w:contextualSpacing/>
              <w:jc w:val="center"/>
            </w:pPr>
            <w:r w:rsidRPr="002065DB">
              <w:t>113</w:t>
            </w:r>
            <w:r w:rsidR="001802E8" w:rsidRPr="002065DB">
              <w:t>,85</w:t>
            </w:r>
          </w:p>
        </w:tc>
        <w:tc>
          <w:tcPr>
            <w:tcW w:w="1808" w:type="dxa"/>
            <w:vAlign w:val="center"/>
          </w:tcPr>
          <w:p w:rsidR="001802E8" w:rsidRPr="002065DB" w:rsidRDefault="00802545" w:rsidP="00802545">
            <w:pPr>
              <w:contextualSpacing/>
            </w:pPr>
            <w:r w:rsidRPr="002065DB">
              <w:t>113</w:t>
            </w:r>
            <w:r w:rsidR="001802E8" w:rsidRPr="002065DB">
              <w:t>,85</w:t>
            </w:r>
          </w:p>
        </w:tc>
      </w:tr>
      <w:tr w:rsidR="001802E8" w:rsidRPr="008830AD" w:rsidTr="00767E92">
        <w:tc>
          <w:tcPr>
            <w:tcW w:w="561" w:type="dxa"/>
            <w:vMerge/>
            <w:vAlign w:val="center"/>
          </w:tcPr>
          <w:p w:rsidR="001802E8" w:rsidRPr="008830AD" w:rsidRDefault="001802E8" w:rsidP="007C17B2">
            <w:pPr>
              <w:contextualSpacing/>
              <w:jc w:val="center"/>
              <w:rPr>
                <w:bCs/>
              </w:rPr>
            </w:pPr>
          </w:p>
        </w:tc>
        <w:tc>
          <w:tcPr>
            <w:tcW w:w="3120" w:type="dxa"/>
            <w:vAlign w:val="center"/>
          </w:tcPr>
          <w:p w:rsidR="001802E8" w:rsidRPr="008830AD" w:rsidRDefault="001802E8" w:rsidP="007C17B2">
            <w:pPr>
              <w:contextualSpacing/>
              <w:jc w:val="center"/>
              <w:rPr>
                <w:color w:val="000000"/>
              </w:rPr>
            </w:pPr>
            <w:r w:rsidRPr="008830AD">
              <w:rPr>
                <w:color w:val="000000"/>
              </w:rPr>
              <w:t>Потребление твердого печного топлива (дров),</w:t>
            </w:r>
          </w:p>
          <w:p w:rsidR="001802E8" w:rsidRPr="008830AD" w:rsidRDefault="001802E8" w:rsidP="007C17B2">
            <w:pPr>
              <w:contextualSpacing/>
              <w:jc w:val="center"/>
              <w:rPr>
                <w:color w:val="000000"/>
              </w:rPr>
            </w:pPr>
            <w:r w:rsidRPr="008830AD">
              <w:t>т.у.т/м</w:t>
            </w:r>
            <w:r w:rsidRPr="008830AD">
              <w:rPr>
                <w:vertAlign w:val="superscript"/>
              </w:rPr>
              <w:t>2</w:t>
            </w:r>
          </w:p>
        </w:tc>
        <w:tc>
          <w:tcPr>
            <w:tcW w:w="2126" w:type="dxa"/>
            <w:vAlign w:val="center"/>
          </w:tcPr>
          <w:p w:rsidR="001802E8" w:rsidRPr="008830AD" w:rsidRDefault="00802545" w:rsidP="007C17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0,055</w:t>
            </w:r>
          </w:p>
        </w:tc>
        <w:tc>
          <w:tcPr>
            <w:tcW w:w="1701" w:type="dxa"/>
            <w:vMerge/>
            <w:vAlign w:val="center"/>
          </w:tcPr>
          <w:p w:rsidR="001802E8" w:rsidRPr="008830AD" w:rsidRDefault="001802E8" w:rsidP="007C17B2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1559" w:type="dxa"/>
            <w:vMerge/>
            <w:vAlign w:val="center"/>
          </w:tcPr>
          <w:p w:rsidR="001802E8" w:rsidRPr="008830AD" w:rsidRDefault="001802E8" w:rsidP="007C17B2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1701" w:type="dxa"/>
            <w:vAlign w:val="center"/>
          </w:tcPr>
          <w:p w:rsidR="001802E8" w:rsidRPr="008830AD" w:rsidRDefault="00802545" w:rsidP="007C17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0,055</w:t>
            </w:r>
          </w:p>
        </w:tc>
        <w:tc>
          <w:tcPr>
            <w:tcW w:w="1701" w:type="dxa"/>
            <w:vAlign w:val="center"/>
          </w:tcPr>
          <w:p w:rsidR="001802E8" w:rsidRPr="008830AD" w:rsidRDefault="00802545" w:rsidP="007C17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0,055</w:t>
            </w:r>
          </w:p>
        </w:tc>
        <w:tc>
          <w:tcPr>
            <w:tcW w:w="1808" w:type="dxa"/>
            <w:vAlign w:val="center"/>
          </w:tcPr>
          <w:p w:rsidR="001802E8" w:rsidRPr="008830AD" w:rsidRDefault="00802545" w:rsidP="007C17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0,055</w:t>
            </w:r>
          </w:p>
        </w:tc>
      </w:tr>
    </w:tbl>
    <w:p w:rsidR="001802E8" w:rsidRPr="007C17B2" w:rsidRDefault="001802E8" w:rsidP="007C17B2">
      <w:pPr>
        <w:contextualSpacing/>
        <w:rPr>
          <w:rFonts w:eastAsia="SimSun"/>
          <w:b/>
          <w:bCs/>
          <w:caps/>
          <w:kern w:val="1"/>
          <w:sz w:val="28"/>
          <w:szCs w:val="28"/>
          <w:lang w:eastAsia="ar-SA"/>
        </w:rPr>
      </w:pPr>
    </w:p>
    <w:p w:rsidR="008830AD" w:rsidRDefault="008830AD" w:rsidP="008830AD">
      <w:pPr>
        <w:pStyle w:val="1"/>
        <w:contextualSpacing/>
        <w:jc w:val="center"/>
        <w:rPr>
          <w:sz w:val="28"/>
          <w:szCs w:val="28"/>
        </w:rPr>
      </w:pPr>
    </w:p>
    <w:p w:rsidR="001802E8" w:rsidRPr="008830AD" w:rsidRDefault="008830AD" w:rsidP="008830AD">
      <w:pPr>
        <w:pStyle w:val="1"/>
        <w:contextualSpacing/>
        <w:jc w:val="center"/>
        <w:rPr>
          <w:sz w:val="28"/>
          <w:szCs w:val="28"/>
        </w:rPr>
      </w:pPr>
      <w:r w:rsidRPr="008830AD">
        <w:rPr>
          <w:sz w:val="28"/>
          <w:szCs w:val="28"/>
        </w:rPr>
        <w:t>РАЗДЕЛ 5</w:t>
      </w:r>
    </w:p>
    <w:p w:rsidR="001802E8" w:rsidRPr="008830AD" w:rsidRDefault="008830AD" w:rsidP="008830AD">
      <w:pPr>
        <w:pStyle w:val="1"/>
        <w:contextualSpacing/>
        <w:jc w:val="center"/>
        <w:rPr>
          <w:sz w:val="28"/>
          <w:szCs w:val="28"/>
        </w:rPr>
      </w:pPr>
      <w:r w:rsidRPr="008830AD">
        <w:rPr>
          <w:sz w:val="28"/>
          <w:szCs w:val="28"/>
        </w:rPr>
        <w:t>ПЕРЕЧЕНЬ МЕРОПРИЯТИЙ ПО ЭНЕРГОСБЕРЕЖЕНИЮ И ПОВЫШЕНИЮ ЭНЕРГОЭФФЕКТИВНОСТИ, НАПРАВЛЕННЫЙ НА ДОСТИЖЕНИЕ ЗНАЧЕНИЙ ЦЕЛЕВЫХ ПОКАЗАТЕЛЕЙ</w:t>
      </w:r>
    </w:p>
    <w:p w:rsidR="001802E8" w:rsidRDefault="001802E8" w:rsidP="007C17B2">
      <w:pPr>
        <w:pStyle w:val="2"/>
        <w:contextualSpacing/>
        <w:rPr>
          <w:sz w:val="28"/>
          <w:szCs w:val="28"/>
        </w:rPr>
      </w:pPr>
      <w:r w:rsidRPr="007C17B2">
        <w:rPr>
          <w:sz w:val="28"/>
          <w:szCs w:val="28"/>
        </w:rPr>
        <w:t>Основные направления энергосбережения и повышения энергетической эффективности</w:t>
      </w:r>
    </w:p>
    <w:p w:rsidR="008830AD" w:rsidRDefault="008830AD" w:rsidP="008830AD"/>
    <w:p w:rsidR="008830AD" w:rsidRPr="008830AD" w:rsidRDefault="008830AD" w:rsidP="008830AD"/>
    <w:p w:rsidR="001802E8" w:rsidRPr="007C17B2" w:rsidRDefault="001802E8" w:rsidP="007C17B2">
      <w:pPr>
        <w:ind w:firstLine="709"/>
        <w:contextualSpacing/>
        <w:jc w:val="both"/>
        <w:rPr>
          <w:sz w:val="28"/>
          <w:szCs w:val="28"/>
        </w:rPr>
      </w:pPr>
      <w:r w:rsidRPr="007C17B2">
        <w:rPr>
          <w:sz w:val="28"/>
          <w:szCs w:val="28"/>
        </w:rPr>
        <w:t>Для достижения указанных целей и выполнения задач в рамках Программы предусматривается проведение организационных, правовых, технических, технологических и экономических мероприятий, включающих:</w:t>
      </w:r>
    </w:p>
    <w:p w:rsidR="001802E8" w:rsidRPr="007C17B2" w:rsidRDefault="001802E8" w:rsidP="007C17B2">
      <w:pPr>
        <w:contextualSpacing/>
        <w:jc w:val="both"/>
        <w:rPr>
          <w:sz w:val="28"/>
          <w:szCs w:val="28"/>
        </w:rPr>
      </w:pPr>
      <w:r w:rsidRPr="007C17B2">
        <w:rPr>
          <w:sz w:val="28"/>
          <w:szCs w:val="28"/>
        </w:rPr>
        <w:t>- развитие нормативно-правовой базы энергосбережения;</w:t>
      </w:r>
    </w:p>
    <w:p w:rsidR="001802E8" w:rsidRPr="007C17B2" w:rsidRDefault="001802E8" w:rsidP="007C17B2">
      <w:pPr>
        <w:contextualSpacing/>
        <w:jc w:val="both"/>
        <w:rPr>
          <w:sz w:val="28"/>
          <w:szCs w:val="28"/>
        </w:rPr>
      </w:pPr>
      <w:r w:rsidRPr="007C17B2">
        <w:rPr>
          <w:sz w:val="28"/>
          <w:szCs w:val="28"/>
        </w:rPr>
        <w:t>- энергосбережение и повышение энергетической эффективности;</w:t>
      </w:r>
    </w:p>
    <w:p w:rsidR="001802E8" w:rsidRPr="007C17B2" w:rsidRDefault="001802E8" w:rsidP="007C17B2">
      <w:pPr>
        <w:contextualSpacing/>
        <w:jc w:val="both"/>
        <w:rPr>
          <w:sz w:val="28"/>
          <w:szCs w:val="28"/>
        </w:rPr>
      </w:pPr>
      <w:r w:rsidRPr="007C17B2">
        <w:rPr>
          <w:sz w:val="28"/>
          <w:szCs w:val="28"/>
        </w:rPr>
        <w:t>- энергосбережение и повышение энергетической эффективности на транспорте;</w:t>
      </w:r>
    </w:p>
    <w:p w:rsidR="001802E8" w:rsidRPr="007C17B2" w:rsidRDefault="001802E8" w:rsidP="007C17B2">
      <w:pPr>
        <w:contextualSpacing/>
        <w:jc w:val="both"/>
        <w:rPr>
          <w:sz w:val="28"/>
          <w:szCs w:val="28"/>
        </w:rPr>
      </w:pPr>
      <w:r w:rsidRPr="007C17B2">
        <w:rPr>
          <w:sz w:val="28"/>
          <w:szCs w:val="28"/>
        </w:rPr>
        <w:t>- информационное обеспечение и пропаганду энергосбережения.</w:t>
      </w:r>
    </w:p>
    <w:p w:rsidR="001802E8" w:rsidRPr="007C17B2" w:rsidRDefault="001802E8" w:rsidP="007C17B2">
      <w:pPr>
        <w:pStyle w:val="2"/>
        <w:ind w:firstLine="709"/>
        <w:contextualSpacing/>
        <w:jc w:val="both"/>
        <w:rPr>
          <w:b/>
          <w:sz w:val="28"/>
          <w:szCs w:val="28"/>
        </w:rPr>
      </w:pPr>
      <w:r w:rsidRPr="007C17B2">
        <w:rPr>
          <w:b/>
          <w:sz w:val="28"/>
          <w:szCs w:val="28"/>
        </w:rPr>
        <w:t>1. Развитие нормативно-правовой базы энергосбережения</w:t>
      </w:r>
    </w:p>
    <w:p w:rsidR="001802E8" w:rsidRPr="007C17B2" w:rsidRDefault="001802E8" w:rsidP="007C17B2">
      <w:pPr>
        <w:ind w:firstLine="709"/>
        <w:contextualSpacing/>
        <w:jc w:val="both"/>
        <w:rPr>
          <w:sz w:val="28"/>
          <w:szCs w:val="28"/>
        </w:rPr>
      </w:pPr>
      <w:r w:rsidRPr="007C17B2">
        <w:rPr>
          <w:sz w:val="28"/>
          <w:szCs w:val="28"/>
        </w:rPr>
        <w:t>Мероприятия раздела направлены на совершенствование нормативно-правовой базы в области стимулирования энергосбережения и повышения энергетической эффективности:</w:t>
      </w:r>
    </w:p>
    <w:p w:rsidR="001802E8" w:rsidRPr="007C17B2" w:rsidRDefault="001802E8" w:rsidP="007C17B2">
      <w:pPr>
        <w:contextualSpacing/>
        <w:jc w:val="both"/>
        <w:rPr>
          <w:sz w:val="28"/>
          <w:szCs w:val="28"/>
        </w:rPr>
      </w:pPr>
      <w:r w:rsidRPr="007C17B2">
        <w:rPr>
          <w:sz w:val="28"/>
          <w:szCs w:val="28"/>
        </w:rPr>
        <w:t>- разработка и издание приказов, устанавливающих на определенный этап перечень выполняемых мероприятий, ответственных лиц, достигаемый эффект, систему отчетных показателей, а также системы наказания и поощрения.</w:t>
      </w:r>
    </w:p>
    <w:p w:rsidR="001802E8" w:rsidRPr="007C17B2" w:rsidRDefault="001802E8" w:rsidP="007C17B2">
      <w:pPr>
        <w:pStyle w:val="2"/>
        <w:ind w:firstLine="709"/>
        <w:contextualSpacing/>
        <w:jc w:val="both"/>
        <w:rPr>
          <w:b/>
          <w:sz w:val="28"/>
          <w:szCs w:val="28"/>
        </w:rPr>
      </w:pPr>
      <w:r w:rsidRPr="007C17B2">
        <w:rPr>
          <w:b/>
          <w:sz w:val="28"/>
          <w:szCs w:val="28"/>
        </w:rPr>
        <w:lastRenderedPageBreak/>
        <w:t>2. Энергосбережение и повышение энергетической эффективности</w:t>
      </w:r>
    </w:p>
    <w:p w:rsidR="001802E8" w:rsidRPr="007C17B2" w:rsidRDefault="001802E8" w:rsidP="007C17B2">
      <w:pPr>
        <w:ind w:firstLine="709"/>
        <w:contextualSpacing/>
        <w:jc w:val="both"/>
        <w:rPr>
          <w:sz w:val="28"/>
          <w:szCs w:val="28"/>
        </w:rPr>
      </w:pPr>
      <w:r w:rsidRPr="007C17B2">
        <w:rPr>
          <w:sz w:val="28"/>
          <w:szCs w:val="28"/>
        </w:rPr>
        <w:t>В рамках настоящей Программы предполагается реализация первоочередных мер, направленных на повышение энергоэффективности:</w:t>
      </w:r>
    </w:p>
    <w:p w:rsidR="001802E8" w:rsidRPr="007C17B2" w:rsidRDefault="001802E8" w:rsidP="007C17B2">
      <w:pPr>
        <w:contextualSpacing/>
        <w:jc w:val="both"/>
        <w:rPr>
          <w:sz w:val="28"/>
          <w:szCs w:val="28"/>
        </w:rPr>
      </w:pPr>
      <w:r w:rsidRPr="007C17B2">
        <w:rPr>
          <w:sz w:val="28"/>
          <w:szCs w:val="28"/>
        </w:rPr>
        <w:t>- проведения мероприятий по сокращению объемов потребления ТЭР.</w:t>
      </w:r>
    </w:p>
    <w:p w:rsidR="001802E8" w:rsidRPr="007C17B2" w:rsidRDefault="001802E8" w:rsidP="007C17B2">
      <w:pPr>
        <w:pStyle w:val="2"/>
        <w:ind w:firstLine="709"/>
        <w:contextualSpacing/>
        <w:jc w:val="both"/>
        <w:rPr>
          <w:b/>
          <w:sz w:val="28"/>
          <w:szCs w:val="28"/>
        </w:rPr>
      </w:pPr>
      <w:r w:rsidRPr="007C17B2">
        <w:rPr>
          <w:b/>
          <w:sz w:val="28"/>
          <w:szCs w:val="28"/>
        </w:rPr>
        <w:t>3. Информационное обеспечение и пропаганда энергосбережения</w:t>
      </w:r>
    </w:p>
    <w:p w:rsidR="001802E8" w:rsidRPr="007C17B2" w:rsidRDefault="001802E8" w:rsidP="007C17B2">
      <w:pPr>
        <w:ind w:firstLine="709"/>
        <w:contextualSpacing/>
        <w:jc w:val="both"/>
        <w:rPr>
          <w:sz w:val="28"/>
          <w:szCs w:val="28"/>
        </w:rPr>
      </w:pPr>
      <w:r w:rsidRPr="007C17B2">
        <w:rPr>
          <w:sz w:val="28"/>
          <w:szCs w:val="28"/>
        </w:rPr>
        <w:t>Информационное обеспечение и пропаганда энергосбережения представляет собой вовлечение в процесс энергосбережения работников учреждения путем формирования устойчивого внимания к этой проблеме, создание мнения о важности и необходимости энергосбережения.</w:t>
      </w:r>
    </w:p>
    <w:p w:rsidR="001802E8" w:rsidRPr="007C17B2" w:rsidRDefault="001802E8" w:rsidP="007C17B2">
      <w:pPr>
        <w:ind w:firstLine="709"/>
        <w:contextualSpacing/>
        <w:jc w:val="both"/>
        <w:rPr>
          <w:sz w:val="28"/>
          <w:szCs w:val="28"/>
        </w:rPr>
      </w:pPr>
      <w:r w:rsidRPr="007C17B2">
        <w:rPr>
          <w:sz w:val="28"/>
          <w:szCs w:val="28"/>
        </w:rPr>
        <w:t>Программные мероприятия по данному направлению:</w:t>
      </w:r>
    </w:p>
    <w:p w:rsidR="001802E8" w:rsidRPr="007C17B2" w:rsidRDefault="001802E8" w:rsidP="007C17B2">
      <w:pPr>
        <w:contextualSpacing/>
        <w:jc w:val="both"/>
        <w:rPr>
          <w:sz w:val="28"/>
          <w:szCs w:val="28"/>
        </w:rPr>
      </w:pPr>
      <w:r w:rsidRPr="007C17B2">
        <w:rPr>
          <w:sz w:val="28"/>
          <w:szCs w:val="28"/>
        </w:rPr>
        <w:t>- предоставление в простых и доступных формах информации о способах энергосбережения, преимуществах энергосберегающих технологий и оборудования, особенностях их выбора и эксплуатации;</w:t>
      </w:r>
    </w:p>
    <w:p w:rsidR="001802E8" w:rsidRPr="007C17B2" w:rsidRDefault="001802E8" w:rsidP="007C17B2">
      <w:pPr>
        <w:contextualSpacing/>
        <w:jc w:val="both"/>
        <w:rPr>
          <w:sz w:val="28"/>
          <w:szCs w:val="28"/>
        </w:rPr>
      </w:pPr>
      <w:r w:rsidRPr="007C17B2">
        <w:rPr>
          <w:sz w:val="28"/>
          <w:szCs w:val="28"/>
        </w:rPr>
        <w:t>- активное формирование порицания энергорасточительства и престижа экономного отношения к энергоресурсам;</w:t>
      </w:r>
    </w:p>
    <w:p w:rsidR="001802E8" w:rsidRPr="007C17B2" w:rsidRDefault="001802E8" w:rsidP="007C17B2">
      <w:pPr>
        <w:contextualSpacing/>
        <w:jc w:val="both"/>
        <w:rPr>
          <w:sz w:val="28"/>
          <w:szCs w:val="28"/>
        </w:rPr>
      </w:pPr>
      <w:r w:rsidRPr="007C17B2">
        <w:rPr>
          <w:sz w:val="28"/>
          <w:szCs w:val="28"/>
        </w:rPr>
        <w:t>- вовлечение в процесс энергосбережения всех работников учреждения;</w:t>
      </w:r>
    </w:p>
    <w:p w:rsidR="001802E8" w:rsidRPr="007C17B2" w:rsidRDefault="001802E8" w:rsidP="007C17B2">
      <w:pPr>
        <w:contextualSpacing/>
        <w:jc w:val="both"/>
        <w:rPr>
          <w:sz w:val="28"/>
          <w:szCs w:val="28"/>
        </w:rPr>
      </w:pPr>
      <w:r w:rsidRPr="007C17B2">
        <w:rPr>
          <w:sz w:val="28"/>
          <w:szCs w:val="28"/>
        </w:rPr>
        <w:t>- проведение занятий по основам энергосбережения среди работников, позволяющих формировать мировоззрение на рачительное использование энергоресурсов;</w:t>
      </w:r>
    </w:p>
    <w:p w:rsidR="001802E8" w:rsidRPr="007C17B2" w:rsidRDefault="001802E8" w:rsidP="007C17B2">
      <w:pPr>
        <w:contextualSpacing/>
        <w:jc w:val="both"/>
        <w:rPr>
          <w:sz w:val="28"/>
          <w:szCs w:val="28"/>
        </w:rPr>
      </w:pPr>
      <w:r w:rsidRPr="007C17B2">
        <w:rPr>
          <w:sz w:val="28"/>
          <w:szCs w:val="28"/>
        </w:rPr>
        <w:t>- материальное стимулирования энергосбережения работников учреждения.</w:t>
      </w:r>
    </w:p>
    <w:p w:rsidR="001802E8" w:rsidRPr="007C17B2" w:rsidRDefault="001802E8" w:rsidP="007C17B2">
      <w:pPr>
        <w:contextualSpacing/>
        <w:rPr>
          <w:sz w:val="28"/>
          <w:szCs w:val="28"/>
        </w:rPr>
      </w:pPr>
    </w:p>
    <w:p w:rsidR="001802E8" w:rsidRPr="007C17B2" w:rsidRDefault="001802E8" w:rsidP="007C17B2">
      <w:pPr>
        <w:pStyle w:val="2"/>
        <w:contextualSpacing/>
        <w:rPr>
          <w:sz w:val="28"/>
          <w:szCs w:val="28"/>
        </w:rPr>
        <w:sectPr w:rsidR="001802E8" w:rsidRPr="007C17B2" w:rsidSect="00767E92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1802E8" w:rsidRPr="007C17B2" w:rsidRDefault="001802E8" w:rsidP="007C17B2">
      <w:pPr>
        <w:contextualSpacing/>
        <w:jc w:val="center"/>
        <w:rPr>
          <w:b/>
          <w:sz w:val="28"/>
          <w:szCs w:val="28"/>
        </w:rPr>
      </w:pPr>
      <w:r w:rsidRPr="007C17B2">
        <w:rPr>
          <w:b/>
          <w:sz w:val="28"/>
          <w:szCs w:val="28"/>
        </w:rPr>
        <w:lastRenderedPageBreak/>
        <w:t>ОРГАНИЗАЦИОННЫЕ МЕРОПРИЯТИЯ</w:t>
      </w:r>
    </w:p>
    <w:p w:rsidR="001802E8" w:rsidRPr="007C17B2" w:rsidRDefault="001802E8" w:rsidP="007C17B2">
      <w:pPr>
        <w:contextualSpacing/>
        <w:jc w:val="center"/>
        <w:rPr>
          <w:b/>
          <w:sz w:val="28"/>
          <w:szCs w:val="28"/>
        </w:rPr>
      </w:pPr>
      <w:r w:rsidRPr="007C17B2">
        <w:rPr>
          <w:b/>
          <w:sz w:val="28"/>
          <w:szCs w:val="28"/>
        </w:rPr>
        <w:t xml:space="preserve">ПРОГРАММЫ </w:t>
      </w:r>
      <w:r w:rsidRPr="007C17B2">
        <w:rPr>
          <w:b/>
          <w:bCs/>
          <w:sz w:val="28"/>
          <w:szCs w:val="28"/>
        </w:rPr>
        <w:t>ЭНЕРГОСБЕРЕЖЕНИЯ И ПОВЫШЕНИЯ ЭНЕРГЕТИЧЕСКОЙ ЭФФЕКТИВНОСТИ</w:t>
      </w:r>
    </w:p>
    <w:p w:rsidR="001802E8" w:rsidRPr="007C17B2" w:rsidRDefault="001802E8" w:rsidP="007C17B2">
      <w:pPr>
        <w:contextualSpacing/>
        <w:jc w:val="center"/>
        <w:rPr>
          <w:b/>
          <w:sz w:val="28"/>
          <w:szCs w:val="28"/>
        </w:rPr>
      </w:pPr>
    </w:p>
    <w:tbl>
      <w:tblPr>
        <w:tblStyle w:val="ab"/>
        <w:tblW w:w="11909" w:type="dxa"/>
        <w:jc w:val="center"/>
        <w:tblLayout w:type="fixed"/>
        <w:tblLook w:val="04A0" w:firstRow="1" w:lastRow="0" w:firstColumn="1" w:lastColumn="0" w:noHBand="0" w:noVBand="1"/>
      </w:tblPr>
      <w:tblGrid>
        <w:gridCol w:w="655"/>
        <w:gridCol w:w="7784"/>
        <w:gridCol w:w="3470"/>
      </w:tblGrid>
      <w:tr w:rsidR="001802E8" w:rsidRPr="007C17B2" w:rsidTr="00767E92">
        <w:trPr>
          <w:trHeight w:val="459"/>
          <w:jc w:val="center"/>
        </w:trPr>
        <w:tc>
          <w:tcPr>
            <w:tcW w:w="65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7C17B2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7784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7C17B2">
              <w:rPr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47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7C17B2">
              <w:rPr>
                <w:b/>
                <w:sz w:val="24"/>
                <w:szCs w:val="24"/>
              </w:rPr>
              <w:t>Планируемый год внедрения</w:t>
            </w:r>
          </w:p>
        </w:tc>
      </w:tr>
      <w:tr w:rsidR="001802E8" w:rsidRPr="007C17B2" w:rsidTr="00767E92">
        <w:trPr>
          <w:trHeight w:val="272"/>
          <w:jc w:val="center"/>
        </w:trPr>
        <w:tc>
          <w:tcPr>
            <w:tcW w:w="65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7C17B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784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7C17B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470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7C17B2">
              <w:rPr>
                <w:b/>
                <w:sz w:val="24"/>
                <w:szCs w:val="24"/>
              </w:rPr>
              <w:t>3</w:t>
            </w:r>
          </w:p>
        </w:tc>
      </w:tr>
      <w:tr w:rsidR="001802E8" w:rsidRPr="007C17B2" w:rsidTr="00767E92">
        <w:trPr>
          <w:trHeight w:val="459"/>
          <w:jc w:val="center"/>
        </w:trPr>
        <w:tc>
          <w:tcPr>
            <w:tcW w:w="65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1</w:t>
            </w:r>
          </w:p>
        </w:tc>
        <w:tc>
          <w:tcPr>
            <w:tcW w:w="7784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Разработка и издание приказа по организации об экономии энергоресурсов</w:t>
            </w:r>
          </w:p>
        </w:tc>
        <w:tc>
          <w:tcPr>
            <w:tcW w:w="3470" w:type="dxa"/>
            <w:vAlign w:val="center"/>
          </w:tcPr>
          <w:p w:rsidR="001802E8" w:rsidRPr="007C17B2" w:rsidRDefault="00802545" w:rsidP="007C17B2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</w:tr>
      <w:tr w:rsidR="001802E8" w:rsidRPr="007C17B2" w:rsidTr="00767E92">
        <w:trPr>
          <w:trHeight w:val="459"/>
          <w:jc w:val="center"/>
        </w:trPr>
        <w:tc>
          <w:tcPr>
            <w:tcW w:w="65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2</w:t>
            </w:r>
          </w:p>
        </w:tc>
        <w:tc>
          <w:tcPr>
            <w:tcW w:w="7784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Назначение приказом ответственного за внедрение плана энергосбережения</w:t>
            </w:r>
          </w:p>
        </w:tc>
        <w:tc>
          <w:tcPr>
            <w:tcW w:w="3470" w:type="dxa"/>
            <w:vAlign w:val="center"/>
          </w:tcPr>
          <w:p w:rsidR="001802E8" w:rsidRPr="007C17B2" w:rsidRDefault="00802545" w:rsidP="007C17B2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</w:tr>
      <w:tr w:rsidR="001802E8" w:rsidRPr="007C17B2" w:rsidTr="00767E92">
        <w:trPr>
          <w:trHeight w:val="459"/>
          <w:jc w:val="center"/>
        </w:trPr>
        <w:tc>
          <w:tcPr>
            <w:tcW w:w="65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3</w:t>
            </w:r>
          </w:p>
        </w:tc>
        <w:tc>
          <w:tcPr>
            <w:tcW w:w="7784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Организация работы по стимулированию персонала при внедрении им энергосберегающих мероприятий для энергосбережения на рабочих местах</w:t>
            </w:r>
          </w:p>
        </w:tc>
        <w:tc>
          <w:tcPr>
            <w:tcW w:w="3470" w:type="dxa"/>
            <w:vAlign w:val="center"/>
          </w:tcPr>
          <w:p w:rsidR="001802E8" w:rsidRPr="007C17B2" w:rsidRDefault="00802545" w:rsidP="007C17B2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</w:tr>
      <w:tr w:rsidR="001802E8" w:rsidRPr="007C17B2" w:rsidTr="00767E92">
        <w:trPr>
          <w:trHeight w:val="459"/>
          <w:jc w:val="center"/>
        </w:trPr>
        <w:tc>
          <w:tcPr>
            <w:tcW w:w="65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4</w:t>
            </w:r>
          </w:p>
        </w:tc>
        <w:tc>
          <w:tcPr>
            <w:tcW w:w="7784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Издание литературы, буклетов, плакатов и т.п. соответствующего направления и организация ознакомления с ними персонала</w:t>
            </w:r>
          </w:p>
        </w:tc>
        <w:tc>
          <w:tcPr>
            <w:tcW w:w="3470" w:type="dxa"/>
            <w:vAlign w:val="center"/>
          </w:tcPr>
          <w:p w:rsidR="001802E8" w:rsidRPr="007C17B2" w:rsidRDefault="00802545" w:rsidP="007C17B2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</w:tr>
      <w:tr w:rsidR="001802E8" w:rsidRPr="007C17B2" w:rsidTr="00767E92">
        <w:trPr>
          <w:trHeight w:val="459"/>
          <w:jc w:val="center"/>
        </w:trPr>
        <w:tc>
          <w:tcPr>
            <w:tcW w:w="65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5</w:t>
            </w:r>
          </w:p>
        </w:tc>
        <w:tc>
          <w:tcPr>
            <w:tcW w:w="7784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Установление системы нормирования потребления энергоресурсов и разработка «Положение о поощрении работников за экономию ТЭР»</w:t>
            </w:r>
          </w:p>
        </w:tc>
        <w:tc>
          <w:tcPr>
            <w:tcW w:w="3470" w:type="dxa"/>
            <w:vAlign w:val="center"/>
          </w:tcPr>
          <w:p w:rsidR="001802E8" w:rsidRPr="007C17B2" w:rsidRDefault="00802545" w:rsidP="007C17B2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</w:tr>
      <w:tr w:rsidR="001802E8" w:rsidRPr="007C17B2" w:rsidTr="00767E92">
        <w:trPr>
          <w:trHeight w:val="226"/>
          <w:jc w:val="center"/>
        </w:trPr>
        <w:tc>
          <w:tcPr>
            <w:tcW w:w="655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6</w:t>
            </w:r>
          </w:p>
        </w:tc>
        <w:tc>
          <w:tcPr>
            <w:tcW w:w="7784" w:type="dxa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sz w:val="24"/>
                <w:szCs w:val="24"/>
              </w:rPr>
            </w:pPr>
            <w:r w:rsidRPr="007C17B2">
              <w:rPr>
                <w:sz w:val="24"/>
                <w:szCs w:val="24"/>
              </w:rPr>
              <w:t>Популяризация жителей МО вопросам энергосбережения</w:t>
            </w:r>
          </w:p>
        </w:tc>
        <w:tc>
          <w:tcPr>
            <w:tcW w:w="3470" w:type="dxa"/>
            <w:vAlign w:val="center"/>
          </w:tcPr>
          <w:p w:rsidR="001802E8" w:rsidRPr="007C17B2" w:rsidRDefault="00802545" w:rsidP="007C17B2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</w:tr>
    </w:tbl>
    <w:p w:rsidR="001802E8" w:rsidRPr="007C17B2" w:rsidRDefault="001802E8" w:rsidP="007C17B2">
      <w:pPr>
        <w:contextualSpacing/>
        <w:jc w:val="center"/>
        <w:rPr>
          <w:sz w:val="28"/>
          <w:szCs w:val="28"/>
        </w:rPr>
        <w:sectPr w:rsidR="001802E8" w:rsidRPr="007C17B2" w:rsidSect="00767E92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1802E8" w:rsidRPr="007C17B2" w:rsidRDefault="001802E8" w:rsidP="007C17B2">
      <w:pPr>
        <w:contextualSpacing/>
        <w:jc w:val="center"/>
        <w:rPr>
          <w:b/>
          <w:bCs/>
          <w:sz w:val="28"/>
          <w:szCs w:val="28"/>
        </w:rPr>
      </w:pPr>
      <w:r w:rsidRPr="007C17B2">
        <w:rPr>
          <w:b/>
          <w:bCs/>
          <w:sz w:val="28"/>
          <w:szCs w:val="28"/>
        </w:rPr>
        <w:lastRenderedPageBreak/>
        <w:t>ПЕРЕЧЕНЬ МЕРОПРИЯТИЙ</w:t>
      </w:r>
    </w:p>
    <w:p w:rsidR="001802E8" w:rsidRPr="007C17B2" w:rsidRDefault="001802E8" w:rsidP="007C17B2">
      <w:pPr>
        <w:contextualSpacing/>
        <w:jc w:val="center"/>
        <w:rPr>
          <w:b/>
          <w:bCs/>
          <w:sz w:val="28"/>
          <w:szCs w:val="28"/>
        </w:rPr>
      </w:pPr>
      <w:r w:rsidRPr="007C17B2">
        <w:rPr>
          <w:b/>
          <w:bCs/>
          <w:sz w:val="28"/>
          <w:szCs w:val="28"/>
        </w:rPr>
        <w:t>ПРОГРАММЫ ЭНЕРГОСБЕРЕЖЕНИЯ И ПОВЫШЕНИЯ</w:t>
      </w:r>
    </w:p>
    <w:p w:rsidR="001802E8" w:rsidRPr="007C17B2" w:rsidRDefault="001802E8" w:rsidP="007C17B2">
      <w:pPr>
        <w:contextualSpacing/>
        <w:jc w:val="center"/>
        <w:rPr>
          <w:b/>
          <w:bCs/>
          <w:sz w:val="28"/>
          <w:szCs w:val="28"/>
        </w:rPr>
      </w:pPr>
      <w:r w:rsidRPr="007C17B2">
        <w:rPr>
          <w:b/>
          <w:bCs/>
          <w:sz w:val="28"/>
          <w:szCs w:val="28"/>
        </w:rPr>
        <w:t>ЭНЕРГЕТИЧЕСКОЙ ЭФФЕКТИВНОСТИ</w:t>
      </w:r>
    </w:p>
    <w:p w:rsidR="001802E8" w:rsidRPr="007C17B2" w:rsidRDefault="00802545" w:rsidP="007C17B2">
      <w:pPr>
        <w:pStyle w:val="ConsPlusDocList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2024-2026</w:t>
      </w:r>
      <w:r w:rsidR="001802E8" w:rsidRPr="007C17B2">
        <w:rPr>
          <w:rFonts w:ascii="Times New Roman" w:hAnsi="Times New Roman" w:cs="Times New Roman"/>
          <w:b/>
          <w:bCs/>
          <w:sz w:val="28"/>
          <w:szCs w:val="28"/>
        </w:rPr>
        <w:t xml:space="preserve"> ГГ.</w:t>
      </w:r>
    </w:p>
    <w:tbl>
      <w:tblPr>
        <w:tblStyle w:val="ab"/>
        <w:tblW w:w="5110" w:type="pct"/>
        <w:jc w:val="center"/>
        <w:tblLook w:val="04A0" w:firstRow="1" w:lastRow="0" w:firstColumn="1" w:lastColumn="0" w:noHBand="0" w:noVBand="1"/>
      </w:tblPr>
      <w:tblGrid>
        <w:gridCol w:w="474"/>
        <w:gridCol w:w="3151"/>
        <w:gridCol w:w="1539"/>
        <w:gridCol w:w="1057"/>
        <w:gridCol w:w="861"/>
        <w:gridCol w:w="925"/>
        <w:gridCol w:w="1276"/>
        <w:gridCol w:w="1539"/>
        <w:gridCol w:w="961"/>
        <w:gridCol w:w="1058"/>
        <w:gridCol w:w="925"/>
        <w:gridCol w:w="1345"/>
      </w:tblGrid>
      <w:tr w:rsidR="001802E8" w:rsidRPr="007C17B2" w:rsidTr="00767E92">
        <w:trPr>
          <w:trHeight w:val="584"/>
          <w:jc w:val="center"/>
        </w:trPr>
        <w:tc>
          <w:tcPr>
            <w:tcW w:w="157" w:type="pct"/>
            <w:vMerge w:val="restart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rFonts w:eastAsia="Arial"/>
                <w:b/>
                <w:sz w:val="18"/>
                <w:szCs w:val="18"/>
                <w:lang w:eastAsia="hi-IN" w:bidi="hi-IN"/>
              </w:rPr>
            </w:pPr>
            <w:r w:rsidRPr="007C17B2">
              <w:rPr>
                <w:rFonts w:eastAsia="Arial"/>
                <w:b/>
                <w:sz w:val="18"/>
                <w:szCs w:val="18"/>
                <w:lang w:eastAsia="hi-IN" w:bidi="hi-IN"/>
              </w:rPr>
              <w:t>№ п/п</w:t>
            </w:r>
          </w:p>
        </w:tc>
        <w:tc>
          <w:tcPr>
            <w:tcW w:w="1043" w:type="pct"/>
            <w:vMerge w:val="restar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мероприятия Программы</w:t>
            </w:r>
          </w:p>
        </w:tc>
        <w:tc>
          <w:tcPr>
            <w:tcW w:w="1872" w:type="pct"/>
            <w:gridSpan w:val="5"/>
            <w:vAlign w:val="center"/>
          </w:tcPr>
          <w:p w:rsidR="001802E8" w:rsidRPr="007C17B2" w:rsidRDefault="00802545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2024</w:t>
            </w:r>
            <w:r w:rsidR="001802E8"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г.</w:t>
            </w:r>
          </w:p>
        </w:tc>
        <w:tc>
          <w:tcPr>
            <w:tcW w:w="1928" w:type="pct"/>
            <w:gridSpan w:val="5"/>
            <w:vAlign w:val="center"/>
          </w:tcPr>
          <w:p w:rsidR="001802E8" w:rsidRPr="007C17B2" w:rsidRDefault="00802545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2025</w:t>
            </w:r>
            <w:r w:rsidR="00A4319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CC221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</w:t>
            </w:r>
            <w:r w:rsidR="001802E8"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г.</w:t>
            </w:r>
          </w:p>
        </w:tc>
      </w:tr>
      <w:tr w:rsidR="001802E8" w:rsidRPr="007C17B2" w:rsidTr="00767E92">
        <w:trPr>
          <w:trHeight w:val="567"/>
          <w:jc w:val="center"/>
        </w:trPr>
        <w:tc>
          <w:tcPr>
            <w:tcW w:w="157" w:type="pct"/>
            <w:vMerge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43" w:type="pct"/>
            <w:vMerge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9" w:type="pct"/>
            <w:gridSpan w:val="2"/>
            <w:vMerge w:val="restar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Финансовое обеспечение реализации мероприятий</w:t>
            </w:r>
          </w:p>
        </w:tc>
        <w:tc>
          <w:tcPr>
            <w:tcW w:w="1013" w:type="pct"/>
            <w:gridSpan w:val="3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Экономия топливно-энергетических ресурсов</w:t>
            </w:r>
          </w:p>
        </w:tc>
        <w:tc>
          <w:tcPr>
            <w:tcW w:w="827" w:type="pct"/>
            <w:gridSpan w:val="2"/>
            <w:vMerge w:val="restar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Финансовое обеспечение реализации мероприятий</w:t>
            </w:r>
          </w:p>
        </w:tc>
        <w:tc>
          <w:tcPr>
            <w:tcW w:w="1101" w:type="pct"/>
            <w:gridSpan w:val="3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b/>
                <w:sz w:val="18"/>
                <w:szCs w:val="18"/>
                <w:lang w:eastAsia="hi-IN" w:bidi="hi-IN"/>
              </w:rPr>
            </w:pPr>
            <w:r w:rsidRPr="007C17B2">
              <w:rPr>
                <w:b/>
                <w:sz w:val="18"/>
                <w:szCs w:val="18"/>
              </w:rPr>
              <w:t>Экономия топливно-энергетических ресурсов</w:t>
            </w:r>
          </w:p>
        </w:tc>
      </w:tr>
      <w:tr w:rsidR="001802E8" w:rsidRPr="007C17B2" w:rsidTr="00767E92">
        <w:trPr>
          <w:trHeight w:val="567"/>
          <w:jc w:val="center"/>
        </w:trPr>
        <w:tc>
          <w:tcPr>
            <w:tcW w:w="157" w:type="pct"/>
            <w:vMerge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43" w:type="pct"/>
            <w:vMerge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9" w:type="pct"/>
            <w:gridSpan w:val="2"/>
            <w:vMerge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91" w:type="pct"/>
            <w:gridSpan w:val="2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в натуральном выражении</w:t>
            </w:r>
          </w:p>
        </w:tc>
        <w:tc>
          <w:tcPr>
            <w:tcW w:w="422" w:type="pct"/>
            <w:vMerge w:val="restar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в стоимостном выражении,</w:t>
            </w:r>
          </w:p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тыс. руб.</w:t>
            </w:r>
          </w:p>
        </w:tc>
        <w:tc>
          <w:tcPr>
            <w:tcW w:w="827" w:type="pct"/>
            <w:gridSpan w:val="2"/>
            <w:vMerge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56" w:type="pct"/>
            <w:gridSpan w:val="2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в натуральном выражении</w:t>
            </w:r>
          </w:p>
        </w:tc>
        <w:tc>
          <w:tcPr>
            <w:tcW w:w="445" w:type="pct"/>
            <w:vMerge w:val="restar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в стоимостном выражении,</w:t>
            </w:r>
          </w:p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тыс. руб.</w:t>
            </w:r>
          </w:p>
        </w:tc>
      </w:tr>
      <w:tr w:rsidR="001802E8" w:rsidRPr="007C17B2" w:rsidTr="00767E92">
        <w:trPr>
          <w:trHeight w:val="419"/>
          <w:jc w:val="center"/>
        </w:trPr>
        <w:tc>
          <w:tcPr>
            <w:tcW w:w="157" w:type="pct"/>
            <w:vMerge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43" w:type="pct"/>
            <w:vMerge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источник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объем,</w:t>
            </w:r>
          </w:p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тыс. руб.</w:t>
            </w:r>
          </w:p>
        </w:tc>
        <w:tc>
          <w:tcPr>
            <w:tcW w:w="28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кол-во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422" w:type="pct"/>
            <w:vMerge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источник</w:t>
            </w:r>
          </w:p>
        </w:tc>
        <w:tc>
          <w:tcPr>
            <w:tcW w:w="318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объем, тыс. руб.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кол-во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445" w:type="pct"/>
            <w:vMerge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802E8" w:rsidRPr="007C17B2" w:rsidTr="00767E92">
        <w:trPr>
          <w:trHeight w:val="141"/>
          <w:jc w:val="center"/>
        </w:trPr>
        <w:tc>
          <w:tcPr>
            <w:tcW w:w="157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043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09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8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42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509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318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44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</w:p>
        </w:tc>
      </w:tr>
      <w:tr w:rsidR="001802E8" w:rsidRPr="007C17B2" w:rsidTr="00767E92">
        <w:trPr>
          <w:trHeight w:val="58"/>
          <w:jc w:val="center"/>
        </w:trPr>
        <w:tc>
          <w:tcPr>
            <w:tcW w:w="157" w:type="pct"/>
            <w:tcBorders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numPr>
                <w:ilvl w:val="0"/>
                <w:numId w:val="2"/>
              </w:numPr>
              <w:ind w:left="547" w:hanging="52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0B1A" w:rsidRPr="009C0B1A" w:rsidRDefault="001802E8" w:rsidP="009C0B1A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 xml:space="preserve">Замена ламп </w:t>
            </w:r>
            <w:r w:rsidR="009C0B1A">
              <w:rPr>
                <w:rFonts w:ascii="Times New Roman" w:hAnsi="Times New Roman" w:cs="Times New Roman"/>
                <w:sz w:val="18"/>
                <w:szCs w:val="18"/>
              </w:rPr>
              <w:t>на энергосберегающие, установка фотореле</w:t>
            </w:r>
          </w:p>
        </w:tc>
        <w:tc>
          <w:tcPr>
            <w:tcW w:w="509" w:type="pct"/>
            <w:tcBorders>
              <w:lef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БС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150,0</w:t>
            </w:r>
          </w:p>
        </w:tc>
        <w:tc>
          <w:tcPr>
            <w:tcW w:w="28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6503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кВт*ч</w:t>
            </w:r>
          </w:p>
        </w:tc>
        <w:tc>
          <w:tcPr>
            <w:tcW w:w="42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60,65</w:t>
            </w:r>
          </w:p>
        </w:tc>
        <w:tc>
          <w:tcPr>
            <w:tcW w:w="509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БС</w:t>
            </w:r>
          </w:p>
        </w:tc>
        <w:tc>
          <w:tcPr>
            <w:tcW w:w="318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150,0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6503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кВт*ч</w:t>
            </w:r>
          </w:p>
        </w:tc>
        <w:tc>
          <w:tcPr>
            <w:tcW w:w="44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60,65</w:t>
            </w:r>
          </w:p>
        </w:tc>
      </w:tr>
      <w:tr w:rsidR="001802E8" w:rsidRPr="007C17B2" w:rsidTr="00767E92">
        <w:trPr>
          <w:trHeight w:val="58"/>
          <w:jc w:val="center"/>
        </w:trPr>
        <w:tc>
          <w:tcPr>
            <w:tcW w:w="1709" w:type="pct"/>
            <w:gridSpan w:val="3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150,0</w:t>
            </w:r>
          </w:p>
        </w:tc>
        <w:tc>
          <w:tcPr>
            <w:tcW w:w="28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60,65</w:t>
            </w:r>
          </w:p>
        </w:tc>
        <w:tc>
          <w:tcPr>
            <w:tcW w:w="509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18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150,0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4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60,65</w:t>
            </w:r>
          </w:p>
        </w:tc>
      </w:tr>
      <w:tr w:rsidR="001802E8" w:rsidRPr="007C17B2" w:rsidTr="00767E92">
        <w:trPr>
          <w:trHeight w:val="567"/>
          <w:jc w:val="center"/>
        </w:trPr>
        <w:tc>
          <w:tcPr>
            <w:tcW w:w="157" w:type="pct"/>
            <w:tcBorders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numPr>
                <w:ilvl w:val="0"/>
                <w:numId w:val="2"/>
              </w:numPr>
              <w:ind w:left="547" w:hanging="52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Выявление бесхозяйных объектов недвижимого имущества, используемых для передачи электрической и тепловой энергии, воды, организация постановки на учет таких объектов</w:t>
            </w:r>
          </w:p>
        </w:tc>
        <w:tc>
          <w:tcPr>
            <w:tcW w:w="509" w:type="pct"/>
            <w:tcBorders>
              <w:lef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8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45" w:type="pct"/>
            <w:vAlign w:val="center"/>
          </w:tcPr>
          <w:p w:rsidR="001802E8" w:rsidRPr="007C17B2" w:rsidRDefault="001802E8" w:rsidP="007C17B2">
            <w:pPr>
              <w:pStyle w:val="ConsPlusDocList"/>
              <w:ind w:right="-1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802E8" w:rsidRPr="007C17B2" w:rsidTr="00767E92">
        <w:trPr>
          <w:trHeight w:val="267"/>
          <w:jc w:val="center"/>
        </w:trPr>
        <w:tc>
          <w:tcPr>
            <w:tcW w:w="1709" w:type="pct"/>
            <w:gridSpan w:val="3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18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45" w:type="pct"/>
            <w:vAlign w:val="center"/>
          </w:tcPr>
          <w:p w:rsidR="001802E8" w:rsidRPr="007C17B2" w:rsidRDefault="001802E8" w:rsidP="007C17B2">
            <w:pPr>
              <w:pStyle w:val="ConsPlusDocList"/>
              <w:tabs>
                <w:tab w:val="left" w:pos="1183"/>
              </w:tabs>
              <w:ind w:right="-1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802E8" w:rsidRPr="007C17B2" w:rsidTr="00767E92">
        <w:trPr>
          <w:trHeight w:val="567"/>
          <w:jc w:val="center"/>
        </w:trPr>
        <w:tc>
          <w:tcPr>
            <w:tcW w:w="157" w:type="pct"/>
            <w:tcBorders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numPr>
                <w:ilvl w:val="0"/>
                <w:numId w:val="2"/>
              </w:numPr>
              <w:ind w:left="547" w:hanging="52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Организация порядка управления (эксплуатации) бесхозяйными объектами недвижимого имущества, используемыми для передачи электрической и тепловой энергии, воды, организация постановки на учет таких объектов</w:t>
            </w:r>
          </w:p>
        </w:tc>
        <w:tc>
          <w:tcPr>
            <w:tcW w:w="509" w:type="pct"/>
            <w:tcBorders>
              <w:lef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8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4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802E8" w:rsidRPr="007C17B2" w:rsidTr="00767E92">
        <w:trPr>
          <w:trHeight w:val="239"/>
          <w:jc w:val="center"/>
        </w:trPr>
        <w:tc>
          <w:tcPr>
            <w:tcW w:w="1709" w:type="pct"/>
            <w:gridSpan w:val="3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18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4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802E8" w:rsidRPr="007C17B2" w:rsidTr="00767E92">
        <w:trPr>
          <w:trHeight w:val="567"/>
          <w:jc w:val="center"/>
        </w:trPr>
        <w:tc>
          <w:tcPr>
            <w:tcW w:w="157" w:type="pct"/>
            <w:tcBorders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numPr>
                <w:ilvl w:val="0"/>
                <w:numId w:val="2"/>
              </w:numPr>
              <w:ind w:left="547" w:hanging="52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 xml:space="preserve">Мероприятия в области регулирования цен (тарифов), направленные на стимулирование энергосбережения и повышения энергетической эффективности, в том числе переход к регулированию цен </w:t>
            </w:r>
            <w:r w:rsidRPr="007C17B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(тарифов) на основе долгосрочных параметров регулирования</w:t>
            </w:r>
          </w:p>
        </w:tc>
        <w:tc>
          <w:tcPr>
            <w:tcW w:w="509" w:type="pct"/>
            <w:tcBorders>
              <w:lef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8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4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802E8" w:rsidRPr="007C17B2" w:rsidTr="00767E92">
        <w:trPr>
          <w:trHeight w:val="173"/>
          <w:jc w:val="center"/>
        </w:trPr>
        <w:tc>
          <w:tcPr>
            <w:tcW w:w="1709" w:type="pct"/>
            <w:gridSpan w:val="3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Итого по мероприятию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18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4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802E8" w:rsidRPr="007C17B2" w:rsidTr="00767E92">
        <w:trPr>
          <w:trHeight w:val="567"/>
          <w:jc w:val="center"/>
        </w:trPr>
        <w:tc>
          <w:tcPr>
            <w:tcW w:w="157" w:type="pct"/>
            <w:tcBorders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numPr>
                <w:ilvl w:val="0"/>
                <w:numId w:val="2"/>
              </w:numPr>
              <w:ind w:left="547" w:hanging="52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Установка приборов учета электроэнергии на уличное освещение</w:t>
            </w:r>
          </w:p>
        </w:tc>
        <w:tc>
          <w:tcPr>
            <w:tcW w:w="509" w:type="pct"/>
            <w:tcBorders>
              <w:lef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БС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150,0</w:t>
            </w:r>
          </w:p>
        </w:tc>
        <w:tc>
          <w:tcPr>
            <w:tcW w:w="28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БС</w:t>
            </w:r>
          </w:p>
        </w:tc>
        <w:tc>
          <w:tcPr>
            <w:tcW w:w="318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150,0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4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802E8" w:rsidRPr="007C17B2" w:rsidTr="00767E92">
        <w:trPr>
          <w:trHeight w:val="186"/>
          <w:jc w:val="center"/>
        </w:trPr>
        <w:tc>
          <w:tcPr>
            <w:tcW w:w="1709" w:type="pct"/>
            <w:gridSpan w:val="3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150,0</w:t>
            </w:r>
          </w:p>
        </w:tc>
        <w:tc>
          <w:tcPr>
            <w:tcW w:w="28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18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150,0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4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802E8" w:rsidRPr="007C17B2" w:rsidTr="00767E92">
        <w:trPr>
          <w:trHeight w:val="567"/>
          <w:jc w:val="center"/>
        </w:trPr>
        <w:tc>
          <w:tcPr>
            <w:tcW w:w="157" w:type="pct"/>
            <w:tcBorders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numPr>
                <w:ilvl w:val="0"/>
                <w:numId w:val="2"/>
              </w:numPr>
              <w:ind w:left="547" w:hanging="52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Прединвестиционная подготовка проектов и мероприятий в области энергосбережения</w:t>
            </w:r>
          </w:p>
        </w:tc>
        <w:tc>
          <w:tcPr>
            <w:tcW w:w="509" w:type="pct"/>
            <w:tcBorders>
              <w:lef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8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4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802E8" w:rsidRPr="007C17B2" w:rsidTr="00767E92">
        <w:trPr>
          <w:trHeight w:val="258"/>
          <w:jc w:val="center"/>
        </w:trPr>
        <w:tc>
          <w:tcPr>
            <w:tcW w:w="1709" w:type="pct"/>
            <w:gridSpan w:val="3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18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4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802E8" w:rsidRPr="007C17B2" w:rsidTr="00767E92">
        <w:trPr>
          <w:trHeight w:val="567"/>
          <w:jc w:val="center"/>
        </w:trPr>
        <w:tc>
          <w:tcPr>
            <w:tcW w:w="157" w:type="pct"/>
            <w:tcBorders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numPr>
                <w:ilvl w:val="0"/>
                <w:numId w:val="2"/>
              </w:numPr>
              <w:ind w:left="547" w:hanging="52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Модернизация оборудования, используемого для выработки тепловой энергии, передачи электрической и тепловой энергии</w:t>
            </w:r>
          </w:p>
        </w:tc>
        <w:tc>
          <w:tcPr>
            <w:tcW w:w="509" w:type="pct"/>
            <w:tcBorders>
              <w:lef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8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4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802E8" w:rsidRPr="007C17B2" w:rsidTr="00767E92">
        <w:trPr>
          <w:trHeight w:val="220"/>
          <w:jc w:val="center"/>
        </w:trPr>
        <w:tc>
          <w:tcPr>
            <w:tcW w:w="1709" w:type="pct"/>
            <w:gridSpan w:val="3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18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4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802E8" w:rsidRPr="007C17B2" w:rsidTr="00767E92">
        <w:trPr>
          <w:trHeight w:val="144"/>
          <w:jc w:val="center"/>
        </w:trPr>
        <w:tc>
          <w:tcPr>
            <w:tcW w:w="157" w:type="pct"/>
            <w:tcBorders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numPr>
                <w:ilvl w:val="0"/>
                <w:numId w:val="2"/>
              </w:numPr>
              <w:ind w:left="547" w:hanging="52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Расширение использования в качестве источников энергии вторичных энергетических ресурсов и (или) возобновляемых источников энергии</w:t>
            </w:r>
          </w:p>
        </w:tc>
        <w:tc>
          <w:tcPr>
            <w:tcW w:w="509" w:type="pct"/>
            <w:tcBorders>
              <w:lef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8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4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802E8" w:rsidRPr="007C17B2" w:rsidTr="00767E92">
        <w:trPr>
          <w:trHeight w:val="304"/>
          <w:jc w:val="center"/>
        </w:trPr>
        <w:tc>
          <w:tcPr>
            <w:tcW w:w="1709" w:type="pct"/>
            <w:gridSpan w:val="3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18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4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802E8" w:rsidRPr="007C17B2" w:rsidTr="00767E92">
        <w:trPr>
          <w:trHeight w:val="58"/>
          <w:jc w:val="center"/>
        </w:trPr>
        <w:tc>
          <w:tcPr>
            <w:tcW w:w="157" w:type="pct"/>
            <w:tcBorders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numPr>
                <w:ilvl w:val="0"/>
                <w:numId w:val="2"/>
              </w:numPr>
              <w:ind w:left="547" w:hanging="52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Снижение потребления энергетических ресурсов на собственные нужды при осуществлении регулируемых видов деятельности</w:t>
            </w:r>
          </w:p>
        </w:tc>
        <w:tc>
          <w:tcPr>
            <w:tcW w:w="509" w:type="pct"/>
            <w:tcBorders>
              <w:lef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8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4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802E8" w:rsidRPr="007C17B2" w:rsidTr="00767E92">
        <w:trPr>
          <w:trHeight w:val="210"/>
          <w:jc w:val="center"/>
        </w:trPr>
        <w:tc>
          <w:tcPr>
            <w:tcW w:w="1709" w:type="pct"/>
            <w:gridSpan w:val="3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18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4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802E8" w:rsidRPr="007C17B2" w:rsidTr="00767E92">
        <w:trPr>
          <w:trHeight w:val="567"/>
          <w:jc w:val="center"/>
        </w:trPr>
        <w:tc>
          <w:tcPr>
            <w:tcW w:w="157" w:type="pct"/>
            <w:tcBorders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numPr>
                <w:ilvl w:val="0"/>
                <w:numId w:val="2"/>
              </w:numPr>
              <w:ind w:left="547" w:hanging="52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Сокращение потерь электрической энергии, тепловой энергии при их передаче</w:t>
            </w:r>
          </w:p>
        </w:tc>
        <w:tc>
          <w:tcPr>
            <w:tcW w:w="509" w:type="pct"/>
            <w:tcBorders>
              <w:lef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8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4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802E8" w:rsidRPr="007C17B2" w:rsidTr="00767E92">
        <w:trPr>
          <w:trHeight w:val="296"/>
          <w:jc w:val="center"/>
        </w:trPr>
        <w:tc>
          <w:tcPr>
            <w:tcW w:w="1709" w:type="pct"/>
            <w:gridSpan w:val="3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18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4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802E8" w:rsidRPr="007C17B2" w:rsidTr="00767E92">
        <w:trPr>
          <w:trHeight w:val="567"/>
          <w:jc w:val="center"/>
        </w:trPr>
        <w:tc>
          <w:tcPr>
            <w:tcW w:w="157" w:type="pct"/>
            <w:tcBorders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numPr>
                <w:ilvl w:val="0"/>
                <w:numId w:val="2"/>
              </w:numPr>
              <w:ind w:left="547" w:hanging="52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Сокращению объемов электрической энергии, используемой при передаче (транспортировке) воды</w:t>
            </w:r>
          </w:p>
        </w:tc>
        <w:tc>
          <w:tcPr>
            <w:tcW w:w="509" w:type="pct"/>
            <w:tcBorders>
              <w:lef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8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4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802E8" w:rsidRPr="007C17B2" w:rsidTr="00767E92">
        <w:trPr>
          <w:trHeight w:val="284"/>
          <w:jc w:val="center"/>
        </w:trPr>
        <w:tc>
          <w:tcPr>
            <w:tcW w:w="1709" w:type="pct"/>
            <w:gridSpan w:val="3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18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4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802E8" w:rsidRPr="007C17B2" w:rsidTr="00767E92">
        <w:trPr>
          <w:trHeight w:val="377"/>
          <w:jc w:val="center"/>
        </w:trPr>
        <w:tc>
          <w:tcPr>
            <w:tcW w:w="157" w:type="pct"/>
            <w:tcBorders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numPr>
                <w:ilvl w:val="0"/>
                <w:numId w:val="2"/>
              </w:numPr>
              <w:ind w:left="547" w:hanging="52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Сокращение потерь воды при ее передаче</w:t>
            </w:r>
          </w:p>
        </w:tc>
        <w:tc>
          <w:tcPr>
            <w:tcW w:w="509" w:type="pct"/>
            <w:tcBorders>
              <w:lef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8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4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802E8" w:rsidRPr="007C17B2" w:rsidTr="00767E92">
        <w:trPr>
          <w:trHeight w:val="254"/>
          <w:jc w:val="center"/>
        </w:trPr>
        <w:tc>
          <w:tcPr>
            <w:tcW w:w="1709" w:type="pct"/>
            <w:gridSpan w:val="3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18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4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802E8" w:rsidRPr="007C17B2" w:rsidTr="00767E92">
        <w:trPr>
          <w:trHeight w:val="567"/>
          <w:jc w:val="center"/>
        </w:trPr>
        <w:tc>
          <w:tcPr>
            <w:tcW w:w="157" w:type="pct"/>
            <w:tcBorders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numPr>
                <w:ilvl w:val="0"/>
                <w:numId w:val="2"/>
              </w:numPr>
              <w:ind w:left="547" w:hanging="52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Замещение бензина и дизельного топлива, используемых транспортными средствами в качестве моторного топлива, природным газом</w:t>
            </w:r>
          </w:p>
        </w:tc>
        <w:tc>
          <w:tcPr>
            <w:tcW w:w="509" w:type="pct"/>
            <w:tcBorders>
              <w:lef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8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4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802E8" w:rsidRPr="007C17B2" w:rsidTr="00767E92">
        <w:trPr>
          <w:trHeight w:val="303"/>
          <w:jc w:val="center"/>
        </w:trPr>
        <w:tc>
          <w:tcPr>
            <w:tcW w:w="1709" w:type="pct"/>
            <w:gridSpan w:val="3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18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4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802E8" w:rsidRPr="007C17B2" w:rsidTr="00767E92">
        <w:trPr>
          <w:trHeight w:val="567"/>
          <w:jc w:val="center"/>
        </w:trPr>
        <w:tc>
          <w:tcPr>
            <w:tcW w:w="157" w:type="pct"/>
            <w:tcBorders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numPr>
                <w:ilvl w:val="0"/>
                <w:numId w:val="2"/>
              </w:numPr>
              <w:ind w:left="547" w:hanging="52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Обучение в области энергосбережения и повышения энергетической эффективности</w:t>
            </w:r>
          </w:p>
        </w:tc>
        <w:tc>
          <w:tcPr>
            <w:tcW w:w="509" w:type="pct"/>
            <w:tcBorders>
              <w:lef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организационное мероприятие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организационное мероприятие</w:t>
            </w:r>
          </w:p>
        </w:tc>
        <w:tc>
          <w:tcPr>
            <w:tcW w:w="318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4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802E8" w:rsidRPr="007C17B2" w:rsidTr="00767E92">
        <w:trPr>
          <w:trHeight w:val="204"/>
          <w:jc w:val="center"/>
        </w:trPr>
        <w:tc>
          <w:tcPr>
            <w:tcW w:w="1709" w:type="pct"/>
            <w:gridSpan w:val="3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18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4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802E8" w:rsidRPr="007C17B2" w:rsidTr="00767E92">
        <w:trPr>
          <w:trHeight w:val="567"/>
          <w:jc w:val="center"/>
        </w:trPr>
        <w:tc>
          <w:tcPr>
            <w:tcW w:w="157" w:type="pct"/>
            <w:tcBorders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numPr>
                <w:ilvl w:val="0"/>
                <w:numId w:val="2"/>
              </w:numPr>
              <w:ind w:left="547" w:hanging="52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Информационная поддержка и пропаганда энергосбережения и повышения энергетической эффективности муниципального образования</w:t>
            </w:r>
          </w:p>
        </w:tc>
        <w:tc>
          <w:tcPr>
            <w:tcW w:w="509" w:type="pct"/>
            <w:tcBorders>
              <w:lef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организационное мероприятие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организационное мероприятие</w:t>
            </w:r>
          </w:p>
        </w:tc>
        <w:tc>
          <w:tcPr>
            <w:tcW w:w="318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4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802E8" w:rsidRPr="007C17B2" w:rsidTr="00767E92">
        <w:trPr>
          <w:trHeight w:val="267"/>
          <w:jc w:val="center"/>
        </w:trPr>
        <w:tc>
          <w:tcPr>
            <w:tcW w:w="1709" w:type="pct"/>
            <w:gridSpan w:val="3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18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4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802E8" w:rsidRPr="007C17B2" w:rsidTr="00767E92">
        <w:trPr>
          <w:trHeight w:val="271"/>
          <w:jc w:val="center"/>
        </w:trPr>
        <w:tc>
          <w:tcPr>
            <w:tcW w:w="1709" w:type="pct"/>
            <w:gridSpan w:val="3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Всего по мероприятиям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28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42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60,65</w:t>
            </w:r>
          </w:p>
        </w:tc>
        <w:tc>
          <w:tcPr>
            <w:tcW w:w="509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18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35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06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445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60,65</w:t>
            </w:r>
          </w:p>
        </w:tc>
      </w:tr>
    </w:tbl>
    <w:p w:rsidR="001802E8" w:rsidRPr="007C17B2" w:rsidRDefault="001802E8" w:rsidP="007C17B2">
      <w:pPr>
        <w:contextualSpacing/>
        <w:rPr>
          <w:b/>
          <w:color w:val="FF0000"/>
          <w:sz w:val="28"/>
          <w:szCs w:val="28"/>
        </w:rPr>
        <w:sectPr w:rsidR="001802E8" w:rsidRPr="007C17B2" w:rsidSect="00767E92">
          <w:pgSz w:w="16838" w:h="11906" w:orient="landscape"/>
          <w:pgMar w:top="1701" w:right="1134" w:bottom="1134" w:left="1134" w:header="709" w:footer="709" w:gutter="0"/>
          <w:cols w:space="708"/>
          <w:docGrid w:linePitch="360"/>
        </w:sectPr>
      </w:pPr>
    </w:p>
    <w:p w:rsidR="001802E8" w:rsidRPr="007C17B2" w:rsidRDefault="001802E8" w:rsidP="007C17B2">
      <w:pPr>
        <w:contextualSpacing/>
        <w:jc w:val="center"/>
        <w:rPr>
          <w:b/>
          <w:bCs/>
          <w:sz w:val="28"/>
          <w:szCs w:val="28"/>
        </w:rPr>
      </w:pPr>
      <w:r w:rsidRPr="007C17B2">
        <w:rPr>
          <w:b/>
          <w:bCs/>
          <w:sz w:val="28"/>
          <w:szCs w:val="28"/>
        </w:rPr>
        <w:lastRenderedPageBreak/>
        <w:t>ПЕРЕЧЕНЬ МЕРОПРИЯТИЙ</w:t>
      </w:r>
    </w:p>
    <w:p w:rsidR="001802E8" w:rsidRPr="007C17B2" w:rsidRDefault="001802E8" w:rsidP="007C17B2">
      <w:pPr>
        <w:contextualSpacing/>
        <w:jc w:val="center"/>
        <w:rPr>
          <w:b/>
          <w:bCs/>
          <w:sz w:val="28"/>
          <w:szCs w:val="28"/>
        </w:rPr>
      </w:pPr>
      <w:r w:rsidRPr="007C17B2">
        <w:rPr>
          <w:b/>
          <w:bCs/>
          <w:sz w:val="28"/>
          <w:szCs w:val="28"/>
        </w:rPr>
        <w:t>ПРОГРАММЫ ЭНЕРГОСБЕРЕЖЕНИЯ И ПОВЫШЕНИЯ</w:t>
      </w:r>
    </w:p>
    <w:p w:rsidR="001802E8" w:rsidRPr="007C17B2" w:rsidRDefault="001802E8" w:rsidP="007C17B2">
      <w:pPr>
        <w:contextualSpacing/>
        <w:jc w:val="center"/>
        <w:rPr>
          <w:b/>
          <w:bCs/>
          <w:sz w:val="28"/>
          <w:szCs w:val="28"/>
        </w:rPr>
      </w:pPr>
      <w:r w:rsidRPr="007C17B2">
        <w:rPr>
          <w:b/>
          <w:bCs/>
          <w:sz w:val="28"/>
          <w:szCs w:val="28"/>
        </w:rPr>
        <w:t>ЭНЕРГЕТИЧЕСКОЙ ЭФФЕКТИВНОСТИ</w:t>
      </w:r>
    </w:p>
    <w:p w:rsidR="001802E8" w:rsidRPr="007C17B2" w:rsidRDefault="001802E8" w:rsidP="007C17B2">
      <w:pPr>
        <w:contextualSpacing/>
        <w:jc w:val="center"/>
        <w:rPr>
          <w:b/>
          <w:bCs/>
          <w:sz w:val="28"/>
          <w:szCs w:val="28"/>
        </w:rPr>
      </w:pPr>
      <w:r w:rsidRPr="007C17B2">
        <w:rPr>
          <w:b/>
          <w:bCs/>
          <w:sz w:val="28"/>
          <w:szCs w:val="28"/>
        </w:rPr>
        <w:t>НА 2024 Г.</w:t>
      </w:r>
    </w:p>
    <w:tbl>
      <w:tblPr>
        <w:tblStyle w:val="ab"/>
        <w:tblW w:w="4763" w:type="pct"/>
        <w:jc w:val="center"/>
        <w:tblLook w:val="04A0" w:firstRow="1" w:lastRow="0" w:firstColumn="1" w:lastColumn="0" w:noHBand="0" w:noVBand="1"/>
      </w:tblPr>
      <w:tblGrid>
        <w:gridCol w:w="739"/>
        <w:gridCol w:w="3236"/>
        <w:gridCol w:w="1539"/>
        <w:gridCol w:w="749"/>
        <w:gridCol w:w="623"/>
        <w:gridCol w:w="685"/>
        <w:gridCol w:w="1276"/>
      </w:tblGrid>
      <w:tr w:rsidR="001802E8" w:rsidRPr="007C17B2" w:rsidTr="008830AD">
        <w:trPr>
          <w:trHeight w:val="584"/>
          <w:jc w:val="center"/>
        </w:trPr>
        <w:tc>
          <w:tcPr>
            <w:tcW w:w="418" w:type="pct"/>
            <w:vMerge w:val="restart"/>
            <w:vAlign w:val="center"/>
          </w:tcPr>
          <w:p w:rsidR="001802E8" w:rsidRPr="007C17B2" w:rsidRDefault="001802E8" w:rsidP="007C17B2">
            <w:pPr>
              <w:contextualSpacing/>
              <w:jc w:val="center"/>
              <w:rPr>
                <w:rFonts w:eastAsia="Arial"/>
                <w:b/>
                <w:sz w:val="18"/>
                <w:szCs w:val="18"/>
                <w:lang w:eastAsia="hi-IN" w:bidi="hi-IN"/>
              </w:rPr>
            </w:pPr>
            <w:r w:rsidRPr="007C17B2">
              <w:rPr>
                <w:rFonts w:eastAsia="Arial"/>
                <w:b/>
                <w:sz w:val="18"/>
                <w:szCs w:val="18"/>
                <w:lang w:eastAsia="hi-IN" w:bidi="hi-IN"/>
              </w:rPr>
              <w:t>№ п/п</w:t>
            </w:r>
          </w:p>
        </w:tc>
        <w:tc>
          <w:tcPr>
            <w:tcW w:w="1829" w:type="pct"/>
            <w:vMerge w:val="restar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мероприятия Программы</w:t>
            </w:r>
          </w:p>
        </w:tc>
        <w:tc>
          <w:tcPr>
            <w:tcW w:w="2753" w:type="pct"/>
            <w:gridSpan w:val="5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2024 г.</w:t>
            </w:r>
          </w:p>
        </w:tc>
      </w:tr>
      <w:tr w:rsidR="001802E8" w:rsidRPr="007C17B2" w:rsidTr="008830AD">
        <w:trPr>
          <w:trHeight w:val="567"/>
          <w:jc w:val="center"/>
        </w:trPr>
        <w:tc>
          <w:tcPr>
            <w:tcW w:w="418" w:type="pct"/>
            <w:vMerge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29" w:type="pct"/>
            <w:vMerge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93" w:type="pct"/>
            <w:gridSpan w:val="2"/>
            <w:vMerge w:val="restar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Финансовое обеспечение реализации мероприятий</w:t>
            </w:r>
          </w:p>
        </w:tc>
        <w:tc>
          <w:tcPr>
            <w:tcW w:w="1460" w:type="pct"/>
            <w:gridSpan w:val="3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Экономия топливно-энергетических ресурсов</w:t>
            </w:r>
          </w:p>
        </w:tc>
      </w:tr>
      <w:tr w:rsidR="001802E8" w:rsidRPr="007C17B2" w:rsidTr="008830AD">
        <w:trPr>
          <w:trHeight w:val="567"/>
          <w:jc w:val="center"/>
        </w:trPr>
        <w:tc>
          <w:tcPr>
            <w:tcW w:w="418" w:type="pct"/>
            <w:vMerge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29" w:type="pct"/>
            <w:vMerge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93" w:type="pct"/>
            <w:gridSpan w:val="2"/>
            <w:vMerge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39" w:type="pct"/>
            <w:gridSpan w:val="2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в натуральном выражении</w:t>
            </w:r>
          </w:p>
        </w:tc>
        <w:tc>
          <w:tcPr>
            <w:tcW w:w="721" w:type="pct"/>
            <w:vMerge w:val="restar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в стоимостном выражении,</w:t>
            </w:r>
          </w:p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тыс. руб.</w:t>
            </w:r>
          </w:p>
        </w:tc>
      </w:tr>
      <w:tr w:rsidR="001802E8" w:rsidRPr="007C17B2" w:rsidTr="008830AD">
        <w:trPr>
          <w:trHeight w:val="419"/>
          <w:jc w:val="center"/>
        </w:trPr>
        <w:tc>
          <w:tcPr>
            <w:tcW w:w="418" w:type="pct"/>
            <w:vMerge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29" w:type="pct"/>
            <w:vMerge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7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источник</w:t>
            </w:r>
          </w:p>
        </w:tc>
        <w:tc>
          <w:tcPr>
            <w:tcW w:w="423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объем,</w:t>
            </w:r>
          </w:p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тыс. руб.</w:t>
            </w:r>
          </w:p>
        </w:tc>
        <w:tc>
          <w:tcPr>
            <w:tcW w:w="35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кол-во</w:t>
            </w:r>
          </w:p>
        </w:tc>
        <w:tc>
          <w:tcPr>
            <w:tcW w:w="387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721" w:type="pct"/>
            <w:vMerge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802E8" w:rsidRPr="007C17B2" w:rsidTr="008830AD">
        <w:trPr>
          <w:trHeight w:val="141"/>
          <w:jc w:val="center"/>
        </w:trPr>
        <w:tc>
          <w:tcPr>
            <w:tcW w:w="418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829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870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23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35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387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721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</w:tr>
      <w:tr w:rsidR="001802E8" w:rsidRPr="007C17B2" w:rsidTr="008830AD">
        <w:trPr>
          <w:trHeight w:val="58"/>
          <w:jc w:val="center"/>
        </w:trPr>
        <w:tc>
          <w:tcPr>
            <w:tcW w:w="418" w:type="pct"/>
            <w:tcBorders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numPr>
                <w:ilvl w:val="0"/>
                <w:numId w:val="6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02E8" w:rsidRPr="007C17B2" w:rsidRDefault="009C0B1A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 xml:space="preserve">Замена ламп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на энергосберегающие, установка фотореле</w:t>
            </w:r>
            <w:r w:rsidR="001802E8" w:rsidRPr="007C17B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70" w:type="pct"/>
            <w:tcBorders>
              <w:lef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БС</w:t>
            </w:r>
          </w:p>
        </w:tc>
        <w:tc>
          <w:tcPr>
            <w:tcW w:w="423" w:type="pct"/>
            <w:vAlign w:val="center"/>
          </w:tcPr>
          <w:p w:rsidR="001802E8" w:rsidRPr="007C17B2" w:rsidRDefault="009C0B1A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1802E8" w:rsidRPr="007C17B2"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35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6503</w:t>
            </w:r>
          </w:p>
        </w:tc>
        <w:tc>
          <w:tcPr>
            <w:tcW w:w="387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кВт*ч</w:t>
            </w:r>
          </w:p>
        </w:tc>
        <w:tc>
          <w:tcPr>
            <w:tcW w:w="721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60,65</w:t>
            </w:r>
          </w:p>
        </w:tc>
      </w:tr>
      <w:tr w:rsidR="001802E8" w:rsidRPr="007C17B2" w:rsidTr="008830AD">
        <w:trPr>
          <w:trHeight w:val="58"/>
          <w:jc w:val="center"/>
        </w:trPr>
        <w:tc>
          <w:tcPr>
            <w:tcW w:w="3116" w:type="pct"/>
            <w:gridSpan w:val="3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423" w:type="pct"/>
            <w:vAlign w:val="center"/>
          </w:tcPr>
          <w:p w:rsidR="001802E8" w:rsidRPr="007C17B2" w:rsidRDefault="009C0B1A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1802E8" w:rsidRPr="007C17B2"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35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87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721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60,65</w:t>
            </w:r>
          </w:p>
        </w:tc>
      </w:tr>
      <w:tr w:rsidR="001802E8" w:rsidRPr="007C17B2" w:rsidTr="008830AD">
        <w:trPr>
          <w:trHeight w:val="567"/>
          <w:jc w:val="center"/>
        </w:trPr>
        <w:tc>
          <w:tcPr>
            <w:tcW w:w="418" w:type="pct"/>
            <w:tcBorders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numPr>
                <w:ilvl w:val="0"/>
                <w:numId w:val="6"/>
              </w:numPr>
              <w:ind w:left="547" w:hanging="52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Выявление бесхозяйных объектов недвижимого имущества, используемых для передачи электрической и тепловой энергии, воды, организация постановки на учет таких объектов</w:t>
            </w:r>
          </w:p>
        </w:tc>
        <w:tc>
          <w:tcPr>
            <w:tcW w:w="870" w:type="pct"/>
            <w:tcBorders>
              <w:lef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3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87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1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1802E8" w:rsidRPr="007C17B2" w:rsidTr="008830AD">
        <w:trPr>
          <w:trHeight w:val="267"/>
          <w:jc w:val="center"/>
        </w:trPr>
        <w:tc>
          <w:tcPr>
            <w:tcW w:w="3116" w:type="pct"/>
            <w:gridSpan w:val="3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423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87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721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1802E8" w:rsidRPr="007C17B2" w:rsidTr="008830AD">
        <w:trPr>
          <w:trHeight w:val="567"/>
          <w:jc w:val="center"/>
        </w:trPr>
        <w:tc>
          <w:tcPr>
            <w:tcW w:w="418" w:type="pct"/>
            <w:tcBorders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numPr>
                <w:ilvl w:val="0"/>
                <w:numId w:val="6"/>
              </w:numPr>
              <w:ind w:left="547" w:hanging="52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Организация порядка управления (эксплуатации) бесхозяйными объектами недвижимого имущества, используемыми для передачи электрической и тепловой энергии, воды, организация постановки на учет таких объектов</w:t>
            </w:r>
          </w:p>
        </w:tc>
        <w:tc>
          <w:tcPr>
            <w:tcW w:w="870" w:type="pct"/>
            <w:tcBorders>
              <w:lef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3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87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1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1802E8" w:rsidRPr="007C17B2" w:rsidTr="008830AD">
        <w:trPr>
          <w:trHeight w:val="239"/>
          <w:jc w:val="center"/>
        </w:trPr>
        <w:tc>
          <w:tcPr>
            <w:tcW w:w="3116" w:type="pct"/>
            <w:gridSpan w:val="3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423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87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721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1802E8" w:rsidRPr="007C17B2" w:rsidTr="008830AD">
        <w:trPr>
          <w:trHeight w:val="567"/>
          <w:jc w:val="center"/>
        </w:trPr>
        <w:tc>
          <w:tcPr>
            <w:tcW w:w="418" w:type="pct"/>
            <w:tcBorders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numPr>
                <w:ilvl w:val="0"/>
                <w:numId w:val="6"/>
              </w:numPr>
              <w:ind w:left="547" w:hanging="52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Мероприятия в области регулирования цен (тарифов), направленные на стимулирование энергосбережения и повышения энергетической эффективности, в том числе переход к регулированию цен (тарифов) на основе долгосрочных параметров регулирования</w:t>
            </w:r>
          </w:p>
        </w:tc>
        <w:tc>
          <w:tcPr>
            <w:tcW w:w="870" w:type="pct"/>
            <w:tcBorders>
              <w:lef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3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87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1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1802E8" w:rsidRPr="007C17B2" w:rsidTr="008830AD">
        <w:trPr>
          <w:trHeight w:val="173"/>
          <w:jc w:val="center"/>
        </w:trPr>
        <w:tc>
          <w:tcPr>
            <w:tcW w:w="3116" w:type="pct"/>
            <w:gridSpan w:val="3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423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87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721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1802E8" w:rsidRPr="007C17B2" w:rsidTr="008830AD">
        <w:trPr>
          <w:trHeight w:val="567"/>
          <w:jc w:val="center"/>
        </w:trPr>
        <w:tc>
          <w:tcPr>
            <w:tcW w:w="418" w:type="pct"/>
            <w:tcBorders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numPr>
                <w:ilvl w:val="0"/>
                <w:numId w:val="6"/>
              </w:numPr>
              <w:ind w:left="547" w:hanging="52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Установка приборов учета электроэнергии на уличное освещение</w:t>
            </w:r>
          </w:p>
        </w:tc>
        <w:tc>
          <w:tcPr>
            <w:tcW w:w="870" w:type="pct"/>
            <w:tcBorders>
              <w:lef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БС</w:t>
            </w:r>
          </w:p>
        </w:tc>
        <w:tc>
          <w:tcPr>
            <w:tcW w:w="423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150,0</w:t>
            </w:r>
          </w:p>
        </w:tc>
        <w:tc>
          <w:tcPr>
            <w:tcW w:w="35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87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1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1802E8" w:rsidRPr="007C17B2" w:rsidTr="008830AD">
        <w:trPr>
          <w:trHeight w:val="186"/>
          <w:jc w:val="center"/>
        </w:trPr>
        <w:tc>
          <w:tcPr>
            <w:tcW w:w="3116" w:type="pct"/>
            <w:gridSpan w:val="3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423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150,0</w:t>
            </w:r>
          </w:p>
        </w:tc>
        <w:tc>
          <w:tcPr>
            <w:tcW w:w="35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87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721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1802E8" w:rsidRPr="007C17B2" w:rsidTr="008830AD">
        <w:trPr>
          <w:trHeight w:val="567"/>
          <w:jc w:val="center"/>
        </w:trPr>
        <w:tc>
          <w:tcPr>
            <w:tcW w:w="418" w:type="pct"/>
            <w:tcBorders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numPr>
                <w:ilvl w:val="0"/>
                <w:numId w:val="6"/>
              </w:numPr>
              <w:ind w:left="547" w:hanging="52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Прединвестиционная подготовка проектов и мероприятий в области энергосбережения</w:t>
            </w:r>
          </w:p>
        </w:tc>
        <w:tc>
          <w:tcPr>
            <w:tcW w:w="870" w:type="pct"/>
            <w:tcBorders>
              <w:lef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3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87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1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1802E8" w:rsidRPr="007C17B2" w:rsidTr="008830AD">
        <w:trPr>
          <w:trHeight w:val="258"/>
          <w:jc w:val="center"/>
        </w:trPr>
        <w:tc>
          <w:tcPr>
            <w:tcW w:w="3116" w:type="pct"/>
            <w:gridSpan w:val="3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423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87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721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1802E8" w:rsidRPr="007C17B2" w:rsidTr="008830AD">
        <w:trPr>
          <w:trHeight w:val="567"/>
          <w:jc w:val="center"/>
        </w:trPr>
        <w:tc>
          <w:tcPr>
            <w:tcW w:w="418" w:type="pct"/>
            <w:tcBorders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numPr>
                <w:ilvl w:val="0"/>
                <w:numId w:val="6"/>
              </w:numPr>
              <w:ind w:left="547" w:hanging="52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Модернизация оборудования, используемого для выработки тепловой энергии, передачи электрической и тепловой энергии</w:t>
            </w:r>
          </w:p>
        </w:tc>
        <w:tc>
          <w:tcPr>
            <w:tcW w:w="870" w:type="pct"/>
            <w:tcBorders>
              <w:lef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3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87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1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1802E8" w:rsidRPr="007C17B2" w:rsidTr="008830AD">
        <w:trPr>
          <w:trHeight w:val="220"/>
          <w:jc w:val="center"/>
        </w:trPr>
        <w:tc>
          <w:tcPr>
            <w:tcW w:w="3116" w:type="pct"/>
            <w:gridSpan w:val="3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423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87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721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1802E8" w:rsidRPr="007C17B2" w:rsidTr="008830AD">
        <w:trPr>
          <w:trHeight w:val="144"/>
          <w:jc w:val="center"/>
        </w:trPr>
        <w:tc>
          <w:tcPr>
            <w:tcW w:w="418" w:type="pct"/>
            <w:tcBorders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numPr>
                <w:ilvl w:val="0"/>
                <w:numId w:val="6"/>
              </w:numPr>
              <w:ind w:left="547" w:hanging="52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Расширение использования в качестве источников энергии вторичных энергетических ресурсов и (или) возобновляемых источников энергии</w:t>
            </w:r>
          </w:p>
        </w:tc>
        <w:tc>
          <w:tcPr>
            <w:tcW w:w="870" w:type="pct"/>
            <w:tcBorders>
              <w:lef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3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87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1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1802E8" w:rsidRPr="007C17B2" w:rsidTr="008830AD">
        <w:trPr>
          <w:trHeight w:val="304"/>
          <w:jc w:val="center"/>
        </w:trPr>
        <w:tc>
          <w:tcPr>
            <w:tcW w:w="3116" w:type="pct"/>
            <w:gridSpan w:val="3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423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87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721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1802E8" w:rsidRPr="007C17B2" w:rsidTr="008830AD">
        <w:trPr>
          <w:trHeight w:val="58"/>
          <w:jc w:val="center"/>
        </w:trPr>
        <w:tc>
          <w:tcPr>
            <w:tcW w:w="418" w:type="pct"/>
            <w:tcBorders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numPr>
                <w:ilvl w:val="0"/>
                <w:numId w:val="6"/>
              </w:numPr>
              <w:ind w:left="547" w:hanging="52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 xml:space="preserve">Снижение потребления энергетических ресурсов на собственные нужды при </w:t>
            </w:r>
            <w:r w:rsidRPr="007C17B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осуществлении регулируемых видов деятельности</w:t>
            </w:r>
          </w:p>
        </w:tc>
        <w:tc>
          <w:tcPr>
            <w:tcW w:w="870" w:type="pct"/>
            <w:tcBorders>
              <w:lef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423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87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1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1802E8" w:rsidRPr="007C17B2" w:rsidTr="008830AD">
        <w:trPr>
          <w:trHeight w:val="210"/>
          <w:jc w:val="center"/>
        </w:trPr>
        <w:tc>
          <w:tcPr>
            <w:tcW w:w="3116" w:type="pct"/>
            <w:gridSpan w:val="3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Итого по мероприятию</w:t>
            </w:r>
          </w:p>
        </w:tc>
        <w:tc>
          <w:tcPr>
            <w:tcW w:w="423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87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721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1802E8" w:rsidRPr="007C17B2" w:rsidTr="008830AD">
        <w:trPr>
          <w:trHeight w:val="567"/>
          <w:jc w:val="center"/>
        </w:trPr>
        <w:tc>
          <w:tcPr>
            <w:tcW w:w="418" w:type="pct"/>
            <w:tcBorders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numPr>
                <w:ilvl w:val="0"/>
                <w:numId w:val="6"/>
              </w:numPr>
              <w:ind w:left="547" w:hanging="52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Сокращение потерь электрической энергии, тепловой энергии при их передаче</w:t>
            </w:r>
          </w:p>
        </w:tc>
        <w:tc>
          <w:tcPr>
            <w:tcW w:w="870" w:type="pct"/>
            <w:tcBorders>
              <w:lef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3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87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1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1802E8" w:rsidRPr="007C17B2" w:rsidTr="008830AD">
        <w:trPr>
          <w:trHeight w:val="296"/>
          <w:jc w:val="center"/>
        </w:trPr>
        <w:tc>
          <w:tcPr>
            <w:tcW w:w="3116" w:type="pct"/>
            <w:gridSpan w:val="3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423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87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721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1802E8" w:rsidRPr="007C17B2" w:rsidTr="008830AD">
        <w:trPr>
          <w:trHeight w:val="567"/>
          <w:jc w:val="center"/>
        </w:trPr>
        <w:tc>
          <w:tcPr>
            <w:tcW w:w="418" w:type="pct"/>
            <w:tcBorders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numPr>
                <w:ilvl w:val="0"/>
                <w:numId w:val="6"/>
              </w:numPr>
              <w:ind w:left="547" w:hanging="52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Сокращению объемов электрической энергии, используемой при передаче (транспортировке) воды</w:t>
            </w:r>
          </w:p>
        </w:tc>
        <w:tc>
          <w:tcPr>
            <w:tcW w:w="870" w:type="pct"/>
            <w:tcBorders>
              <w:lef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3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87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1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1802E8" w:rsidRPr="007C17B2" w:rsidTr="008830AD">
        <w:trPr>
          <w:trHeight w:val="284"/>
          <w:jc w:val="center"/>
        </w:trPr>
        <w:tc>
          <w:tcPr>
            <w:tcW w:w="3116" w:type="pct"/>
            <w:gridSpan w:val="3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423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87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721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1802E8" w:rsidRPr="007C17B2" w:rsidTr="008830AD">
        <w:trPr>
          <w:trHeight w:val="377"/>
          <w:jc w:val="center"/>
        </w:trPr>
        <w:tc>
          <w:tcPr>
            <w:tcW w:w="418" w:type="pct"/>
            <w:tcBorders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numPr>
                <w:ilvl w:val="0"/>
                <w:numId w:val="6"/>
              </w:numPr>
              <w:ind w:left="547" w:hanging="52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Сокращение потерь воды при ее передаче</w:t>
            </w:r>
          </w:p>
        </w:tc>
        <w:tc>
          <w:tcPr>
            <w:tcW w:w="870" w:type="pct"/>
            <w:tcBorders>
              <w:lef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3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87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1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1802E8" w:rsidRPr="007C17B2" w:rsidTr="008830AD">
        <w:trPr>
          <w:trHeight w:val="254"/>
          <w:jc w:val="center"/>
        </w:trPr>
        <w:tc>
          <w:tcPr>
            <w:tcW w:w="3116" w:type="pct"/>
            <w:gridSpan w:val="3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423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87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721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1802E8" w:rsidRPr="007C17B2" w:rsidTr="008830AD">
        <w:trPr>
          <w:trHeight w:val="567"/>
          <w:jc w:val="center"/>
        </w:trPr>
        <w:tc>
          <w:tcPr>
            <w:tcW w:w="418" w:type="pct"/>
            <w:tcBorders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numPr>
                <w:ilvl w:val="0"/>
                <w:numId w:val="6"/>
              </w:numPr>
              <w:ind w:left="547" w:hanging="52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Замещение бензина и дизельного топлива, используемых транспортными средствами в качестве моторного топлива, природным газом</w:t>
            </w:r>
          </w:p>
        </w:tc>
        <w:tc>
          <w:tcPr>
            <w:tcW w:w="870" w:type="pct"/>
            <w:tcBorders>
              <w:lef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3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87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1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1802E8" w:rsidRPr="007C17B2" w:rsidTr="008830AD">
        <w:trPr>
          <w:trHeight w:val="303"/>
          <w:jc w:val="center"/>
        </w:trPr>
        <w:tc>
          <w:tcPr>
            <w:tcW w:w="3116" w:type="pct"/>
            <w:gridSpan w:val="3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423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87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721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1802E8" w:rsidRPr="007C17B2" w:rsidTr="008830AD">
        <w:trPr>
          <w:trHeight w:val="567"/>
          <w:jc w:val="center"/>
        </w:trPr>
        <w:tc>
          <w:tcPr>
            <w:tcW w:w="418" w:type="pct"/>
            <w:tcBorders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numPr>
                <w:ilvl w:val="0"/>
                <w:numId w:val="6"/>
              </w:numPr>
              <w:ind w:left="547" w:hanging="52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Обучение в области энергосбережения и повышения энергетической эффективности</w:t>
            </w:r>
          </w:p>
        </w:tc>
        <w:tc>
          <w:tcPr>
            <w:tcW w:w="870" w:type="pct"/>
            <w:tcBorders>
              <w:lef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организационное мероприятие</w:t>
            </w:r>
          </w:p>
        </w:tc>
        <w:tc>
          <w:tcPr>
            <w:tcW w:w="423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87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1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1802E8" w:rsidRPr="007C17B2" w:rsidTr="008830AD">
        <w:trPr>
          <w:trHeight w:val="204"/>
          <w:jc w:val="center"/>
        </w:trPr>
        <w:tc>
          <w:tcPr>
            <w:tcW w:w="3116" w:type="pct"/>
            <w:gridSpan w:val="3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423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87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721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1802E8" w:rsidRPr="007C17B2" w:rsidTr="008830AD">
        <w:trPr>
          <w:trHeight w:val="567"/>
          <w:jc w:val="center"/>
        </w:trPr>
        <w:tc>
          <w:tcPr>
            <w:tcW w:w="418" w:type="pct"/>
            <w:tcBorders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numPr>
                <w:ilvl w:val="0"/>
                <w:numId w:val="6"/>
              </w:numPr>
              <w:ind w:left="547" w:hanging="52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Информационная поддержка и пропаганда энергосбережения и повышения энергетической эффективности муниципального образования</w:t>
            </w:r>
          </w:p>
        </w:tc>
        <w:tc>
          <w:tcPr>
            <w:tcW w:w="870" w:type="pct"/>
            <w:tcBorders>
              <w:left w:val="single" w:sz="4" w:space="0" w:color="auto"/>
            </w:tcBorders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организационное мероприятие</w:t>
            </w:r>
          </w:p>
        </w:tc>
        <w:tc>
          <w:tcPr>
            <w:tcW w:w="423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87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1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1802E8" w:rsidRPr="007C17B2" w:rsidTr="008830AD">
        <w:trPr>
          <w:trHeight w:val="267"/>
          <w:jc w:val="center"/>
        </w:trPr>
        <w:tc>
          <w:tcPr>
            <w:tcW w:w="3116" w:type="pct"/>
            <w:gridSpan w:val="3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423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87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721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17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1802E8" w:rsidRPr="007C17B2" w:rsidTr="008830AD">
        <w:trPr>
          <w:trHeight w:val="271"/>
          <w:jc w:val="center"/>
        </w:trPr>
        <w:tc>
          <w:tcPr>
            <w:tcW w:w="3116" w:type="pct"/>
            <w:gridSpan w:val="3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Всего по мероприятиям</w:t>
            </w:r>
          </w:p>
        </w:tc>
        <w:tc>
          <w:tcPr>
            <w:tcW w:w="423" w:type="pct"/>
            <w:vAlign w:val="center"/>
          </w:tcPr>
          <w:p w:rsidR="001802E8" w:rsidRPr="007C17B2" w:rsidRDefault="009C0B1A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="001802E8"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00,0</w:t>
            </w:r>
          </w:p>
        </w:tc>
        <w:tc>
          <w:tcPr>
            <w:tcW w:w="352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87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721" w:type="pct"/>
            <w:vAlign w:val="center"/>
          </w:tcPr>
          <w:p w:rsidR="001802E8" w:rsidRPr="007C17B2" w:rsidRDefault="001802E8" w:rsidP="007C17B2">
            <w:pPr>
              <w:pStyle w:val="ConsPlusDocLis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17B2">
              <w:rPr>
                <w:rFonts w:ascii="Times New Roman" w:hAnsi="Times New Roman" w:cs="Times New Roman"/>
                <w:b/>
                <w:sz w:val="18"/>
                <w:szCs w:val="18"/>
              </w:rPr>
              <w:t>60,65</w:t>
            </w:r>
          </w:p>
        </w:tc>
      </w:tr>
    </w:tbl>
    <w:p w:rsidR="001802E8" w:rsidRPr="007C17B2" w:rsidRDefault="001802E8" w:rsidP="007C17B2">
      <w:pPr>
        <w:contextualSpacing/>
        <w:rPr>
          <w:b/>
          <w:bCs/>
          <w:sz w:val="28"/>
          <w:szCs w:val="28"/>
        </w:rPr>
      </w:pPr>
    </w:p>
    <w:p w:rsidR="001802E8" w:rsidRPr="007C17B2" w:rsidRDefault="001802E8" w:rsidP="007C17B2">
      <w:pPr>
        <w:contextualSpacing/>
        <w:rPr>
          <w:b/>
          <w:color w:val="FF0000"/>
          <w:sz w:val="28"/>
          <w:szCs w:val="28"/>
        </w:rPr>
        <w:sectPr w:rsidR="001802E8" w:rsidRPr="007C17B2" w:rsidSect="008830AD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:rsidR="001802E8" w:rsidRPr="008830AD" w:rsidRDefault="001802E8" w:rsidP="008830AD">
      <w:pPr>
        <w:pStyle w:val="1"/>
        <w:contextualSpacing/>
        <w:jc w:val="center"/>
        <w:rPr>
          <w:sz w:val="28"/>
          <w:szCs w:val="28"/>
        </w:rPr>
      </w:pPr>
      <w:r w:rsidRPr="008830AD">
        <w:rPr>
          <w:sz w:val="28"/>
          <w:szCs w:val="28"/>
        </w:rPr>
        <w:lastRenderedPageBreak/>
        <w:t>РАЗДЕЛ 6</w:t>
      </w:r>
    </w:p>
    <w:p w:rsidR="001802E8" w:rsidRDefault="001802E8" w:rsidP="008830AD">
      <w:pPr>
        <w:pStyle w:val="1"/>
        <w:contextualSpacing/>
        <w:jc w:val="center"/>
        <w:rPr>
          <w:sz w:val="28"/>
          <w:szCs w:val="28"/>
        </w:rPr>
      </w:pPr>
      <w:r w:rsidRPr="008830AD">
        <w:rPr>
          <w:sz w:val="28"/>
          <w:szCs w:val="28"/>
        </w:rPr>
        <w:t>СИСТЕМА МОНИТОРИНГА, УПРАВЛЕНИЯ И КОНТРОЛЯ ЗА ХОДОМ ВЫПОЛНЕНИЯ ПРОГРАММЫ</w:t>
      </w:r>
    </w:p>
    <w:p w:rsidR="008830AD" w:rsidRPr="008830AD" w:rsidRDefault="008830AD" w:rsidP="008830AD"/>
    <w:p w:rsidR="001802E8" w:rsidRPr="007C17B2" w:rsidRDefault="001802E8" w:rsidP="007C17B2">
      <w:pPr>
        <w:ind w:firstLine="567"/>
        <w:contextualSpacing/>
        <w:jc w:val="both"/>
        <w:rPr>
          <w:sz w:val="28"/>
          <w:szCs w:val="28"/>
        </w:rPr>
      </w:pPr>
      <w:r w:rsidRPr="007C17B2">
        <w:rPr>
          <w:sz w:val="28"/>
          <w:szCs w:val="28"/>
        </w:rPr>
        <w:t>Важнейшим фактором эффективной реализации Программы мероприятий по энергосбережению является грамотно построенная и внедренная система мониторинга за ходом реализации Программы и система реагирования на отклонения от плана внедрения мероприятий по энергосбережению.</w:t>
      </w:r>
    </w:p>
    <w:p w:rsidR="001802E8" w:rsidRPr="007C17B2" w:rsidRDefault="001802E8" w:rsidP="007C17B2">
      <w:pPr>
        <w:ind w:firstLine="567"/>
        <w:contextualSpacing/>
        <w:jc w:val="both"/>
        <w:rPr>
          <w:sz w:val="28"/>
          <w:szCs w:val="28"/>
        </w:rPr>
      </w:pPr>
      <w:r w:rsidRPr="007C17B2">
        <w:rPr>
          <w:sz w:val="28"/>
          <w:szCs w:val="28"/>
        </w:rPr>
        <w:t>В соответствии с постановлением Администрации Смоленской области от 24 октября 2014 г. № 724 «</w:t>
      </w:r>
      <w:r w:rsidRPr="007C17B2">
        <w:rPr>
          <w:bCs/>
          <w:sz w:val="28"/>
          <w:szCs w:val="28"/>
        </w:rPr>
        <w:t>О региональной автоматизированной системе сбора данных в области энергосбережения и повышения энергетической эффективности на территории Смоленской области «Мониторинг энергоэффективности» (далее – Постановление)</w:t>
      </w:r>
      <w:r w:rsidRPr="007C17B2">
        <w:rPr>
          <w:sz w:val="28"/>
          <w:szCs w:val="28"/>
        </w:rPr>
        <w:t xml:space="preserve"> создана и введена в промышленную эксплуатацию региональная автоматизированная система в области энергосбережения и повышения энергетической эффективности (далее – Региональная система).</w:t>
      </w:r>
    </w:p>
    <w:p w:rsidR="001802E8" w:rsidRPr="007C17B2" w:rsidRDefault="001802E8" w:rsidP="007C17B2">
      <w:pPr>
        <w:ind w:firstLine="567"/>
        <w:contextualSpacing/>
        <w:jc w:val="both"/>
        <w:rPr>
          <w:sz w:val="28"/>
          <w:szCs w:val="28"/>
        </w:rPr>
      </w:pPr>
      <w:r w:rsidRPr="007C17B2">
        <w:rPr>
          <w:sz w:val="28"/>
          <w:szCs w:val="28"/>
        </w:rPr>
        <w:t>В соответствии с Постановлением, органы исполнительной власти Смоленской области и бюджетные учреждения регионального подчинения должны представлять информацию в области энергосбережения, необходимую для включения в Региональную систему, начиная с 1 ноября 2014 года.</w:t>
      </w:r>
    </w:p>
    <w:p w:rsidR="001802E8" w:rsidRPr="007C17B2" w:rsidRDefault="001802E8" w:rsidP="007C17B2">
      <w:pPr>
        <w:ind w:firstLine="567"/>
        <w:contextualSpacing/>
        <w:jc w:val="both"/>
        <w:rPr>
          <w:sz w:val="28"/>
          <w:szCs w:val="28"/>
        </w:rPr>
      </w:pPr>
      <w:r w:rsidRPr="007C17B2">
        <w:rPr>
          <w:sz w:val="28"/>
          <w:szCs w:val="28"/>
        </w:rPr>
        <w:t>Помимо этого, по состоянию на 1 января года, следующего за отчетным в соответствии с приказом Министерства энергетики Российской Федерации от 30.06.2014 г. № 398 «Об утверждении требований к форме программ в облас</w:t>
      </w:r>
      <w:r w:rsidR="009C0B1A">
        <w:rPr>
          <w:sz w:val="28"/>
          <w:szCs w:val="28"/>
        </w:rPr>
        <w:t xml:space="preserve">ти энергосбережения и повышения </w:t>
      </w:r>
      <w:r w:rsidRPr="007C17B2">
        <w:rPr>
          <w:sz w:val="28"/>
          <w:szCs w:val="28"/>
        </w:rPr>
        <w:t>энергетической эффек</w:t>
      </w:r>
      <w:r w:rsidR="009C0B1A">
        <w:rPr>
          <w:sz w:val="28"/>
          <w:szCs w:val="28"/>
        </w:rPr>
        <w:t xml:space="preserve">тивности организаций с участием </w:t>
      </w:r>
      <w:r w:rsidRPr="007C17B2">
        <w:rPr>
          <w:sz w:val="28"/>
          <w:szCs w:val="28"/>
        </w:rPr>
        <w:t xml:space="preserve">государства и муниципального образования, организаций, осуществляющих регулируемые виды деятельности, и </w:t>
      </w:r>
      <w:bookmarkStart w:id="0" w:name="_GoBack"/>
      <w:bookmarkEnd w:id="0"/>
      <w:r w:rsidRPr="007C17B2">
        <w:rPr>
          <w:sz w:val="28"/>
          <w:szCs w:val="28"/>
        </w:rPr>
        <w:t>отчетности о ходе их реализации» формируются отчеты о реализации Программы.</w:t>
      </w:r>
    </w:p>
    <w:p w:rsidR="002424CD" w:rsidRPr="007C17B2" w:rsidRDefault="002424CD" w:rsidP="007C17B2">
      <w:pPr>
        <w:contextualSpacing/>
      </w:pPr>
    </w:p>
    <w:sectPr w:rsidR="002424CD" w:rsidRPr="007C17B2" w:rsidSect="00767E92">
      <w:headerReference w:type="even" r:id="rId9"/>
      <w:headerReference w:type="default" r:id="rId10"/>
      <w:pgSz w:w="11906" w:h="16838"/>
      <w:pgMar w:top="709" w:right="851" w:bottom="426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157A" w:rsidRDefault="0064157A" w:rsidP="00846836">
      <w:r>
        <w:separator/>
      </w:r>
    </w:p>
  </w:endnote>
  <w:endnote w:type="continuationSeparator" w:id="0">
    <w:p w:rsidR="0064157A" w:rsidRDefault="0064157A" w:rsidP="00846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731179"/>
      <w:docPartObj>
        <w:docPartGallery w:val="Page Numbers (Bottom of Page)"/>
        <w:docPartUnique/>
      </w:docPartObj>
    </w:sdtPr>
    <w:sdtContent>
      <w:p w:rsidR="002065DB" w:rsidRDefault="002065DB">
        <w:pPr>
          <w:pStyle w:val="af1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6381">
          <w:rPr>
            <w:noProof/>
          </w:rPr>
          <w:t>27</w:t>
        </w:r>
        <w:r>
          <w:rPr>
            <w:noProof/>
          </w:rPr>
          <w:fldChar w:fldCharType="end"/>
        </w:r>
      </w:p>
    </w:sdtContent>
  </w:sdt>
  <w:p w:rsidR="002065DB" w:rsidRDefault="002065DB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157A" w:rsidRDefault="0064157A" w:rsidP="00846836">
      <w:r>
        <w:separator/>
      </w:r>
    </w:p>
  </w:footnote>
  <w:footnote w:type="continuationSeparator" w:id="0">
    <w:p w:rsidR="0064157A" w:rsidRDefault="0064157A" w:rsidP="008468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5DB" w:rsidRDefault="002065DB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2</w:t>
    </w:r>
    <w:r>
      <w:rPr>
        <w:rStyle w:val="aa"/>
      </w:rPr>
      <w:fldChar w:fldCharType="end"/>
    </w:r>
  </w:p>
  <w:p w:rsidR="002065DB" w:rsidRDefault="002065DB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5DB" w:rsidRDefault="002065DB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36</w:t>
    </w:r>
    <w:r>
      <w:rPr>
        <w:rStyle w:val="aa"/>
      </w:rPr>
      <w:fldChar w:fldCharType="end"/>
    </w:r>
  </w:p>
  <w:p w:rsidR="002065DB" w:rsidRDefault="002065D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F6FF1"/>
    <w:multiLevelType w:val="hybridMultilevel"/>
    <w:tmpl w:val="C6D223B4"/>
    <w:lvl w:ilvl="0" w:tplc="313E5C62">
      <w:start w:val="1"/>
      <w:numFmt w:val="decimal"/>
      <w:lvlText w:val="%1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A00248D"/>
    <w:multiLevelType w:val="hybridMultilevel"/>
    <w:tmpl w:val="ABB4AE74"/>
    <w:lvl w:ilvl="0" w:tplc="CAC8D30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C494367"/>
    <w:multiLevelType w:val="hybridMultilevel"/>
    <w:tmpl w:val="D384EF34"/>
    <w:lvl w:ilvl="0" w:tplc="3162CCD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7B1D34"/>
    <w:multiLevelType w:val="hybridMultilevel"/>
    <w:tmpl w:val="C6D223B4"/>
    <w:lvl w:ilvl="0" w:tplc="FFFFFFFF">
      <w:start w:val="1"/>
      <w:numFmt w:val="decimal"/>
      <w:lvlText w:val="%1"/>
      <w:lvlJc w:val="left"/>
      <w:pPr>
        <w:ind w:left="643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C137ED5"/>
    <w:multiLevelType w:val="hybridMultilevel"/>
    <w:tmpl w:val="7B8A0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7114157"/>
    <w:multiLevelType w:val="hybridMultilevel"/>
    <w:tmpl w:val="3892AB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2E8"/>
    <w:rsid w:val="000274BF"/>
    <w:rsid w:val="00044223"/>
    <w:rsid w:val="000C4920"/>
    <w:rsid w:val="00132B7C"/>
    <w:rsid w:val="001802E8"/>
    <w:rsid w:val="001D3A43"/>
    <w:rsid w:val="002065DB"/>
    <w:rsid w:val="002424CD"/>
    <w:rsid w:val="00284E7E"/>
    <w:rsid w:val="00285ABF"/>
    <w:rsid w:val="002C2874"/>
    <w:rsid w:val="002E7CDA"/>
    <w:rsid w:val="003708D8"/>
    <w:rsid w:val="003A4705"/>
    <w:rsid w:val="003C5EA7"/>
    <w:rsid w:val="00400720"/>
    <w:rsid w:val="0041481C"/>
    <w:rsid w:val="004561B2"/>
    <w:rsid w:val="00462214"/>
    <w:rsid w:val="004A5C8F"/>
    <w:rsid w:val="00547141"/>
    <w:rsid w:val="005B5F8E"/>
    <w:rsid w:val="005E3CDC"/>
    <w:rsid w:val="005E6753"/>
    <w:rsid w:val="0062301A"/>
    <w:rsid w:val="00624F1B"/>
    <w:rsid w:val="0064157A"/>
    <w:rsid w:val="00645F18"/>
    <w:rsid w:val="006707B2"/>
    <w:rsid w:val="006E282B"/>
    <w:rsid w:val="007301AA"/>
    <w:rsid w:val="00757E16"/>
    <w:rsid w:val="007668CF"/>
    <w:rsid w:val="00767E92"/>
    <w:rsid w:val="00775469"/>
    <w:rsid w:val="007C17B2"/>
    <w:rsid w:val="007C7813"/>
    <w:rsid w:val="007D19F6"/>
    <w:rsid w:val="00802545"/>
    <w:rsid w:val="00846836"/>
    <w:rsid w:val="008830AD"/>
    <w:rsid w:val="008B3862"/>
    <w:rsid w:val="008F2CD5"/>
    <w:rsid w:val="00916381"/>
    <w:rsid w:val="00984C65"/>
    <w:rsid w:val="00994D0E"/>
    <w:rsid w:val="009C0B1A"/>
    <w:rsid w:val="009C485A"/>
    <w:rsid w:val="00A03502"/>
    <w:rsid w:val="00A43195"/>
    <w:rsid w:val="00A515D6"/>
    <w:rsid w:val="00A75BC0"/>
    <w:rsid w:val="00AA4D3F"/>
    <w:rsid w:val="00B92D6B"/>
    <w:rsid w:val="00BF61BC"/>
    <w:rsid w:val="00C1501D"/>
    <w:rsid w:val="00C52176"/>
    <w:rsid w:val="00C83DEE"/>
    <w:rsid w:val="00CC2213"/>
    <w:rsid w:val="00CE00DA"/>
    <w:rsid w:val="00D14637"/>
    <w:rsid w:val="00D77D4C"/>
    <w:rsid w:val="00E050E8"/>
    <w:rsid w:val="00E32F64"/>
    <w:rsid w:val="00E7516C"/>
    <w:rsid w:val="00ED4020"/>
    <w:rsid w:val="00F25FDB"/>
    <w:rsid w:val="00F56DBB"/>
    <w:rsid w:val="00F94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9F361"/>
  <w15:docId w15:val="{F3697820-2462-404A-8F8A-8744C69F2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2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802E8"/>
    <w:pPr>
      <w:keepNext/>
      <w:outlineLvl w:val="0"/>
    </w:pPr>
    <w:rPr>
      <w:sz w:val="40"/>
    </w:rPr>
  </w:style>
  <w:style w:type="paragraph" w:styleId="2">
    <w:name w:val="heading 2"/>
    <w:basedOn w:val="a"/>
    <w:next w:val="a"/>
    <w:link w:val="20"/>
    <w:uiPriority w:val="9"/>
    <w:qFormat/>
    <w:rsid w:val="001802E8"/>
    <w:pPr>
      <w:keepNext/>
      <w:jc w:val="center"/>
      <w:outlineLvl w:val="1"/>
    </w:pPr>
    <w:rPr>
      <w:sz w:val="40"/>
    </w:rPr>
  </w:style>
  <w:style w:type="paragraph" w:styleId="3">
    <w:name w:val="heading 3"/>
    <w:basedOn w:val="a"/>
    <w:next w:val="a"/>
    <w:link w:val="30"/>
    <w:qFormat/>
    <w:rsid w:val="001802E8"/>
    <w:pPr>
      <w:keepNext/>
      <w:jc w:val="center"/>
      <w:outlineLvl w:val="2"/>
    </w:pPr>
    <w:rPr>
      <w:b/>
      <w:cap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802E8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802E8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802E8"/>
    <w:rPr>
      <w:rFonts w:ascii="Times New Roman" w:eastAsia="Times New Roman" w:hAnsi="Times New Roman" w:cs="Times New Roman"/>
      <w:b/>
      <w:caps/>
      <w:sz w:val="40"/>
      <w:szCs w:val="20"/>
      <w:lang w:eastAsia="ru-RU"/>
    </w:rPr>
  </w:style>
  <w:style w:type="paragraph" w:styleId="a3">
    <w:name w:val="Body Text"/>
    <w:basedOn w:val="a"/>
    <w:link w:val="a4"/>
    <w:rsid w:val="001802E8"/>
    <w:pPr>
      <w:ind w:right="5102"/>
    </w:pPr>
    <w:rPr>
      <w:sz w:val="28"/>
    </w:rPr>
  </w:style>
  <w:style w:type="character" w:customStyle="1" w:styleId="a4">
    <w:name w:val="Основной текст Знак"/>
    <w:basedOn w:val="a0"/>
    <w:link w:val="a3"/>
    <w:rsid w:val="001802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1802E8"/>
    <w:pPr>
      <w:ind w:right="5102" w:firstLine="709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1802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lock Text"/>
    <w:basedOn w:val="a"/>
    <w:rsid w:val="001802E8"/>
    <w:pPr>
      <w:ind w:left="6804" w:right="-2"/>
      <w:jc w:val="right"/>
    </w:pPr>
    <w:rPr>
      <w:sz w:val="28"/>
    </w:rPr>
  </w:style>
  <w:style w:type="paragraph" w:styleId="a8">
    <w:name w:val="header"/>
    <w:basedOn w:val="a"/>
    <w:link w:val="a9"/>
    <w:uiPriority w:val="99"/>
    <w:rsid w:val="001802E8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802E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rsid w:val="001802E8"/>
  </w:style>
  <w:style w:type="table" w:styleId="ab">
    <w:name w:val="Table Grid"/>
    <w:basedOn w:val="a1"/>
    <w:uiPriority w:val="59"/>
    <w:rsid w:val="001802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rsid w:val="001802E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802E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e">
    <w:name w:val="Знак"/>
    <w:basedOn w:val="a"/>
    <w:rsid w:val="001802E8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f">
    <w:name w:val="Normal (Web)"/>
    <w:basedOn w:val="a"/>
    <w:uiPriority w:val="99"/>
    <w:unhideWhenUsed/>
    <w:rsid w:val="001802E8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1802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0">
    <w:name w:val="Название документа"/>
    <w:rsid w:val="001802E8"/>
    <w:pPr>
      <w:suppressAutoHyphens/>
      <w:spacing w:after="0" w:line="240" w:lineRule="auto"/>
    </w:pPr>
    <w:rPr>
      <w:rFonts w:ascii="Arial" w:eastAsia="SimSun" w:hAnsi="Arial" w:cs="Arial"/>
      <w:b/>
      <w:caps/>
      <w:sz w:val="36"/>
      <w:szCs w:val="20"/>
      <w:lang w:eastAsia="ar-SA"/>
    </w:rPr>
  </w:style>
  <w:style w:type="paragraph" w:styleId="af1">
    <w:name w:val="footer"/>
    <w:basedOn w:val="a"/>
    <w:link w:val="af2"/>
    <w:uiPriority w:val="99"/>
    <w:unhideWhenUsed/>
    <w:rsid w:val="001802E8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2">
    <w:name w:val="Нижний колонтитул Знак"/>
    <w:basedOn w:val="a0"/>
    <w:link w:val="af1"/>
    <w:uiPriority w:val="99"/>
    <w:rsid w:val="001802E8"/>
    <w:rPr>
      <w:rFonts w:eastAsiaTheme="minorEastAsia"/>
      <w:lang w:eastAsia="ru-RU"/>
    </w:rPr>
  </w:style>
  <w:style w:type="character" w:customStyle="1" w:styleId="WW8Num1z1">
    <w:name w:val="WW8Num1z1"/>
    <w:rsid w:val="001802E8"/>
  </w:style>
  <w:style w:type="paragraph" w:customStyle="1" w:styleId="Default">
    <w:name w:val="Default"/>
    <w:rsid w:val="001802E8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customStyle="1" w:styleId="ConsPlusNormal">
    <w:name w:val="ConsPlusNormal"/>
    <w:rsid w:val="001802E8"/>
    <w:pPr>
      <w:widowControl w:val="0"/>
      <w:suppressAutoHyphens/>
      <w:spacing w:after="0" w:line="100" w:lineRule="atLeast"/>
      <w:ind w:firstLine="720"/>
    </w:pPr>
    <w:rPr>
      <w:rFonts w:ascii="Arial" w:eastAsia="SimSun" w:hAnsi="Arial" w:cs="Arial"/>
      <w:sz w:val="20"/>
      <w:szCs w:val="20"/>
      <w:lang w:eastAsia="hi-IN" w:bidi="hi-IN"/>
    </w:rPr>
  </w:style>
  <w:style w:type="paragraph" w:styleId="af3">
    <w:name w:val="List Paragraph"/>
    <w:basedOn w:val="a"/>
    <w:qFormat/>
    <w:rsid w:val="001802E8"/>
    <w:pPr>
      <w:suppressAutoHyphens/>
      <w:spacing w:line="276" w:lineRule="auto"/>
      <w:ind w:left="720" w:firstLine="567"/>
      <w:jc w:val="both"/>
    </w:pPr>
    <w:rPr>
      <w:rFonts w:eastAsia="Calibri"/>
      <w:sz w:val="24"/>
      <w:szCs w:val="22"/>
      <w:lang w:eastAsia="ar-SA"/>
    </w:rPr>
  </w:style>
  <w:style w:type="paragraph" w:customStyle="1" w:styleId="af4">
    <w:name w:val="Таблица"/>
    <w:basedOn w:val="a"/>
    <w:rsid w:val="001802E8"/>
    <w:pPr>
      <w:suppressAutoHyphens/>
      <w:ind w:right="-1"/>
      <w:jc w:val="right"/>
    </w:pPr>
    <w:rPr>
      <w:rFonts w:ascii="Tahoma" w:eastAsia="SimSun" w:hAnsi="Tahoma"/>
      <w:lang w:eastAsia="ar-SA"/>
    </w:rPr>
  </w:style>
  <w:style w:type="paragraph" w:customStyle="1" w:styleId="ConsPlusDocList">
    <w:name w:val="ConsPlusDocList"/>
    <w:next w:val="a"/>
    <w:rsid w:val="001802E8"/>
    <w:pPr>
      <w:widowControl w:val="0"/>
      <w:suppressAutoHyphens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character" w:styleId="af5">
    <w:name w:val="Strong"/>
    <w:basedOn w:val="a0"/>
    <w:uiPriority w:val="22"/>
    <w:qFormat/>
    <w:rsid w:val="001802E8"/>
    <w:rPr>
      <w:b/>
      <w:bCs/>
    </w:rPr>
  </w:style>
  <w:style w:type="character" w:customStyle="1" w:styleId="apple-converted-space">
    <w:name w:val="apple-converted-space"/>
    <w:basedOn w:val="a0"/>
    <w:rsid w:val="001802E8"/>
  </w:style>
  <w:style w:type="character" w:styleId="af6">
    <w:name w:val="Hyperlink"/>
    <w:basedOn w:val="a0"/>
    <w:uiPriority w:val="99"/>
    <w:unhideWhenUsed/>
    <w:rsid w:val="001802E8"/>
    <w:rPr>
      <w:color w:val="0000FF"/>
      <w:u w:val="single"/>
    </w:rPr>
  </w:style>
  <w:style w:type="character" w:styleId="af7">
    <w:name w:val="FollowedHyperlink"/>
    <w:basedOn w:val="a0"/>
    <w:uiPriority w:val="99"/>
    <w:unhideWhenUsed/>
    <w:rsid w:val="001802E8"/>
    <w:rPr>
      <w:color w:val="800080" w:themeColor="followedHyperlink"/>
      <w:u w:val="single"/>
    </w:rPr>
  </w:style>
  <w:style w:type="character" w:customStyle="1" w:styleId="af8">
    <w:name w:val="Программа Знак"/>
    <w:basedOn w:val="a0"/>
    <w:link w:val="af9"/>
    <w:locked/>
    <w:rsid w:val="001802E8"/>
    <w:rPr>
      <w:color w:val="000000" w:themeColor="text1"/>
      <w:sz w:val="28"/>
      <w:szCs w:val="28"/>
    </w:rPr>
  </w:style>
  <w:style w:type="paragraph" w:customStyle="1" w:styleId="af9">
    <w:name w:val="Программа"/>
    <w:basedOn w:val="a"/>
    <w:link w:val="af8"/>
    <w:qFormat/>
    <w:rsid w:val="001802E8"/>
    <w:pPr>
      <w:autoSpaceDE w:val="0"/>
      <w:autoSpaceDN w:val="0"/>
      <w:adjustRightInd w:val="0"/>
      <w:spacing w:after="200" w:line="360" w:lineRule="auto"/>
      <w:ind w:firstLine="708"/>
      <w:jc w:val="both"/>
    </w:pPr>
    <w:rPr>
      <w:rFonts w:asciiTheme="minorHAnsi" w:eastAsiaTheme="minorHAnsi" w:hAnsiTheme="minorHAnsi" w:cstheme="minorBidi"/>
      <w:color w:val="000000" w:themeColor="text1"/>
      <w:sz w:val="28"/>
      <w:szCs w:val="28"/>
      <w:lang w:eastAsia="en-US"/>
    </w:rPr>
  </w:style>
  <w:style w:type="paragraph" w:styleId="afa">
    <w:name w:val="No Spacing"/>
    <w:uiPriority w:val="1"/>
    <w:qFormat/>
    <w:rsid w:val="001802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2494</TotalTime>
  <Pages>1</Pages>
  <Words>5604</Words>
  <Characters>31945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Gl_Buh</dc:creator>
  <cp:lastModifiedBy>Пользователь</cp:lastModifiedBy>
  <cp:revision>18</cp:revision>
  <cp:lastPrinted>2023-03-07T09:52:00Z</cp:lastPrinted>
  <dcterms:created xsi:type="dcterms:W3CDTF">2023-03-07T09:53:00Z</dcterms:created>
  <dcterms:modified xsi:type="dcterms:W3CDTF">2024-02-15T10:03:00Z</dcterms:modified>
</cp:coreProperties>
</file>