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B0C" w:rsidRDefault="00CA5B0C" w:rsidP="007A434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2444115</wp:posOffset>
            </wp:positionH>
            <wp:positionV relativeFrom="paragraph">
              <wp:posOffset>-421005</wp:posOffset>
            </wp:positionV>
            <wp:extent cx="542925" cy="990600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5B0C" w:rsidRDefault="00CA5B0C" w:rsidP="00CA5B0C">
      <w:pPr>
        <w:pStyle w:val="a7"/>
        <w:ind w:right="-2"/>
        <w:jc w:val="center"/>
        <w:rPr>
          <w:b/>
        </w:rPr>
      </w:pPr>
    </w:p>
    <w:p w:rsidR="00CA5B0C" w:rsidRDefault="00CA5B0C" w:rsidP="00CA5B0C">
      <w:pPr>
        <w:pStyle w:val="a7"/>
        <w:ind w:right="-2"/>
        <w:jc w:val="center"/>
        <w:rPr>
          <w:b/>
        </w:rPr>
      </w:pPr>
    </w:p>
    <w:p w:rsidR="00CA5B0C" w:rsidRPr="00A745B7" w:rsidRDefault="00CA5B0C" w:rsidP="00BB3163">
      <w:pPr>
        <w:pStyle w:val="a7"/>
        <w:ind w:right="-2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CA5B0C" w:rsidRDefault="00CA5B0C" w:rsidP="00CA5B0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CA5B0C" w:rsidRDefault="00CA5B0C" w:rsidP="00CA5B0C">
      <w:pPr>
        <w:jc w:val="center"/>
        <w:rPr>
          <w:sz w:val="28"/>
          <w:szCs w:val="28"/>
        </w:rPr>
      </w:pPr>
    </w:p>
    <w:p w:rsidR="00CA5B0C" w:rsidRDefault="00CA5B0C" w:rsidP="00CA5B0C">
      <w:pPr>
        <w:jc w:val="center"/>
        <w:rPr>
          <w:sz w:val="28"/>
          <w:szCs w:val="28"/>
        </w:rPr>
      </w:pPr>
    </w:p>
    <w:p w:rsidR="00CA5B0C" w:rsidRPr="00A745B7" w:rsidRDefault="00CA5B0C" w:rsidP="00CA5B0C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CA5B0C" w:rsidRPr="00A745B7" w:rsidRDefault="00CA5B0C" w:rsidP="00CA5B0C">
      <w:pPr>
        <w:pStyle w:val="a7"/>
        <w:tabs>
          <w:tab w:val="left" w:pos="1110"/>
        </w:tabs>
        <w:ind w:right="-2"/>
        <w:rPr>
          <w:b/>
          <w:sz w:val="32"/>
          <w:szCs w:val="32"/>
        </w:rPr>
      </w:pPr>
    </w:p>
    <w:p w:rsidR="00CA5B0C" w:rsidRDefault="00905AE1" w:rsidP="00CA5B0C">
      <w:pPr>
        <w:pStyle w:val="a7"/>
        <w:ind w:right="-2"/>
        <w:jc w:val="center"/>
        <w:rPr>
          <w:szCs w:val="28"/>
        </w:rPr>
      </w:pPr>
      <w:r>
        <w:rPr>
          <w:szCs w:val="28"/>
        </w:rPr>
        <w:t>от 11 января 2024</w:t>
      </w:r>
      <w:r w:rsidR="00CA5B0C">
        <w:rPr>
          <w:szCs w:val="28"/>
        </w:rPr>
        <w:t xml:space="preserve"> года</w:t>
      </w:r>
      <w:r w:rsidR="00CA5B0C">
        <w:rPr>
          <w:szCs w:val="28"/>
        </w:rPr>
        <w:tab/>
        <w:t xml:space="preserve"> </w:t>
      </w:r>
      <w:r>
        <w:rPr>
          <w:szCs w:val="28"/>
        </w:rPr>
        <w:t>№ 1</w:t>
      </w:r>
    </w:p>
    <w:p w:rsidR="00CA5B0C" w:rsidRDefault="00CA5B0C" w:rsidP="00CA5B0C">
      <w:pPr>
        <w:pStyle w:val="a7"/>
        <w:ind w:right="-2"/>
        <w:jc w:val="center"/>
        <w:rPr>
          <w:szCs w:val="28"/>
        </w:rPr>
      </w:pPr>
      <w:r>
        <w:rPr>
          <w:szCs w:val="28"/>
        </w:rPr>
        <w:t xml:space="preserve">  </w:t>
      </w:r>
    </w:p>
    <w:p w:rsidR="00BB3163" w:rsidRPr="00BB3163" w:rsidRDefault="00BB3163" w:rsidP="00BB3163">
      <w:pPr>
        <w:rPr>
          <w:b/>
          <w:sz w:val="28"/>
          <w:szCs w:val="28"/>
        </w:rPr>
      </w:pPr>
      <w:r w:rsidRPr="00BB3163">
        <w:rPr>
          <w:b/>
          <w:sz w:val="28"/>
          <w:szCs w:val="28"/>
        </w:rPr>
        <w:t>Об</w:t>
      </w:r>
      <w:r w:rsidRPr="00BB3163">
        <w:rPr>
          <w:rFonts w:eastAsia="Arial"/>
          <w:b/>
          <w:sz w:val="28"/>
          <w:szCs w:val="28"/>
        </w:rPr>
        <w:t xml:space="preserve"> </w:t>
      </w:r>
      <w:r w:rsidRPr="00BB3163">
        <w:rPr>
          <w:b/>
          <w:sz w:val="28"/>
          <w:szCs w:val="28"/>
        </w:rPr>
        <w:t>утверждении</w:t>
      </w:r>
      <w:r w:rsidRPr="00BB3163">
        <w:rPr>
          <w:rFonts w:eastAsia="Arial"/>
          <w:b/>
          <w:sz w:val="28"/>
          <w:szCs w:val="28"/>
        </w:rPr>
        <w:t xml:space="preserve"> </w:t>
      </w:r>
      <w:r w:rsidR="00D5402D">
        <w:rPr>
          <w:b/>
          <w:sz w:val="28"/>
          <w:szCs w:val="28"/>
        </w:rPr>
        <w:t>П</w:t>
      </w:r>
      <w:r w:rsidRPr="00BB3163">
        <w:rPr>
          <w:b/>
          <w:sz w:val="28"/>
          <w:szCs w:val="28"/>
        </w:rPr>
        <w:t>лана</w:t>
      </w:r>
    </w:p>
    <w:p w:rsidR="00BB3163" w:rsidRPr="00BB3163" w:rsidRDefault="00BB3163" w:rsidP="00BB3163">
      <w:pPr>
        <w:rPr>
          <w:b/>
          <w:sz w:val="28"/>
          <w:szCs w:val="28"/>
        </w:rPr>
      </w:pPr>
      <w:r w:rsidRPr="00BB3163">
        <w:rPr>
          <w:b/>
          <w:sz w:val="28"/>
          <w:szCs w:val="28"/>
        </w:rPr>
        <w:t>мероприятий</w:t>
      </w:r>
      <w:r w:rsidRPr="00BB3163">
        <w:rPr>
          <w:rFonts w:eastAsia="Arial"/>
          <w:b/>
          <w:sz w:val="28"/>
          <w:szCs w:val="28"/>
        </w:rPr>
        <w:t xml:space="preserve"> </w:t>
      </w:r>
      <w:r w:rsidRPr="00BB3163">
        <w:rPr>
          <w:b/>
          <w:sz w:val="28"/>
          <w:szCs w:val="28"/>
        </w:rPr>
        <w:t>по</w:t>
      </w:r>
      <w:r w:rsidRPr="00BB3163">
        <w:rPr>
          <w:rFonts w:eastAsia="Arial"/>
          <w:b/>
          <w:sz w:val="28"/>
          <w:szCs w:val="28"/>
        </w:rPr>
        <w:t xml:space="preserve"> </w:t>
      </w:r>
      <w:r w:rsidRPr="00BB3163">
        <w:rPr>
          <w:b/>
          <w:sz w:val="28"/>
          <w:szCs w:val="28"/>
        </w:rPr>
        <w:t>противодействию</w:t>
      </w:r>
    </w:p>
    <w:p w:rsidR="00D5402D" w:rsidRDefault="00BB3163" w:rsidP="00BB3163">
      <w:pPr>
        <w:rPr>
          <w:rFonts w:eastAsia="Arial"/>
          <w:b/>
          <w:sz w:val="28"/>
          <w:szCs w:val="28"/>
        </w:rPr>
      </w:pPr>
      <w:r w:rsidRPr="00BB3163">
        <w:rPr>
          <w:b/>
          <w:sz w:val="28"/>
          <w:szCs w:val="28"/>
        </w:rPr>
        <w:t>коррупции</w:t>
      </w:r>
      <w:r w:rsidRPr="00BB3163">
        <w:rPr>
          <w:rFonts w:eastAsia="Arial"/>
          <w:b/>
          <w:sz w:val="28"/>
          <w:szCs w:val="28"/>
        </w:rPr>
        <w:t xml:space="preserve"> </w:t>
      </w:r>
      <w:r w:rsidRPr="00BB3163">
        <w:rPr>
          <w:b/>
          <w:sz w:val="28"/>
          <w:szCs w:val="28"/>
        </w:rPr>
        <w:t>в</w:t>
      </w:r>
      <w:r w:rsidRPr="00BB3163">
        <w:rPr>
          <w:rFonts w:eastAsia="Arial"/>
          <w:b/>
          <w:sz w:val="28"/>
          <w:szCs w:val="28"/>
        </w:rPr>
        <w:t xml:space="preserve"> </w:t>
      </w:r>
      <w:r w:rsidR="00D5402D">
        <w:rPr>
          <w:rFonts w:eastAsia="Arial"/>
          <w:b/>
          <w:sz w:val="28"/>
          <w:szCs w:val="28"/>
        </w:rPr>
        <w:t>муниципальном образовании</w:t>
      </w:r>
    </w:p>
    <w:p w:rsidR="00BB3163" w:rsidRDefault="00D5402D" w:rsidP="00BB3163">
      <w:pPr>
        <w:rPr>
          <w:rFonts w:eastAsia="Arial"/>
          <w:b/>
          <w:sz w:val="28"/>
          <w:szCs w:val="28"/>
        </w:rPr>
      </w:pPr>
      <w:r>
        <w:rPr>
          <w:b/>
          <w:sz w:val="28"/>
          <w:szCs w:val="28"/>
        </w:rPr>
        <w:t>Никольского сельского</w:t>
      </w:r>
      <w:r w:rsidR="00BB3163" w:rsidRPr="00BB3163">
        <w:rPr>
          <w:rFonts w:eastAsia="Arial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поселения</w:t>
      </w:r>
      <w:r w:rsidR="00BB3163" w:rsidRPr="00BB3163">
        <w:rPr>
          <w:rFonts w:eastAsia="Arial"/>
          <w:b/>
          <w:sz w:val="28"/>
          <w:szCs w:val="28"/>
        </w:rPr>
        <w:t xml:space="preserve"> </w:t>
      </w:r>
    </w:p>
    <w:p w:rsidR="00BB3163" w:rsidRPr="00BB3163" w:rsidRDefault="00BB3163" w:rsidP="00BB3163">
      <w:pPr>
        <w:rPr>
          <w:rFonts w:eastAsia="Arial"/>
          <w:b/>
          <w:sz w:val="28"/>
          <w:szCs w:val="28"/>
        </w:rPr>
      </w:pPr>
      <w:r>
        <w:rPr>
          <w:rFonts w:eastAsia="Arial"/>
          <w:b/>
          <w:sz w:val="28"/>
          <w:szCs w:val="28"/>
        </w:rPr>
        <w:t>Гагаринского района Смоленской области</w:t>
      </w:r>
    </w:p>
    <w:p w:rsidR="00BB3163" w:rsidRPr="00BB3163" w:rsidRDefault="00BB3163" w:rsidP="00BB3163">
      <w:pPr>
        <w:rPr>
          <w:b/>
          <w:sz w:val="28"/>
          <w:szCs w:val="28"/>
        </w:rPr>
      </w:pPr>
      <w:r w:rsidRPr="00BB3163">
        <w:rPr>
          <w:b/>
          <w:sz w:val="28"/>
          <w:szCs w:val="28"/>
        </w:rPr>
        <w:t>на</w:t>
      </w:r>
      <w:r w:rsidRPr="00BB3163">
        <w:rPr>
          <w:rFonts w:eastAsia="Arial"/>
          <w:b/>
          <w:sz w:val="28"/>
          <w:szCs w:val="28"/>
        </w:rPr>
        <w:t xml:space="preserve"> </w:t>
      </w:r>
      <w:r w:rsidR="00905AE1">
        <w:rPr>
          <w:b/>
          <w:sz w:val="28"/>
          <w:szCs w:val="28"/>
        </w:rPr>
        <w:t>2024 год</w:t>
      </w:r>
      <w:r w:rsidRPr="00BB3163">
        <w:rPr>
          <w:rFonts w:eastAsia="Arial"/>
          <w:b/>
          <w:sz w:val="28"/>
          <w:szCs w:val="28"/>
        </w:rPr>
        <w:t xml:space="preserve"> </w:t>
      </w:r>
    </w:p>
    <w:p w:rsidR="00BB3163" w:rsidRPr="006B3D2C" w:rsidRDefault="00BB3163" w:rsidP="00BB3163">
      <w:pPr>
        <w:rPr>
          <w:sz w:val="26"/>
          <w:szCs w:val="26"/>
        </w:rPr>
      </w:pPr>
    </w:p>
    <w:p w:rsidR="00AE596F" w:rsidRDefault="00BB3163" w:rsidP="00BB3163">
      <w:pPr>
        <w:shd w:val="clear" w:color="auto" w:fill="FFFFFF"/>
        <w:tabs>
          <w:tab w:val="left" w:pos="993"/>
        </w:tabs>
        <w:spacing w:before="120"/>
        <w:jc w:val="both"/>
        <w:rPr>
          <w:spacing w:val="-6"/>
          <w:sz w:val="28"/>
          <w:szCs w:val="28"/>
        </w:rPr>
      </w:pPr>
      <w:r w:rsidRPr="006B3D2C">
        <w:rPr>
          <w:sz w:val="26"/>
          <w:szCs w:val="26"/>
        </w:rPr>
        <w:tab/>
      </w:r>
      <w:r w:rsidRPr="006B3D2C">
        <w:rPr>
          <w:sz w:val="28"/>
          <w:szCs w:val="28"/>
        </w:rPr>
        <w:t>В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соответствии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с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Федеральным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законом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от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25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декабря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2008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года</w:t>
      </w:r>
      <w:r w:rsidRPr="006B3D2C">
        <w:rPr>
          <w:rFonts w:eastAsia="Arial"/>
          <w:sz w:val="28"/>
          <w:szCs w:val="28"/>
        </w:rPr>
        <w:t xml:space="preserve"> № </w:t>
      </w:r>
      <w:r w:rsidRPr="006B3D2C">
        <w:rPr>
          <w:sz w:val="28"/>
          <w:szCs w:val="28"/>
        </w:rPr>
        <w:t>273-ФЗ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«О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противодействии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 xml:space="preserve">коррупции», </w:t>
      </w:r>
      <w:r>
        <w:rPr>
          <w:rFonts w:eastAsia="Arial"/>
          <w:sz w:val="28"/>
          <w:szCs w:val="28"/>
        </w:rPr>
        <w:t>Законом Смоленской области от 25 мая 2009 года № 34-з «О противодействии коррупции в Смоленской области» (</w:t>
      </w:r>
      <w:r w:rsidR="00905AE1">
        <w:rPr>
          <w:rFonts w:eastAsia="Arial"/>
          <w:sz w:val="28"/>
          <w:szCs w:val="28"/>
        </w:rPr>
        <w:t xml:space="preserve">с изменениями и дополнениями), </w:t>
      </w:r>
      <w:r w:rsidRPr="006B3D2C">
        <w:rPr>
          <w:sz w:val="28"/>
          <w:szCs w:val="28"/>
        </w:rPr>
        <w:t>в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целях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повышения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эффективности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антикоррупционных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мер</w:t>
      </w:r>
      <w:r w:rsidR="006D07D4">
        <w:rPr>
          <w:sz w:val="28"/>
          <w:szCs w:val="28"/>
        </w:rPr>
        <w:t>,</w:t>
      </w:r>
      <w:r w:rsidRPr="006B3D2C">
        <w:rPr>
          <w:rFonts w:eastAsia="Arial"/>
          <w:sz w:val="28"/>
          <w:szCs w:val="28"/>
        </w:rPr>
        <w:t xml:space="preserve"> </w:t>
      </w:r>
      <w:r w:rsidR="006D07D4">
        <w:rPr>
          <w:sz w:val="28"/>
          <w:szCs w:val="28"/>
        </w:rPr>
        <w:t>А</w:t>
      </w:r>
      <w:r w:rsidRPr="006B3D2C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</w:p>
    <w:p w:rsidR="00AE596F" w:rsidRPr="00905AE1" w:rsidRDefault="00AE596F" w:rsidP="00AE596F">
      <w:pPr>
        <w:shd w:val="clear" w:color="auto" w:fill="FFFFFF"/>
        <w:tabs>
          <w:tab w:val="left" w:pos="993"/>
        </w:tabs>
        <w:spacing w:before="120"/>
        <w:jc w:val="both"/>
        <w:rPr>
          <w:b/>
          <w:spacing w:val="-6"/>
          <w:sz w:val="28"/>
          <w:szCs w:val="28"/>
        </w:rPr>
      </w:pPr>
      <w:r w:rsidRPr="00905AE1">
        <w:rPr>
          <w:b/>
          <w:spacing w:val="-6"/>
          <w:sz w:val="28"/>
          <w:szCs w:val="28"/>
        </w:rPr>
        <w:t>ПОСТАНОВЛЯЕТ:</w:t>
      </w:r>
    </w:p>
    <w:p w:rsidR="00AE596F" w:rsidRDefault="00AE596F" w:rsidP="00AE596F">
      <w:pPr>
        <w:shd w:val="clear" w:color="auto" w:fill="FFFFFF"/>
        <w:tabs>
          <w:tab w:val="left" w:pos="993"/>
        </w:tabs>
        <w:spacing w:before="120"/>
        <w:jc w:val="both"/>
        <w:rPr>
          <w:spacing w:val="-6"/>
          <w:sz w:val="28"/>
          <w:szCs w:val="28"/>
        </w:rPr>
      </w:pPr>
    </w:p>
    <w:p w:rsidR="00AE596F" w:rsidRPr="00AE596F" w:rsidRDefault="00AE596F" w:rsidP="00AE596F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596F">
        <w:rPr>
          <w:rFonts w:ascii="Times New Roman" w:hAnsi="Times New Roman"/>
          <w:sz w:val="28"/>
          <w:szCs w:val="28"/>
        </w:rPr>
        <w:t xml:space="preserve">1.  Утвердить </w:t>
      </w:r>
      <w:r w:rsidR="00BB3163" w:rsidRPr="00BB3163">
        <w:rPr>
          <w:rFonts w:ascii="Times New Roman" w:hAnsi="Times New Roman"/>
          <w:sz w:val="28"/>
          <w:szCs w:val="28"/>
        </w:rPr>
        <w:t>План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мероприятий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по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противодействию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коррупции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в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D5402D">
        <w:rPr>
          <w:rFonts w:ascii="Times New Roman" w:hAnsi="Times New Roman"/>
          <w:sz w:val="28"/>
          <w:szCs w:val="28"/>
        </w:rPr>
        <w:t>муниципальном образовании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 на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905AE1">
        <w:rPr>
          <w:rFonts w:ascii="Times New Roman" w:hAnsi="Times New Roman"/>
          <w:sz w:val="28"/>
          <w:szCs w:val="28"/>
        </w:rPr>
        <w:t>2024 год</w:t>
      </w:r>
      <w:r w:rsidR="00BB3163" w:rsidRPr="00BB3163">
        <w:rPr>
          <w:rFonts w:ascii="Times New Roman" w:hAnsi="Times New Roman"/>
          <w:sz w:val="28"/>
          <w:szCs w:val="28"/>
        </w:rPr>
        <w:t>,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согласно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приложению</w:t>
      </w:r>
      <w:r w:rsidRPr="00AE596F">
        <w:rPr>
          <w:rFonts w:ascii="Times New Roman" w:hAnsi="Times New Roman"/>
          <w:sz w:val="28"/>
          <w:szCs w:val="28"/>
        </w:rPr>
        <w:t>.</w:t>
      </w:r>
    </w:p>
    <w:p w:rsidR="00AE596F" w:rsidRPr="00AE596F" w:rsidRDefault="006D07D4" w:rsidP="00AE596F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Настоящее п</w:t>
      </w:r>
      <w:r w:rsidR="00AE596F" w:rsidRPr="00AE596F">
        <w:rPr>
          <w:rFonts w:ascii="Times New Roman" w:hAnsi="Times New Roman"/>
          <w:sz w:val="28"/>
          <w:szCs w:val="28"/>
        </w:rPr>
        <w:t xml:space="preserve">остановление вступает в силу с момента его подписания и подлежит </w:t>
      </w:r>
      <w:r w:rsidR="00AE596F" w:rsidRPr="00AE596F">
        <w:rPr>
          <w:rStyle w:val="13pt"/>
          <w:rFonts w:ascii="Times New Roman" w:hAnsi="Times New Roman"/>
          <w:sz w:val="28"/>
          <w:szCs w:val="28"/>
        </w:rPr>
        <w:t>размещению на официальном сайте муниципального образования</w:t>
      </w:r>
      <w:r w:rsidR="00AE596F" w:rsidRPr="00AE596F">
        <w:rPr>
          <w:rFonts w:ascii="Times New Roman" w:hAnsi="Times New Roman"/>
          <w:sz w:val="28"/>
          <w:szCs w:val="28"/>
        </w:rPr>
        <w:t xml:space="preserve"> </w:t>
      </w:r>
      <w:r w:rsidR="00AE596F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области.</w:t>
      </w:r>
      <w:r w:rsidR="00AE596F" w:rsidRPr="00AE596F">
        <w:rPr>
          <w:rStyle w:val="13pt"/>
          <w:rFonts w:ascii="Times New Roman" w:hAnsi="Times New Roman"/>
          <w:sz w:val="28"/>
          <w:szCs w:val="28"/>
        </w:rPr>
        <w:t xml:space="preserve"> </w:t>
      </w:r>
    </w:p>
    <w:p w:rsidR="00AE596F" w:rsidRPr="00AE596F" w:rsidRDefault="00AE596F" w:rsidP="00AE596F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596F">
        <w:rPr>
          <w:rFonts w:ascii="Times New Roman" w:hAnsi="Times New Roman"/>
          <w:sz w:val="28"/>
          <w:szCs w:val="28"/>
        </w:rPr>
        <w:t>3. Контроль за выполнением настоящего постановления оставляю за собой.</w:t>
      </w:r>
      <w:r w:rsidRPr="00AE596F">
        <w:rPr>
          <w:rFonts w:ascii="Times New Roman" w:hAnsi="Times New Roman"/>
          <w:sz w:val="28"/>
          <w:szCs w:val="28"/>
        </w:rPr>
        <w:br/>
      </w:r>
    </w:p>
    <w:p w:rsidR="00AE596F" w:rsidRDefault="00AE596F" w:rsidP="00AE596F">
      <w:pPr>
        <w:pStyle w:val="a7"/>
        <w:ind w:right="-2"/>
        <w:rPr>
          <w:szCs w:val="28"/>
        </w:rPr>
      </w:pPr>
      <w:r>
        <w:rPr>
          <w:szCs w:val="28"/>
        </w:rPr>
        <w:t>Глава муниципального образования</w:t>
      </w:r>
    </w:p>
    <w:p w:rsidR="00AE596F" w:rsidRDefault="00AE596F" w:rsidP="00AE596F">
      <w:pPr>
        <w:pStyle w:val="a7"/>
        <w:ind w:right="-2"/>
        <w:rPr>
          <w:szCs w:val="28"/>
        </w:rPr>
      </w:pPr>
      <w:r>
        <w:rPr>
          <w:szCs w:val="28"/>
        </w:rPr>
        <w:t>Никольского сельского поселения</w:t>
      </w:r>
    </w:p>
    <w:p w:rsidR="00AE596F" w:rsidRDefault="00AE596F" w:rsidP="00AE596F">
      <w:pPr>
        <w:pStyle w:val="a7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  <w:t xml:space="preserve">    </w:t>
      </w:r>
      <w:r>
        <w:rPr>
          <w:szCs w:val="28"/>
        </w:rPr>
        <w:tab/>
      </w:r>
      <w:r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Pr="00042156">
        <w:rPr>
          <w:szCs w:val="28"/>
        </w:rPr>
        <w:t>О.А.Воробьёва</w:t>
      </w:r>
    </w:p>
    <w:p w:rsidR="00BB3163" w:rsidRDefault="00BB3163" w:rsidP="00AE596F">
      <w:pPr>
        <w:pStyle w:val="a7"/>
        <w:ind w:right="-2"/>
        <w:rPr>
          <w:szCs w:val="28"/>
        </w:rPr>
      </w:pPr>
    </w:p>
    <w:p w:rsidR="00BB3163" w:rsidRDefault="00BB3163" w:rsidP="00AE596F">
      <w:pPr>
        <w:pStyle w:val="a7"/>
        <w:ind w:right="-2"/>
        <w:rPr>
          <w:szCs w:val="28"/>
        </w:rPr>
        <w:sectPr w:rsidR="00BB3163" w:rsidSect="00BB3163">
          <w:pgSz w:w="11906" w:h="16838"/>
          <w:pgMar w:top="1134" w:right="849" w:bottom="1134" w:left="1701" w:header="709" w:footer="709" w:gutter="0"/>
          <w:pgNumType w:start="2"/>
          <w:cols w:space="708"/>
          <w:docGrid w:linePitch="360"/>
        </w:sectPr>
      </w:pPr>
    </w:p>
    <w:p w:rsidR="00BB3163" w:rsidRDefault="00BB3163" w:rsidP="00BB3163">
      <w:pPr>
        <w:ind w:left="7080"/>
        <w:rPr>
          <w:sz w:val="26"/>
          <w:szCs w:val="24"/>
        </w:rPr>
      </w:pPr>
    </w:p>
    <w:p w:rsidR="00BB3163" w:rsidRPr="008B4F95" w:rsidRDefault="00BB3163" w:rsidP="00905AE1">
      <w:pPr>
        <w:ind w:left="9912" w:firstLine="708"/>
        <w:jc w:val="right"/>
        <w:rPr>
          <w:sz w:val="24"/>
          <w:szCs w:val="24"/>
        </w:rPr>
      </w:pPr>
      <w:r w:rsidRPr="008B4F95">
        <w:rPr>
          <w:sz w:val="24"/>
          <w:szCs w:val="24"/>
        </w:rPr>
        <w:t>Утвержден</w:t>
      </w:r>
    </w:p>
    <w:p w:rsidR="00BB3163" w:rsidRPr="008B4F95" w:rsidRDefault="00BB3163" w:rsidP="00905AE1">
      <w:pPr>
        <w:jc w:val="right"/>
        <w:rPr>
          <w:sz w:val="24"/>
          <w:szCs w:val="24"/>
        </w:rPr>
      </w:pPr>
      <w:r w:rsidRPr="008B4F95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постановлением Администрации</w:t>
      </w:r>
    </w:p>
    <w:p w:rsidR="00BB3163" w:rsidRPr="008B4F95" w:rsidRDefault="00BB3163" w:rsidP="00905AE1">
      <w:pPr>
        <w:jc w:val="right"/>
        <w:rPr>
          <w:sz w:val="24"/>
          <w:szCs w:val="24"/>
        </w:rPr>
      </w:pPr>
      <w:r w:rsidRPr="008B4F95">
        <w:rPr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="00905AE1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>Никольского</w:t>
      </w:r>
      <w:r w:rsidR="00905AE1">
        <w:rPr>
          <w:sz w:val="24"/>
          <w:szCs w:val="24"/>
        </w:rPr>
        <w:t xml:space="preserve"> сельского поселения</w:t>
      </w:r>
    </w:p>
    <w:p w:rsidR="00BB3163" w:rsidRPr="008B4F95" w:rsidRDefault="00BB3163" w:rsidP="00905AE1">
      <w:pPr>
        <w:jc w:val="right"/>
        <w:rPr>
          <w:sz w:val="24"/>
          <w:szCs w:val="24"/>
        </w:rPr>
      </w:pPr>
      <w:r w:rsidRPr="008B4F95"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Гагаринского</w:t>
      </w:r>
      <w:r w:rsidRPr="008B4F95">
        <w:rPr>
          <w:sz w:val="24"/>
          <w:szCs w:val="24"/>
        </w:rPr>
        <w:t xml:space="preserve"> района Смоленской области</w:t>
      </w:r>
    </w:p>
    <w:p w:rsidR="00BB3163" w:rsidRPr="008B4F95" w:rsidRDefault="00BB3163" w:rsidP="00905AE1">
      <w:pPr>
        <w:jc w:val="right"/>
        <w:rPr>
          <w:sz w:val="24"/>
          <w:szCs w:val="24"/>
        </w:rPr>
      </w:pPr>
      <w:r w:rsidRPr="008B4F95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905AE1">
        <w:rPr>
          <w:sz w:val="24"/>
          <w:szCs w:val="24"/>
        </w:rPr>
        <w:t>от 11.01.24</w:t>
      </w:r>
      <w:r>
        <w:rPr>
          <w:sz w:val="24"/>
          <w:szCs w:val="24"/>
        </w:rPr>
        <w:t>г</w:t>
      </w:r>
      <w:r w:rsidR="00905AE1">
        <w:rPr>
          <w:sz w:val="24"/>
          <w:szCs w:val="24"/>
        </w:rPr>
        <w:t xml:space="preserve"> </w:t>
      </w:r>
      <w:r w:rsidRPr="008B4F95">
        <w:rPr>
          <w:sz w:val="24"/>
          <w:szCs w:val="24"/>
        </w:rPr>
        <w:t xml:space="preserve">№ </w:t>
      </w:r>
      <w:r w:rsidR="00905AE1">
        <w:rPr>
          <w:sz w:val="24"/>
          <w:szCs w:val="24"/>
        </w:rPr>
        <w:t>1</w:t>
      </w:r>
    </w:p>
    <w:p w:rsidR="00BB3163" w:rsidRPr="008B4F95" w:rsidRDefault="00BB3163" w:rsidP="00BB3163">
      <w:pPr>
        <w:rPr>
          <w:sz w:val="24"/>
          <w:szCs w:val="24"/>
        </w:rPr>
      </w:pPr>
    </w:p>
    <w:p w:rsidR="00BB3163" w:rsidRPr="008B4F95" w:rsidRDefault="00BB3163" w:rsidP="00BB3163">
      <w:pPr>
        <w:shd w:val="clear" w:color="auto" w:fill="FFFFFF"/>
        <w:jc w:val="center"/>
        <w:textAlignment w:val="baseline"/>
        <w:rPr>
          <w:color w:val="000000"/>
          <w:sz w:val="24"/>
          <w:szCs w:val="24"/>
        </w:rPr>
      </w:pPr>
      <w:r w:rsidRPr="008B4F95">
        <w:rPr>
          <w:b/>
          <w:bCs/>
          <w:color w:val="000000"/>
          <w:sz w:val="24"/>
          <w:szCs w:val="24"/>
          <w:bdr w:val="none" w:sz="0" w:space="0" w:color="auto" w:frame="1"/>
        </w:rPr>
        <w:t>ПЛАН</w:t>
      </w:r>
    </w:p>
    <w:p w:rsidR="00BB3163" w:rsidRPr="008B4F95" w:rsidRDefault="00BB3163" w:rsidP="00BB3163">
      <w:pPr>
        <w:shd w:val="clear" w:color="auto" w:fill="FFFFFF"/>
        <w:ind w:left="220"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мероприятий </w:t>
      </w:r>
      <w:r w:rsidRPr="008B4F95">
        <w:rPr>
          <w:b/>
          <w:bCs/>
          <w:color w:val="000000"/>
          <w:sz w:val="24"/>
          <w:szCs w:val="24"/>
          <w:bdr w:val="none" w:sz="0" w:space="0" w:color="auto" w:frame="1"/>
        </w:rPr>
        <w:t>по противодействию коррупции в </w:t>
      </w:r>
      <w:r w:rsidR="005A22A5">
        <w:rPr>
          <w:b/>
          <w:bCs/>
          <w:color w:val="000000"/>
          <w:sz w:val="24"/>
          <w:szCs w:val="24"/>
          <w:bdr w:val="none" w:sz="0" w:space="0" w:color="auto" w:frame="1"/>
        </w:rPr>
        <w:t>муниципальном образовании</w:t>
      </w:r>
      <w:r w:rsidRPr="008B4F95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BB3163" w:rsidRPr="008B4F95" w:rsidRDefault="00BB3163" w:rsidP="00BB3163">
      <w:pPr>
        <w:shd w:val="clear" w:color="auto" w:fill="FFFFFF"/>
        <w:ind w:left="220"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>Никольского</w:t>
      </w:r>
      <w:r w:rsidRPr="008B4F95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сельского поселения </w:t>
      </w:r>
      <w:r>
        <w:rPr>
          <w:b/>
          <w:bCs/>
          <w:color w:val="000000"/>
          <w:sz w:val="24"/>
          <w:szCs w:val="24"/>
          <w:bdr w:val="none" w:sz="0" w:space="0" w:color="auto" w:frame="1"/>
        </w:rPr>
        <w:t>Гагаринского</w:t>
      </w:r>
      <w:r w:rsidRPr="008B4F95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района Смоленской области </w:t>
      </w:r>
      <w:r w:rsidR="006D07D4">
        <w:rPr>
          <w:b/>
          <w:bCs/>
          <w:color w:val="000000"/>
          <w:sz w:val="24"/>
          <w:szCs w:val="24"/>
          <w:bdr w:val="none" w:sz="0" w:space="0" w:color="auto" w:frame="1"/>
        </w:rPr>
        <w:t>на 202</w:t>
      </w:r>
      <w:r w:rsidR="00905AE1">
        <w:rPr>
          <w:b/>
          <w:bCs/>
          <w:color w:val="000000"/>
          <w:sz w:val="24"/>
          <w:szCs w:val="24"/>
          <w:bdr w:val="none" w:sz="0" w:space="0" w:color="auto" w:frame="1"/>
        </w:rPr>
        <w:t>4 год</w:t>
      </w:r>
    </w:p>
    <w:p w:rsidR="00BB3163" w:rsidRPr="008B4F95" w:rsidRDefault="00BB3163" w:rsidP="00BB3163">
      <w:pPr>
        <w:shd w:val="clear" w:color="auto" w:fill="FFFFFF"/>
        <w:ind w:left="220"/>
        <w:jc w:val="center"/>
        <w:textAlignment w:val="baseline"/>
        <w:rPr>
          <w:color w:val="000000"/>
          <w:sz w:val="24"/>
          <w:szCs w:val="24"/>
        </w:rPr>
      </w:pPr>
    </w:p>
    <w:tbl>
      <w:tblPr>
        <w:tblW w:w="14781" w:type="dxa"/>
        <w:tblInd w:w="-152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5883"/>
        <w:gridCol w:w="2970"/>
        <w:gridCol w:w="3053"/>
        <w:gridCol w:w="2195"/>
      </w:tblGrid>
      <w:tr w:rsidR="00BB3163" w:rsidRPr="008B4F95" w:rsidTr="00B5189A"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N п/п</w:t>
            </w:r>
          </w:p>
        </w:tc>
        <w:tc>
          <w:tcPr>
            <w:tcW w:w="5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Наименование мероприятия</w:t>
            </w:r>
          </w:p>
        </w:tc>
        <w:tc>
          <w:tcPr>
            <w:tcW w:w="2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Ожидаемый результат</w:t>
            </w:r>
          </w:p>
        </w:tc>
        <w:tc>
          <w:tcPr>
            <w:tcW w:w="3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Срок реализации</w:t>
            </w:r>
          </w:p>
        </w:tc>
        <w:tc>
          <w:tcPr>
            <w:tcW w:w="2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Ответственный исполнитель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BB3163" w:rsidRPr="008B4F95" w:rsidRDefault="00BB3163" w:rsidP="00BB3163">
            <w:pPr>
              <w:numPr>
                <w:ilvl w:val="0"/>
                <w:numId w:val="5"/>
              </w:numPr>
              <w:ind w:left="270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Координационные мероприятия механизмов противодействия коррупции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b/>
                <w:color w:val="000000"/>
                <w:sz w:val="24"/>
                <w:szCs w:val="24"/>
              </w:rPr>
            </w:pPr>
            <w:r w:rsidRPr="008B4F95">
              <w:rPr>
                <w:b/>
                <w:color w:val="000000"/>
                <w:sz w:val="24"/>
                <w:szCs w:val="24"/>
              </w:rPr>
              <w:t>1.1. Правовое обеспечение в сфере противодействия коррупции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1.1.1.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Мониторинг изменений законодательства Российской Федерации на предмет необходимости внесения изменений в правовые акты представительного и исполнительного  органов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8B4F95">
              <w:rPr>
                <w:color w:val="000000"/>
                <w:sz w:val="24"/>
                <w:szCs w:val="24"/>
              </w:rPr>
              <w:t>воевременное приведение в соответствие с федеральным законодательством нормативных правовых актов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905AE1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</w:t>
            </w:r>
            <w:r w:rsidR="006D07D4">
              <w:rPr>
                <w:color w:val="000000"/>
                <w:sz w:val="24"/>
                <w:szCs w:val="24"/>
              </w:rPr>
              <w:t xml:space="preserve"> специалист А</w:t>
            </w:r>
            <w:r w:rsidR="00BB3163"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1.1.2.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Принятие нормативных правовых актов, направленных на противодействие коррупции, в том числе своевременное приведение в соответствие с федеральным законодательст</w:t>
            </w:r>
            <w:r>
              <w:rPr>
                <w:color w:val="000000"/>
                <w:sz w:val="24"/>
                <w:szCs w:val="24"/>
              </w:rPr>
              <w:t>вом нормативных правовых актов А</w:t>
            </w:r>
            <w:r w:rsidRPr="008B4F95">
              <w:rPr>
                <w:color w:val="000000"/>
                <w:sz w:val="24"/>
                <w:szCs w:val="24"/>
              </w:rPr>
              <w:t>дминистрации в сфере противодействия коррупции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Обеспечение своевременного принятия нормативных правовых актов в сфере противодействия коррупции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905AE1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905AE1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Ведущий </w:t>
            </w:r>
            <w:r w:rsidR="006D07D4">
              <w:rPr>
                <w:color w:val="000000"/>
                <w:sz w:val="24"/>
                <w:szCs w:val="24"/>
              </w:rPr>
              <w:t>специалист А</w:t>
            </w:r>
            <w:r w:rsidR="00BB3163"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1.1.3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Оказание гражданам помощи в виде консультирования по вопросам предоставления муниципальных услуг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Обеспечение граждан помощью, поддержка получателей муниципальных услуг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мере обращения граждан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6D07D4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Специалисты А</w:t>
            </w:r>
            <w:r w:rsidR="00BB3163" w:rsidRPr="008B4F95">
              <w:rPr>
                <w:color w:val="000000"/>
                <w:sz w:val="24"/>
                <w:szCs w:val="24"/>
              </w:rPr>
              <w:t>дминистрации по направлениям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1.2. Организационное обеспечение антикоррупционных мероприятий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Default="009B69D6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1.2.1</w:t>
            </w:r>
            <w:r w:rsidR="00BB316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Осуществление анализа коррупционных рисков </w:t>
            </w:r>
            <w:r w:rsidR="00FE615E">
              <w:rPr>
                <w:color w:val="000000"/>
                <w:sz w:val="24"/>
                <w:szCs w:val="24"/>
              </w:rPr>
              <w:t xml:space="preserve">в </w:t>
            </w:r>
            <w:r>
              <w:rPr>
                <w:color w:val="000000"/>
                <w:sz w:val="24"/>
                <w:szCs w:val="24"/>
              </w:rPr>
              <w:t>сфере жилищно-коммунального хозяйства, потребительского рынка, строительства и внедрение комплекса мер, направленных на снижения уровня коррупционных факторов в данных сферах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Предупреждение и устранение причин коррупционных</w:t>
            </w:r>
            <w:r>
              <w:rPr>
                <w:color w:val="000000"/>
                <w:sz w:val="24"/>
                <w:szCs w:val="24"/>
              </w:rPr>
              <w:t xml:space="preserve"> проявлений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полугодие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 специалист Администрации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9B69D6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1.2.2</w:t>
            </w:r>
            <w:r w:rsidR="00BB3163"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Обобщение вопросов правоприменительной практики по результатам проверки </w:t>
            </w:r>
            <w:r>
              <w:rPr>
                <w:color w:val="000000"/>
                <w:sz w:val="24"/>
                <w:szCs w:val="24"/>
              </w:rPr>
              <w:t>Гагаринской межрайонной прокуратурой</w:t>
            </w:r>
            <w:r w:rsidRPr="008B4F95">
              <w:rPr>
                <w:color w:val="000000"/>
                <w:sz w:val="24"/>
                <w:szCs w:val="24"/>
              </w:rPr>
              <w:t xml:space="preserve"> ненормативных, нормативных правовых актов, в целях разработки и принятия мер по предупреждению и устранению причин выявленных нарушений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Предупреждение и устранение причин коррупционных проявлений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реже 1 раза в год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муниципального образования, </w:t>
            </w:r>
            <w:r w:rsidRPr="008B4F95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заместитель Главы муниципального образования</w:t>
            </w:r>
          </w:p>
        </w:tc>
      </w:tr>
      <w:tr w:rsidR="00BB3163" w:rsidRPr="008B4F95" w:rsidTr="00B5189A">
        <w:trPr>
          <w:trHeight w:val="510"/>
        </w:trPr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B3163">
            <w:pPr>
              <w:numPr>
                <w:ilvl w:val="1"/>
                <w:numId w:val="6"/>
              </w:num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Совершенствование кадровой работы в рамках антикоррупционных мероприятий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1.3.1.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7119EF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7119EF">
              <w:rPr>
                <w:color w:val="000000"/>
                <w:sz w:val="24"/>
                <w:szCs w:val="24"/>
              </w:rPr>
              <w:t>Мониторинг и анализ сведений о доходах, расходах, об имуществе и обязательствах имущественного характера представляемых лицами претендующими на замещение должностей муниципальной службы, должностей руководителей подведомственных администрации учреждений и лицами, замещающими указанные должности.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Январь-апрель текущего года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Ведущий специалист</w:t>
            </w:r>
            <w:r>
              <w:rPr>
                <w:color w:val="000000"/>
                <w:sz w:val="24"/>
                <w:szCs w:val="24"/>
              </w:rPr>
              <w:t xml:space="preserve">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1.3.2.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7119EF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7119EF">
              <w:rPr>
                <w:sz w:val="24"/>
                <w:szCs w:val="24"/>
              </w:rPr>
              <w:t>Организация работы по предоставлению сведений о доходах, расходах, об имуществе и обязательствах имущественного характера, о</w:t>
            </w:r>
            <w:r>
              <w:rPr>
                <w:sz w:val="24"/>
                <w:szCs w:val="24"/>
              </w:rPr>
              <w:t>пределенными Законом Смоленской области от 25.10.2017 № 106-з</w:t>
            </w:r>
            <w:r w:rsidRPr="007119E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4D09C8">
              <w:rPr>
                <w:spacing w:val="2"/>
                <w:sz w:val="24"/>
                <w:szCs w:val="24"/>
                <w:shd w:val="clear" w:color="auto" w:fill="FFFFFF"/>
              </w:rPr>
              <w:t xml:space="preserve">О представлении в Смоленской области гражданами, претендующими на замещение муниципальной должности, должности Главы Администрации муниципального образования по контракту, и лицами, замещающими муниципальные должности, должности глав администраций муниципальных образований по контракту, сведений о своих доходах, расходах, об имуществе и обязательствах имущественного характера, а также сведений о </w:t>
            </w:r>
            <w:r w:rsidRPr="004D09C8">
              <w:rPr>
                <w:spacing w:val="2"/>
                <w:sz w:val="24"/>
                <w:szCs w:val="24"/>
                <w:shd w:val="clear" w:color="auto" w:fill="FFFFFF"/>
              </w:rPr>
              <w:lastRenderedPageBreak/>
              <w:t>доходах, расходах, об имуществе и обязательствах имущественного характера своих супруг (супругов) и несовершеннолетних детей</w:t>
            </w:r>
            <w:r>
              <w:rPr>
                <w:sz w:val="24"/>
                <w:szCs w:val="24"/>
              </w:rPr>
              <w:t>»</w:t>
            </w:r>
            <w:r w:rsidRPr="007119EF">
              <w:rPr>
                <w:sz w:val="24"/>
                <w:szCs w:val="24"/>
              </w:rPr>
              <w:t>, с использованием специального программного обеспечения «Справки БК»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6D07D4" w:rsidP="00AF5C30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30 апреля </w:t>
            </w:r>
            <w:r w:rsidR="00AF5C30">
              <w:rPr>
                <w:color w:val="000000"/>
                <w:sz w:val="24"/>
                <w:szCs w:val="24"/>
              </w:rPr>
              <w:t>текущего года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Ведущий специалист</w:t>
            </w:r>
            <w:r>
              <w:rPr>
                <w:color w:val="000000"/>
                <w:sz w:val="24"/>
                <w:szCs w:val="24"/>
              </w:rPr>
              <w:t xml:space="preserve">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1.3.3.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4D09C8" w:rsidRDefault="00BB3163" w:rsidP="00B5189A">
            <w:pPr>
              <w:jc w:val="both"/>
              <w:textAlignment w:val="baseline"/>
              <w:rPr>
                <w:sz w:val="24"/>
                <w:szCs w:val="24"/>
              </w:rPr>
            </w:pPr>
            <w:r w:rsidRPr="004D09C8">
              <w:rPr>
                <w:sz w:val="24"/>
                <w:szCs w:val="24"/>
              </w:rPr>
              <w:t>Проведение мониторинга исполнения муниципальными служащими обязанности сообщать о получении подарка в связи с их должностным положением или исполнением ими должностных обязанностей, о сдаче и оценке подарка, реализации (выкупе) и зачислении в доход соответствующего бюджета средств,  вырученных от его реализации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Соблюдение открытости и гласности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9B69D6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30 апреля </w:t>
            </w:r>
            <w:r w:rsidR="00AF5C30">
              <w:rPr>
                <w:color w:val="000000"/>
                <w:sz w:val="24"/>
                <w:szCs w:val="24"/>
              </w:rPr>
              <w:t>текущего года</w:t>
            </w:r>
          </w:p>
          <w:p w:rsidR="00BB3163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  <w:p w:rsidR="00BB3163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Ведущий специалист</w:t>
            </w:r>
            <w:r>
              <w:rPr>
                <w:color w:val="000000"/>
                <w:sz w:val="24"/>
                <w:szCs w:val="24"/>
              </w:rPr>
              <w:t xml:space="preserve">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1.3.4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Организация работы по опубликованию сведений о доходах, расходах, об имуществе и обязательствах имущественного характера муниципальных служащих, а также членов</w:t>
            </w:r>
            <w:r>
              <w:rPr>
                <w:color w:val="000000"/>
                <w:sz w:val="24"/>
                <w:szCs w:val="24"/>
              </w:rPr>
              <w:t xml:space="preserve"> их семей на официальном сайте А</w:t>
            </w:r>
            <w:r w:rsidRPr="008B4F95">
              <w:rPr>
                <w:color w:val="000000"/>
                <w:sz w:val="24"/>
                <w:szCs w:val="24"/>
              </w:rPr>
              <w:t xml:space="preserve">дминистрации </w:t>
            </w:r>
            <w:r>
              <w:rPr>
                <w:color w:val="000000"/>
                <w:sz w:val="24"/>
                <w:szCs w:val="24"/>
              </w:rPr>
              <w:t>Никольского сельского поселения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Соблюдение открытости и гласности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  <w:r w:rsidRPr="008B4F95">
              <w:rPr>
                <w:color w:val="000000"/>
                <w:sz w:val="24"/>
                <w:szCs w:val="24"/>
              </w:rPr>
              <w:t xml:space="preserve"> 14 рабочих дней со дня истечения срока установленного для предоставления сведений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Главы муниципального образования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1.3.5.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4D09C8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4D09C8">
              <w:rPr>
                <w:sz w:val="24"/>
                <w:szCs w:val="24"/>
              </w:rPr>
              <w:t xml:space="preserve">Доведение до лиц, замещающих муниципальные должности и должности муниципальной службы </w:t>
            </w:r>
            <w:r>
              <w:rPr>
                <w:sz w:val="24"/>
                <w:szCs w:val="24"/>
              </w:rPr>
              <w:t>Никольского</w:t>
            </w:r>
            <w:r w:rsidRPr="004D09C8">
              <w:rPr>
                <w:sz w:val="24"/>
                <w:szCs w:val="24"/>
              </w:rPr>
              <w:t xml:space="preserve"> сельского поселения, положений законодательства Российской Федерации о противодействии коррупции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Предупреждение и устранение причин коррупционных проявлений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9B69D6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До 15 сентября текущего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 муниципального образования, в</w:t>
            </w:r>
            <w:r w:rsidRPr="008B4F95">
              <w:rPr>
                <w:color w:val="000000"/>
                <w:sz w:val="24"/>
                <w:szCs w:val="24"/>
              </w:rPr>
              <w:t>едущий специалист</w:t>
            </w:r>
            <w:r>
              <w:rPr>
                <w:color w:val="000000"/>
                <w:sz w:val="24"/>
                <w:szCs w:val="24"/>
              </w:rPr>
              <w:t xml:space="preserve">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1.3.6.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о противодействии коррупции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Ведущий специалист</w:t>
            </w:r>
            <w:r>
              <w:rPr>
                <w:color w:val="000000"/>
                <w:sz w:val="24"/>
                <w:szCs w:val="24"/>
              </w:rPr>
              <w:t xml:space="preserve">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1.3.7.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6F5F30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6F5F30">
              <w:rPr>
                <w:sz w:val="24"/>
                <w:szCs w:val="24"/>
              </w:rPr>
              <w:t xml:space="preserve">Осуществление комплекса организационных  и иных мер по соблюдению лицами, замещающими должности муниципальной службы администрации </w:t>
            </w:r>
            <w:r>
              <w:rPr>
                <w:sz w:val="24"/>
                <w:szCs w:val="24"/>
              </w:rPr>
              <w:t>Никольского</w:t>
            </w:r>
            <w:r w:rsidRPr="006F5F30">
              <w:rPr>
                <w:sz w:val="24"/>
                <w:szCs w:val="24"/>
              </w:rPr>
              <w:t xml:space="preserve"> сельского поселения, ограничений, запретов и  норм по </w:t>
            </w:r>
            <w:r w:rsidRPr="006F5F30">
              <w:rPr>
                <w:sz w:val="24"/>
                <w:szCs w:val="24"/>
              </w:rPr>
              <w:lastRenderedPageBreak/>
              <w:t>исполнению обязанностей, установленных в целях противодействия коррупции, в том числе ограничений,  касающихся получения подарков, недопустимости поведения, которое может восприниматься окружающими как обещание или предложение дачи взятки, либо как согласие принять взятку или как просьба о даче взятки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 xml:space="preserve">Исключение фактов нарушения ограничений и запретов, установленных действующим </w:t>
            </w:r>
            <w:r w:rsidRPr="008B4F95">
              <w:rPr>
                <w:color w:val="000000"/>
                <w:sz w:val="24"/>
                <w:szCs w:val="24"/>
              </w:rPr>
              <w:lastRenderedPageBreak/>
              <w:t>законодательством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 xml:space="preserve">В течение текущего года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Ведущий специалист</w:t>
            </w:r>
            <w:r>
              <w:rPr>
                <w:color w:val="000000"/>
                <w:sz w:val="24"/>
                <w:szCs w:val="24"/>
              </w:rPr>
              <w:t xml:space="preserve">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1.3.8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Выявление случаев возникновения конфликта интересов, одной из сторон которой являются лица, замещающие муниципальные должности, и принятие предусмотренных законодательством мер по предотвращению и урегулированию конфликта интересов.</w:t>
            </w:r>
          </w:p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Осуществление мер по предупреждению коррупции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1.3.9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Обеспечение контроля за применением предусмотренных законодательством дисциплинарных взысканий в каждом случае несоблюдения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Предупреждение и устранение причин коррупционных проявлений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Глава муниципального образования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B4F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8B4F95">
              <w:rPr>
                <w:color w:val="000000"/>
                <w:sz w:val="24"/>
                <w:szCs w:val="24"/>
              </w:rPr>
              <w:t>едущий специалист</w:t>
            </w:r>
            <w:r>
              <w:rPr>
                <w:color w:val="000000"/>
                <w:sz w:val="24"/>
                <w:szCs w:val="24"/>
              </w:rPr>
              <w:t xml:space="preserve"> Администрации</w:t>
            </w:r>
            <w:r w:rsidRPr="008B4F9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B3163" w:rsidRPr="008B4F95" w:rsidTr="00B5189A">
        <w:trPr>
          <w:trHeight w:val="56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1.3.10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sz w:val="24"/>
                <w:szCs w:val="24"/>
              </w:rPr>
              <w:t>Принятие мер по повышению эффективности контроля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Предупреждение и устранение причин коррупционных проявлений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Default="00BB3163" w:rsidP="00B5189A">
            <w:pPr>
              <w:jc w:val="both"/>
              <w:rPr>
                <w:sz w:val="24"/>
                <w:szCs w:val="24"/>
              </w:rPr>
            </w:pPr>
            <w:r w:rsidRPr="008B4F95">
              <w:rPr>
                <w:sz w:val="24"/>
                <w:szCs w:val="24"/>
              </w:rPr>
              <w:t xml:space="preserve">Ежегодно. </w:t>
            </w:r>
          </w:p>
          <w:p w:rsidR="00BB3163" w:rsidRPr="008B4F95" w:rsidRDefault="00BB3163" w:rsidP="00B518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Доклады представлять ежегодно в адрес Главы муниципального образования до 20 января.</w:t>
            </w:r>
          </w:p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Глава муниципального образования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B4F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8B4F95">
              <w:rPr>
                <w:color w:val="000000"/>
                <w:sz w:val="24"/>
                <w:szCs w:val="24"/>
              </w:rPr>
              <w:t>едущий специалист</w:t>
            </w:r>
            <w:r>
              <w:rPr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1.3.11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sz w:val="24"/>
                <w:szCs w:val="24"/>
              </w:rPr>
              <w:t xml:space="preserve">Принятие мер по повышению эффективности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</w:t>
            </w:r>
            <w:r w:rsidRPr="008B4F95">
              <w:rPr>
                <w:sz w:val="24"/>
                <w:szCs w:val="24"/>
              </w:rPr>
              <w:lastRenderedPageBreak/>
              <w:t>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BB3163" w:rsidP="00B5189A">
            <w:pPr>
              <w:jc w:val="both"/>
              <w:rPr>
                <w:sz w:val="24"/>
                <w:szCs w:val="24"/>
              </w:rPr>
            </w:pPr>
            <w:r w:rsidRPr="008B4F95">
              <w:rPr>
                <w:sz w:val="24"/>
                <w:szCs w:val="24"/>
              </w:rPr>
              <w:t xml:space="preserve">Ежегодно. </w:t>
            </w:r>
          </w:p>
          <w:p w:rsidR="00BB3163" w:rsidRPr="008B4F95" w:rsidRDefault="00BB3163" w:rsidP="00B518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Доклады представлять ежегодно в адрес Главы муниципального образования до 20 января.</w:t>
            </w:r>
          </w:p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>Глава муниципального образования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B4F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8B4F95">
              <w:rPr>
                <w:color w:val="000000"/>
                <w:sz w:val="24"/>
                <w:szCs w:val="24"/>
              </w:rPr>
              <w:t>едущий специалист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lastRenderedPageBreak/>
              <w:t>Администрации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 </w:t>
            </w:r>
          </w:p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2. Антикоррупционные мероприятия, направленные на создание благоприятных условий для развития экономики</w:t>
            </w:r>
          </w:p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Никольского сельского поселения Гагаринского района Смоленской области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Проведение публичных слушаний по проекту бюджета на очередной финансовый год и плановый период и годового отчета об исполнении бюджета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Обеспечение эффективного гражданского контроля за деятельностью органов муниципальной власти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Совет депутатов сельского поселения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AE4724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AE4724">
              <w:rPr>
                <w:rFonts w:eastAsia="Arial"/>
                <w:sz w:val="24"/>
                <w:szCs w:val="24"/>
              </w:rPr>
              <w:t>Обеспечение соблюдения действующего законодательства в сфере осуществления закупок товаров,  работ,  услуг для  муниципальных нужд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Соблюдение открытости и гласности в сфере закупок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Старший менеджер Администрации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Осуществление контроля в сфере закупок товаров, работ, услуг для обеспечения муниципальных нужд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Соблюдение открытости и гласности в сфере закупок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2.4.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AE4724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AE4724">
              <w:rPr>
                <w:sz w:val="24"/>
                <w:szCs w:val="24"/>
              </w:rPr>
              <w:t>Организация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контроля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за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выполнением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заключенных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муниципальных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контрактов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для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 xml:space="preserve">нужд </w:t>
            </w:r>
            <w:r>
              <w:rPr>
                <w:sz w:val="24"/>
                <w:szCs w:val="24"/>
              </w:rPr>
              <w:t>Никольского</w:t>
            </w:r>
            <w:r w:rsidRPr="00AE4724">
              <w:rPr>
                <w:sz w:val="24"/>
                <w:szCs w:val="24"/>
              </w:rPr>
              <w:t xml:space="preserve"> сельского 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поселения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Соблюдение открытости и гласности в сфере закупок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Старший менеджер Администрации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2.5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Контроль за использованием имущества, находящегося в муниципальной собственности, в том числе в части своевременного внесения арендной платы в бюджет.</w:t>
            </w:r>
          </w:p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Анализ результатов сдачи в аренду и выделения земельных участков, находящихся в муниципальной собственности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Обеспечение эффективного использования имущества, находящегося в муниципальной собственности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AF5C30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Глава</w:t>
            </w:r>
            <w:r w:rsidR="00BB3163" w:rsidRPr="008B4F95">
              <w:rPr>
                <w:color w:val="000000"/>
                <w:sz w:val="24"/>
                <w:szCs w:val="24"/>
              </w:rPr>
              <w:t xml:space="preserve"> муниципального образования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  <w:p w:rsidR="00BB3163" w:rsidRPr="008B4F95" w:rsidRDefault="00BB3163" w:rsidP="00B5189A">
            <w:pPr>
              <w:ind w:left="360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3.Совершенствование взаимодействия</w:t>
            </w:r>
            <w:r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органов муниципальной власти и </w:t>
            </w: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общества в сфере антикоррупционных мероприятий 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3.1. Повышение уровня правовой грамотности</w:t>
            </w:r>
          </w:p>
        </w:tc>
      </w:tr>
      <w:tr w:rsidR="00BB3163" w:rsidRPr="008B4F95" w:rsidTr="00B5189A">
        <w:trPr>
          <w:trHeight w:val="1522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3.1.1.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Проведение разъяснительных мероприятий для поступающих на муниципальную службу. Ознакомление муниципальных служащих с изменениями в законодательстве, разъяснения запретов и ограничений, налагаемых на граждан после увольнения с муниципальной службы.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spacing w:after="24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Повышение правового сознания, правовой культуры муниципальных служащих, формирование отрицательного отношения к коррупции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 специалист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rPr>
          <w:trHeight w:val="157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3.1.2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Организация с участием представителей прокуратуры правового просвещения муниципальных служащих и лиц, замещающих муниципальные должности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spacing w:after="24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Повышение правового сознания, правовой культуры муниципальных служащих, формирование отрицательного отношения к коррупции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spacing w:after="24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Глава муниципального образования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B4F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8B4F95">
              <w:rPr>
                <w:color w:val="000000"/>
                <w:sz w:val="24"/>
                <w:szCs w:val="24"/>
              </w:rPr>
              <w:t>едущий специалист</w:t>
            </w:r>
            <w:r>
              <w:rPr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B3163" w:rsidRPr="008B4F95" w:rsidTr="00B5189A">
        <w:trPr>
          <w:trHeight w:val="540"/>
        </w:trPr>
        <w:tc>
          <w:tcPr>
            <w:tcW w:w="1478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3.2. Обеспечение открытости органов муниципальной власти</w:t>
            </w:r>
          </w:p>
        </w:tc>
      </w:tr>
      <w:tr w:rsidR="00BB3163" w:rsidRPr="008B4F95" w:rsidTr="00B5189A">
        <w:trPr>
          <w:trHeight w:val="1112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3.2.1.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Информирование населения о порядке, способах и условиях получения муниципальных услуг, о действующем законодательстве, регламентирующем порядок предоставления таких услуг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Получение населением информации о муниципальных услугах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spacing w:after="240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Специалисты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3.2.2.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Размещение информации о деятельности администрации   на официальном сайте администрации </w:t>
            </w:r>
            <w:r>
              <w:rPr>
                <w:color w:val="000000"/>
                <w:sz w:val="24"/>
                <w:szCs w:val="24"/>
              </w:rPr>
              <w:t>Никольского сельского поселения</w:t>
            </w:r>
          </w:p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Получение населением информации о деятельности администрации в области противодействия коррупции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spacing w:after="240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Заместитель Главы муниципального образования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3.2.3.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Регулярная актуализация информации по вопросам противодействия коррупции, размещаемой на стенде в здании администрации.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Получение населением информации о деятельности администрации в области противодействия коррупции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spacing w:after="24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</w:t>
            </w:r>
          </w:p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Специалист</w:t>
            </w:r>
          </w:p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Администрации</w:t>
            </w:r>
          </w:p>
        </w:tc>
      </w:tr>
      <w:tr w:rsidR="00BB3163" w:rsidRPr="008B4F95" w:rsidTr="00B5189A">
        <w:trPr>
          <w:trHeight w:val="495"/>
        </w:trPr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3.3. Оценка деятельности органов муниципальной власти по реализации антикоррупционных мероприятий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>3.3.1.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Совершенствование работы по рассмотрению обращений граждан – обобщения и анализа поступающих обращений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Принятие мер по повышению результативности и эффективности работы с обращениями граждан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Глава муниципального образования</w:t>
            </w:r>
            <w:r w:rsidRPr="008B4F95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главный специалист Администрации</w:t>
            </w:r>
            <w:r w:rsidRPr="008B4F9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4. Меры по устранению условий, способствующих совершению коррупционных правонарушений, с которыми граждане встречаются наиболее часто, снижение риска и уровня «бытовой» коррупции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Организация разъяснительной работы по недопустимости нарушения антикоррупционного законодательства, об ответственности за такие нарушения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Информирование работников об антикоррупционных мероприятиях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4.2.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Анализ обращений граждан на наличие сведений о фактах коррупции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Оценка уровня коррупции и эффективности принимаемых антикоррупционных мер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 специалист Администрации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915DEC" w:rsidRDefault="00BB3163" w:rsidP="00B51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Pr="00915DEC">
              <w:rPr>
                <w:b/>
                <w:bCs/>
                <w:sz w:val="24"/>
                <w:szCs w:val="24"/>
              </w:rPr>
              <w:t>. Меры</w:t>
            </w:r>
            <w:r w:rsidRPr="00915DEC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915DEC">
              <w:rPr>
                <w:b/>
                <w:bCs/>
                <w:sz w:val="24"/>
                <w:szCs w:val="24"/>
              </w:rPr>
              <w:t>по</w:t>
            </w:r>
            <w:r w:rsidRPr="00915DEC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915DEC">
              <w:rPr>
                <w:b/>
                <w:bCs/>
                <w:sz w:val="24"/>
                <w:szCs w:val="24"/>
              </w:rPr>
              <w:t>информационному</w:t>
            </w:r>
            <w:r w:rsidRPr="00915DEC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915DEC">
              <w:rPr>
                <w:b/>
                <w:bCs/>
                <w:sz w:val="24"/>
                <w:szCs w:val="24"/>
              </w:rPr>
              <w:t>обеспечению, взаимодействию</w:t>
            </w:r>
            <w:r w:rsidRPr="00915DEC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915DEC">
              <w:rPr>
                <w:b/>
                <w:bCs/>
                <w:sz w:val="24"/>
                <w:szCs w:val="24"/>
              </w:rPr>
              <w:t>с</w:t>
            </w:r>
            <w:r w:rsidRPr="00915DEC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915DEC">
              <w:rPr>
                <w:b/>
                <w:bCs/>
                <w:sz w:val="24"/>
                <w:szCs w:val="24"/>
              </w:rPr>
              <w:t>институтами  гражданского</w:t>
            </w:r>
            <w:r w:rsidRPr="00915DEC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915DEC">
              <w:rPr>
                <w:b/>
                <w:bCs/>
                <w:sz w:val="24"/>
                <w:szCs w:val="24"/>
              </w:rPr>
              <w:t>общества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915DEC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915DEC">
              <w:rPr>
                <w:sz w:val="24"/>
                <w:szCs w:val="24"/>
              </w:rPr>
              <w:t>Участие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специалистов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поселения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в</w:t>
            </w:r>
            <w:r w:rsidRPr="00915DEC">
              <w:rPr>
                <w:rFonts w:eastAsia="Arial"/>
                <w:sz w:val="24"/>
                <w:szCs w:val="24"/>
              </w:rPr>
              <w:t xml:space="preserve">  </w:t>
            </w:r>
            <w:r w:rsidRPr="00915DEC">
              <w:rPr>
                <w:sz w:val="24"/>
                <w:szCs w:val="24"/>
              </w:rPr>
              <w:t>учебно-методических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семинарах</w:t>
            </w:r>
            <w:r>
              <w:rPr>
                <w:sz w:val="24"/>
                <w:szCs w:val="24"/>
              </w:rPr>
              <w:t>,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посвященных</w:t>
            </w:r>
            <w:r w:rsidRPr="00915DEC">
              <w:rPr>
                <w:rFonts w:eastAsia="Arial"/>
                <w:sz w:val="24"/>
                <w:szCs w:val="24"/>
              </w:rPr>
              <w:t xml:space="preserve">  </w:t>
            </w:r>
            <w:r w:rsidRPr="00915DEC">
              <w:rPr>
                <w:sz w:val="24"/>
                <w:szCs w:val="24"/>
              </w:rPr>
              <w:t>вопросам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нормотворчества,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антикоррупционной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экспертизы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нормативных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правовых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актов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Осуществление мер по предупреждению коррупции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</w:t>
            </w:r>
          </w:p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Специалист</w:t>
            </w:r>
            <w:r>
              <w:rPr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915DEC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915DEC">
              <w:rPr>
                <w:sz w:val="24"/>
                <w:szCs w:val="24"/>
              </w:rPr>
              <w:t>Опубликование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нормативных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правовых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актов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администрации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Никольского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сельского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поселения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и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Совета депутатов Никольского сельского поселения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газете «Гжатсткий вестник»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и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размещение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на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официальном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сайте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Никольского сельского поселения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Получение населением информации о деятельности администрации в области противодействия коррупции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Заместитель Главы муниципального образования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5.3.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915DEC" w:rsidRDefault="00BB3163" w:rsidP="00B5189A">
            <w:pPr>
              <w:jc w:val="both"/>
              <w:textAlignment w:val="baseline"/>
              <w:rPr>
                <w:sz w:val="24"/>
                <w:szCs w:val="24"/>
              </w:rPr>
            </w:pPr>
            <w:r w:rsidRPr="00915DEC">
              <w:rPr>
                <w:sz w:val="24"/>
                <w:szCs w:val="24"/>
              </w:rPr>
              <w:t>Осуществление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контроля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за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исполнением должностных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обязанностей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муниципальными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служащими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в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Никольского сельского поселения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Осуществление мер по предупреждению коррупции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AF5C30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В течение текущего года </w:t>
            </w:r>
            <w:bookmarkStart w:id="0" w:name="_GoBack"/>
            <w:bookmarkEnd w:id="0"/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</w:t>
            </w:r>
          </w:p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Специалист</w:t>
            </w:r>
            <w:r>
              <w:rPr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</w:tbl>
    <w:p w:rsidR="00BB3163" w:rsidRPr="008B4F95" w:rsidRDefault="00BB3163" w:rsidP="00BB3163">
      <w:pPr>
        <w:rPr>
          <w:color w:val="000000"/>
          <w:sz w:val="24"/>
          <w:szCs w:val="24"/>
        </w:rPr>
      </w:pPr>
    </w:p>
    <w:p w:rsidR="00BB3163" w:rsidRPr="0059541A" w:rsidRDefault="00BB3163" w:rsidP="00AE596F">
      <w:pPr>
        <w:pStyle w:val="a7"/>
        <w:ind w:right="-2"/>
        <w:rPr>
          <w:szCs w:val="28"/>
        </w:rPr>
      </w:pPr>
    </w:p>
    <w:sectPr w:rsidR="00BB3163" w:rsidRPr="0059541A" w:rsidSect="00BB3163">
      <w:pgSz w:w="16838" w:h="11906" w:orient="landscape"/>
      <w:pgMar w:top="1701" w:right="1134" w:bottom="849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2E2" w:rsidRDefault="00D572E2" w:rsidP="00290328">
      <w:r>
        <w:separator/>
      </w:r>
    </w:p>
  </w:endnote>
  <w:endnote w:type="continuationSeparator" w:id="0">
    <w:p w:rsidR="00D572E2" w:rsidRDefault="00D572E2" w:rsidP="0029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2E2" w:rsidRDefault="00D572E2" w:rsidP="00290328">
      <w:r>
        <w:separator/>
      </w:r>
    </w:p>
  </w:footnote>
  <w:footnote w:type="continuationSeparator" w:id="0">
    <w:p w:rsidR="00D572E2" w:rsidRDefault="00D572E2" w:rsidP="00290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F021ECC"/>
    <w:lvl w:ilvl="0">
      <w:numFmt w:val="bullet"/>
      <w:lvlText w:val="*"/>
      <w:lvlJc w:val="left"/>
    </w:lvl>
  </w:abstractNum>
  <w:abstractNum w:abstractNumId="1" w15:restartNumberingAfterBreak="0">
    <w:nsid w:val="4AB6652C"/>
    <w:multiLevelType w:val="multilevel"/>
    <w:tmpl w:val="FA927CA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5FAE505D"/>
    <w:multiLevelType w:val="multilevel"/>
    <w:tmpl w:val="CA66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3166CE"/>
    <w:multiLevelType w:val="singleLevel"/>
    <w:tmpl w:val="10A28BF8"/>
    <w:lvl w:ilvl="0">
      <w:start w:val="3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E1D1323"/>
    <w:multiLevelType w:val="singleLevel"/>
    <w:tmpl w:val="9EC2F502"/>
    <w:lvl w:ilvl="0">
      <w:start w:val="1"/>
      <w:numFmt w:val="decimal"/>
      <w:lvlText w:val="3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4346"/>
    <w:rsid w:val="000D0289"/>
    <w:rsid w:val="0024738B"/>
    <w:rsid w:val="00290328"/>
    <w:rsid w:val="004E16D6"/>
    <w:rsid w:val="004E638D"/>
    <w:rsid w:val="005A22A5"/>
    <w:rsid w:val="005F0A8C"/>
    <w:rsid w:val="006D07D4"/>
    <w:rsid w:val="007A4346"/>
    <w:rsid w:val="0086731B"/>
    <w:rsid w:val="008B753E"/>
    <w:rsid w:val="00905AE1"/>
    <w:rsid w:val="00980E89"/>
    <w:rsid w:val="009B33BF"/>
    <w:rsid w:val="009B69D6"/>
    <w:rsid w:val="00AB32A0"/>
    <w:rsid w:val="00AE596F"/>
    <w:rsid w:val="00AF3B24"/>
    <w:rsid w:val="00AF5C30"/>
    <w:rsid w:val="00AF7B3A"/>
    <w:rsid w:val="00B15107"/>
    <w:rsid w:val="00BB3163"/>
    <w:rsid w:val="00C90C19"/>
    <w:rsid w:val="00CA5B0C"/>
    <w:rsid w:val="00D53107"/>
    <w:rsid w:val="00D5402D"/>
    <w:rsid w:val="00D572E2"/>
    <w:rsid w:val="00D77973"/>
    <w:rsid w:val="00DC6044"/>
    <w:rsid w:val="00E74DAB"/>
    <w:rsid w:val="00F012BF"/>
    <w:rsid w:val="00FE5C92"/>
    <w:rsid w:val="00FE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1AC28"/>
  <w15:docId w15:val="{B3629991-DD5B-419D-8D6F-2FAC4D0C5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A434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7A4346"/>
    <w:pPr>
      <w:tabs>
        <w:tab w:val="center" w:pos="4536"/>
        <w:tab w:val="right" w:pos="9072"/>
      </w:tabs>
      <w:spacing w:line="160" w:lineRule="atLeast"/>
    </w:pPr>
    <w:rPr>
      <w:rFonts w:ascii="Baltica" w:hAnsi="Baltica"/>
      <w:sz w:val="24"/>
    </w:rPr>
  </w:style>
  <w:style w:type="character" w:customStyle="1" w:styleId="a5">
    <w:name w:val="Верхний колонтитул Знак"/>
    <w:basedOn w:val="a0"/>
    <w:link w:val="a4"/>
    <w:uiPriority w:val="99"/>
    <w:rsid w:val="007A4346"/>
    <w:rPr>
      <w:rFonts w:ascii="Baltica" w:eastAsia="Times New Roman" w:hAnsi="Baltica" w:cs="Times New Roman"/>
      <w:sz w:val="24"/>
      <w:szCs w:val="20"/>
      <w:lang w:eastAsia="ru-RU"/>
    </w:rPr>
  </w:style>
  <w:style w:type="table" w:styleId="a6">
    <w:name w:val="Table Grid"/>
    <w:basedOn w:val="a1"/>
    <w:uiPriority w:val="59"/>
    <w:rsid w:val="00C90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CA5B0C"/>
    <w:pPr>
      <w:ind w:right="5102"/>
    </w:pPr>
    <w:rPr>
      <w:sz w:val="28"/>
    </w:rPr>
  </w:style>
  <w:style w:type="character" w:customStyle="1" w:styleId="a8">
    <w:name w:val="Основной текст Знак"/>
    <w:basedOn w:val="a0"/>
    <w:link w:val="a7"/>
    <w:rsid w:val="00CA5B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Strong"/>
    <w:qFormat/>
    <w:rsid w:val="00CA5B0C"/>
    <w:rPr>
      <w:b/>
      <w:bCs/>
    </w:rPr>
  </w:style>
  <w:style w:type="character" w:customStyle="1" w:styleId="13pt">
    <w:name w:val="Основной текст + 13 pt"/>
    <w:basedOn w:val="a0"/>
    <w:rsid w:val="00AE596F"/>
    <w:rPr>
      <w:sz w:val="26"/>
      <w:szCs w:val="26"/>
      <w:shd w:val="clear" w:color="auto" w:fill="FFFFFF"/>
    </w:rPr>
  </w:style>
  <w:style w:type="paragraph" w:styleId="aa">
    <w:name w:val="footer"/>
    <w:basedOn w:val="a"/>
    <w:link w:val="ab"/>
    <w:uiPriority w:val="99"/>
    <w:semiHidden/>
    <w:unhideWhenUsed/>
    <w:rsid w:val="00BB31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B31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2310</Words>
  <Characters>13170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Пользователь</cp:lastModifiedBy>
  <cp:revision>15</cp:revision>
  <cp:lastPrinted>2020-03-26T13:09:00Z</cp:lastPrinted>
  <dcterms:created xsi:type="dcterms:W3CDTF">2020-03-11T10:01:00Z</dcterms:created>
  <dcterms:modified xsi:type="dcterms:W3CDTF">2024-01-11T13:20:00Z</dcterms:modified>
</cp:coreProperties>
</file>