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5F4B0C" w:rsidRPr="007473E9" w:rsidRDefault="005F4B0C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sz w:val="24"/>
                <w:lang w:eastAsia="ar-SA"/>
              </w:rPr>
            </w:pPr>
            <w:r w:rsidRPr="007473E9">
              <w:rPr>
                <w:rFonts w:cs="Arial CYR"/>
                <w:b/>
                <w:sz w:val="24"/>
                <w:lang w:eastAsia="ar-SA"/>
              </w:rPr>
              <w:t>Приложение  11</w:t>
            </w:r>
          </w:p>
          <w:p w:rsidR="005F4B0C" w:rsidRPr="007473E9" w:rsidRDefault="005F4B0C" w:rsidP="005F4B0C">
            <w:pPr>
              <w:suppressAutoHyphens/>
              <w:jc w:val="right"/>
              <w:rPr>
                <w:sz w:val="24"/>
                <w:lang w:eastAsia="ar-SA"/>
              </w:rPr>
            </w:pPr>
            <w:r w:rsidRPr="007473E9">
              <w:rPr>
                <w:sz w:val="24"/>
                <w:lang w:eastAsia="ar-SA"/>
              </w:rPr>
              <w:t>к решению Совета депутатов</w:t>
            </w:r>
          </w:p>
          <w:p w:rsidR="005F4B0C" w:rsidRPr="007473E9" w:rsidRDefault="005F4B0C" w:rsidP="005F4B0C">
            <w:pPr>
              <w:suppressAutoHyphens/>
              <w:jc w:val="right"/>
              <w:rPr>
                <w:sz w:val="24"/>
                <w:lang w:eastAsia="ar-SA"/>
              </w:rPr>
            </w:pPr>
            <w:r w:rsidRPr="007473E9">
              <w:rPr>
                <w:sz w:val="24"/>
                <w:lang w:eastAsia="ar-SA"/>
              </w:rPr>
              <w:t>Никольского сельского поселения</w:t>
            </w:r>
          </w:p>
          <w:p w:rsidR="005F4B0C" w:rsidRPr="007473E9" w:rsidRDefault="005F4B0C" w:rsidP="005F4B0C">
            <w:pPr>
              <w:suppressAutoHyphens/>
              <w:jc w:val="right"/>
              <w:rPr>
                <w:sz w:val="24"/>
                <w:lang w:eastAsia="ar-SA"/>
              </w:rPr>
            </w:pPr>
            <w:r w:rsidRPr="007473E9">
              <w:rPr>
                <w:sz w:val="24"/>
                <w:lang w:eastAsia="ar-SA"/>
              </w:rPr>
              <w:t>Гагаринского района Смоленской области</w:t>
            </w:r>
          </w:p>
          <w:p w:rsidR="005F4B0C" w:rsidRPr="007473E9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7473E9">
              <w:rPr>
                <w:sz w:val="24"/>
                <w:lang w:eastAsia="ar-SA"/>
              </w:rPr>
              <w:t>«</w:t>
            </w:r>
            <w:r w:rsidRPr="007473E9">
              <w:rPr>
                <w:rFonts w:ascii="Times New Roman CYR" w:hAnsi="Times New Roman CYR" w:cs="Times New Roman CYR"/>
                <w:sz w:val="24"/>
                <w:lang w:eastAsia="ar-SA"/>
              </w:rPr>
              <w:t>О бюджете муниципального образования</w:t>
            </w:r>
          </w:p>
          <w:p w:rsidR="005F4B0C" w:rsidRPr="007473E9" w:rsidRDefault="005F4B0C" w:rsidP="005F4B0C">
            <w:pPr>
              <w:suppressAutoHyphens/>
              <w:jc w:val="right"/>
              <w:rPr>
                <w:sz w:val="24"/>
                <w:lang w:eastAsia="ar-SA"/>
              </w:rPr>
            </w:pPr>
            <w:r w:rsidRPr="007473E9">
              <w:rPr>
                <w:sz w:val="24"/>
                <w:lang w:eastAsia="ar-SA"/>
              </w:rPr>
              <w:t>Никольское сельское поселение</w:t>
            </w:r>
          </w:p>
          <w:p w:rsidR="005F4B0C" w:rsidRPr="007473E9" w:rsidRDefault="005F4B0C" w:rsidP="005F4B0C">
            <w:pPr>
              <w:suppressAutoHyphens/>
              <w:jc w:val="right"/>
              <w:rPr>
                <w:sz w:val="24"/>
                <w:lang w:eastAsia="ar-SA"/>
              </w:rPr>
            </w:pPr>
            <w:r w:rsidRPr="007473E9">
              <w:rPr>
                <w:sz w:val="24"/>
                <w:lang w:eastAsia="ar-SA"/>
              </w:rPr>
              <w:t>Гагаринского района</w:t>
            </w:r>
          </w:p>
          <w:p w:rsidR="005F4B0C" w:rsidRPr="007473E9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7473E9">
              <w:rPr>
                <w:sz w:val="24"/>
                <w:lang w:eastAsia="ar-SA"/>
              </w:rPr>
              <w:t xml:space="preserve"> Смоленской области </w:t>
            </w:r>
            <w:r w:rsidR="006B49B8" w:rsidRPr="007473E9">
              <w:rPr>
                <w:rFonts w:ascii="Times New Roman CYR" w:hAnsi="Times New Roman CYR" w:cs="Times New Roman CYR"/>
                <w:sz w:val="24"/>
                <w:lang w:eastAsia="ar-SA"/>
              </w:rPr>
              <w:t>на 2024</w:t>
            </w:r>
            <w:r w:rsidRPr="007473E9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</w:t>
            </w:r>
          </w:p>
          <w:p w:rsidR="005F4B0C" w:rsidRPr="007473E9" w:rsidRDefault="006B49B8" w:rsidP="005F4B0C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7473E9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на плановый период 2025 и 2026</w:t>
            </w:r>
            <w:r w:rsidR="005F4B0C" w:rsidRPr="007473E9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годов»</w:t>
            </w:r>
          </w:p>
          <w:p w:rsidR="0032673A" w:rsidRPr="007473E9" w:rsidRDefault="006B49B8" w:rsidP="0032673A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473E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 </w:t>
            </w:r>
            <w:r w:rsidR="005F035C" w:rsidRPr="007473E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                         </w:t>
            </w:r>
            <w:r w:rsidRPr="007473E9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№ </w:t>
            </w:r>
          </w:p>
          <w:p w:rsidR="00B37F17" w:rsidRPr="005F4B0C" w:rsidRDefault="00B37F17" w:rsidP="005F4B0C">
            <w:pPr>
              <w:jc w:val="right"/>
            </w:pPr>
          </w:p>
        </w:tc>
      </w:tr>
    </w:tbl>
    <w:p w:rsidR="00B37F17" w:rsidRPr="0032673A" w:rsidRDefault="00B37F17" w:rsidP="005F4B0C"/>
    <w:p w:rsidR="00611FF3" w:rsidRPr="005F4B0C" w:rsidRDefault="005F4B0C" w:rsidP="005F4B0C">
      <w:pPr>
        <w:pStyle w:val="a6"/>
        <w:rPr>
          <w:b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 xml:space="preserve"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деятельности), группам (группам и подгруппам) видов расходов классификации расходов бюджетов) на 202</w:t>
      </w:r>
      <w:r w:rsidR="006B49B8">
        <w:rPr>
          <w:b/>
        </w:rPr>
        <w:t>4</w:t>
      </w:r>
      <w:r>
        <w:rPr>
          <w:b/>
        </w:rPr>
        <w:t xml:space="preserve"> год</w:t>
      </w:r>
    </w:p>
    <w:p w:rsidR="00611FF3" w:rsidRPr="00221EE5" w:rsidRDefault="00611FF3" w:rsidP="00611FF3">
      <w:pPr>
        <w:pStyle w:val="a3"/>
        <w:jc w:val="right"/>
      </w:pPr>
      <w:r w:rsidRPr="00221EE5">
        <w:t>(рублей)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74"/>
        <w:gridCol w:w="515"/>
        <w:gridCol w:w="422"/>
        <w:gridCol w:w="252"/>
        <w:gridCol w:w="260"/>
        <w:gridCol w:w="606"/>
        <w:gridCol w:w="581"/>
        <w:gridCol w:w="208"/>
        <w:gridCol w:w="501"/>
        <w:gridCol w:w="1418"/>
        <w:gridCol w:w="516"/>
        <w:gridCol w:w="1610"/>
      </w:tblGrid>
      <w:tr w:rsidR="006B49B8" w:rsidRPr="00394F25" w:rsidTr="006B49B8">
        <w:trPr>
          <w:cantSplit/>
          <w:trHeight w:val="3132"/>
        </w:trPr>
        <w:tc>
          <w:tcPr>
            <w:tcW w:w="4663" w:type="dxa"/>
            <w:gridSpan w:val="4"/>
            <w:vAlign w:val="center"/>
          </w:tcPr>
          <w:p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66" w:type="dxa"/>
            <w:gridSpan w:val="2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81" w:type="dxa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gridSpan w:val="2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516" w:type="dxa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610" w:type="dxa"/>
            <w:noWrap/>
            <w:vAlign w:val="center"/>
          </w:tcPr>
          <w:p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B49B8" w:rsidRPr="00394F25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shd w:val="clear" w:color="auto" w:fill="auto"/>
          </w:tcPr>
          <w:p w:rsidR="00496952" w:rsidRPr="00394F25" w:rsidRDefault="00496952" w:rsidP="0049695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66" w:type="dxa"/>
            <w:gridSpan w:val="2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1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10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7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27 246 400,00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14 643 200,00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9E1142">
            <w:pPr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B49B8">
              <w:rPr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9E1142">
            <w:pPr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6B49B8">
              <w:rPr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Денежные выплаты депутатам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11 445 685,00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11 361 685,00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11 361 685,00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11 361 685,00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8 100 900,00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8 100 900,00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3 241 385,00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3 241 385,00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19 400,00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47 015,00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47 015,00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27 221,00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27 221,00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27 221,00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Переданные полномочия по исполнению и </w:t>
            </w:r>
            <w:proofErr w:type="gramStart"/>
            <w:r w:rsidRPr="006B49B8">
              <w:rPr>
                <w:bCs/>
                <w:color w:val="000000"/>
                <w:sz w:val="20"/>
                <w:szCs w:val="20"/>
              </w:rPr>
              <w:t>контролю за</w:t>
            </w:r>
            <w:proofErr w:type="gramEnd"/>
            <w:r w:rsidRPr="006B49B8">
              <w:rPr>
                <w:bCs/>
                <w:color w:val="000000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215112">
        <w:tblPrEx>
          <w:tblBorders>
            <w:bottom w:val="single" w:sz="4" w:space="0" w:color="auto"/>
          </w:tblBorders>
          <w:tblLook w:val="04A0"/>
        </w:tblPrEx>
        <w:trPr>
          <w:trHeight w:val="624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обеспечение проведения выборов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215112">
        <w:tblPrEx>
          <w:tblBorders>
            <w:bottom w:val="single" w:sz="4" w:space="0" w:color="auto"/>
          </w:tblBorders>
          <w:tblLook w:val="04A0"/>
        </w:tblPrEx>
        <w:trPr>
          <w:trHeight w:val="412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  <w:p w:rsidR="00215112" w:rsidRPr="006B49B8" w:rsidRDefault="00215112" w:rsidP="006B49B8">
            <w:pPr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968 000,00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</w:t>
            </w:r>
            <w:proofErr w:type="gramStart"/>
            <w:r w:rsidRPr="006B49B8">
              <w:rPr>
                <w:bCs/>
                <w:color w:val="000000"/>
                <w:sz w:val="20"/>
                <w:szCs w:val="20"/>
              </w:rPr>
              <w:t>"П</w:t>
            </w:r>
            <w:proofErr w:type="gramEnd"/>
            <w:r w:rsidRPr="006B49B8">
              <w:rPr>
                <w:bCs/>
                <w:color w:val="000000"/>
                <w:sz w:val="20"/>
                <w:szCs w:val="20"/>
              </w:rPr>
              <w:t>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Расходы на противопожарное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окашивание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водоисточников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и беспрепятственный проезд к ним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6B49B8">
              <w:rPr>
                <w:bCs/>
                <w:color w:val="000000"/>
                <w:sz w:val="20"/>
                <w:szCs w:val="20"/>
              </w:rPr>
              <w:t>.</w:t>
            </w:r>
            <w:proofErr w:type="gramEnd"/>
            <w:r w:rsidRPr="006B49B8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B49B8">
              <w:rPr>
                <w:bCs/>
                <w:color w:val="000000"/>
                <w:sz w:val="20"/>
                <w:szCs w:val="20"/>
              </w:rPr>
              <w:t>э</w:t>
            </w:r>
            <w:proofErr w:type="gramEnd"/>
            <w:r w:rsidRPr="006B49B8">
              <w:rPr>
                <w:bCs/>
                <w:color w:val="000000"/>
                <w:sz w:val="20"/>
                <w:szCs w:val="20"/>
              </w:rPr>
              <w:t>кстремизму и защите жизни граждан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 xml:space="preserve">Реализация иных мероприятий в рамках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222 000,00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Прочие расходы на общегосударственные вопросы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Членские взносы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Гагаринское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хуторское казачье общество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4 431 000,00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4 431 000,00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4 391 000,00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7 359 300,00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1 127 300,00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развитие систем водоснабжения и водоотведения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1 077 300,00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1 077 300,00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мероприятия по развитию коммунального хозяйства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1 077 300,00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1 047 300,00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1 047 300,00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6 002 000,00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5 162 000,00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5 162 000,00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Проведение конкурсов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озеленение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6B49B8" w:rsidRPr="006B49B8" w:rsidTr="00215112">
        <w:tblPrEx>
          <w:tblBorders>
            <w:bottom w:val="single" w:sz="4" w:space="0" w:color="auto"/>
          </w:tblBorders>
          <w:tblLook w:val="04A0"/>
        </w:tblPrEx>
        <w:trPr>
          <w:trHeight w:val="607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организацию и содержание мест захоронения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6B49B8" w:rsidRPr="006B49B8" w:rsidTr="00215112">
        <w:tblPrEx>
          <w:tblBorders>
            <w:bottom w:val="single" w:sz="4" w:space="0" w:color="auto"/>
          </w:tblBorders>
          <w:tblLook w:val="04A0"/>
        </w:tblPrEx>
        <w:trPr>
          <w:trHeight w:val="553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прочие мероприятия по благоустройству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укрепление материально-технической базы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Межевание земельных участков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Сбор, удаление отходов и очистка сточных вод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Утилизация ртутьсодержащих отработанных ламп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 xml:space="preserve">Реализация иных мероприятий в рамках </w:t>
            </w:r>
            <w:proofErr w:type="spellStart"/>
            <w:r w:rsidRPr="006B49B8">
              <w:rPr>
                <w:bCs/>
                <w:color w:val="000000"/>
                <w:sz w:val="20"/>
                <w:szCs w:val="20"/>
              </w:rPr>
              <w:t>непрограммных</w:t>
            </w:r>
            <w:proofErr w:type="spellEnd"/>
            <w:r w:rsidRPr="006B49B8">
              <w:rPr>
                <w:bCs/>
                <w:color w:val="000000"/>
                <w:sz w:val="20"/>
                <w:szCs w:val="20"/>
              </w:rPr>
              <w:t xml:space="preserve"> расходов за счет средств местного бюджета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lastRenderedPageBreak/>
              <w:t>Мероприятия в области спорта и физической культуры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6B49B8" w:rsidRPr="006B49B8" w:rsidTr="006B49B8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9B8" w:rsidRPr="006B49B8" w:rsidRDefault="006B49B8" w:rsidP="006B49B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B49B8">
              <w:rPr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49B8" w:rsidRPr="006B49B8" w:rsidRDefault="006B49B8" w:rsidP="006B49B8">
            <w:pPr>
              <w:jc w:val="center"/>
              <w:rPr>
                <w:color w:val="000000"/>
                <w:sz w:val="20"/>
                <w:szCs w:val="20"/>
              </w:rPr>
            </w:pPr>
            <w:r w:rsidRPr="006B49B8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2"/>
        </w:trPr>
        <w:tc>
          <w:tcPr>
            <w:tcW w:w="823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B49B8" w:rsidRPr="006B49B8" w:rsidRDefault="006B49B8" w:rsidP="006B49B8">
            <w:pPr>
              <w:tabs>
                <w:tab w:val="left" w:pos="2755"/>
                <w:tab w:val="right" w:pos="8021"/>
              </w:tabs>
              <w:rPr>
                <w:b/>
                <w:bCs/>
                <w:color w:val="000000"/>
              </w:rPr>
            </w:pPr>
            <w:r w:rsidRPr="006B49B8">
              <w:rPr>
                <w:b/>
                <w:bCs/>
                <w:color w:val="000000"/>
              </w:rPr>
              <w:t>ИТОГО</w:t>
            </w:r>
            <w:r>
              <w:rPr>
                <w:b/>
                <w:bCs/>
                <w:color w:val="000000"/>
              </w:rPr>
              <w:t xml:space="preserve">   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B49B8" w:rsidRPr="006B49B8" w:rsidRDefault="006B49B8" w:rsidP="006B49B8">
            <w:pPr>
              <w:jc w:val="right"/>
              <w:rPr>
                <w:b/>
                <w:bCs/>
                <w:color w:val="000000"/>
              </w:rPr>
            </w:pPr>
            <w:r w:rsidRPr="006B49B8">
              <w:rPr>
                <w:b/>
                <w:bCs/>
                <w:color w:val="000000"/>
              </w:rPr>
              <w:t>27 246 400,00</w:t>
            </w: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49B8" w:rsidRPr="006B49B8" w:rsidTr="006B49B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49B8" w:rsidRPr="006B49B8" w:rsidRDefault="006B49B8" w:rsidP="006B49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96952" w:rsidRPr="005F4B0C" w:rsidRDefault="00496952">
      <w:pPr>
        <w:rPr>
          <w:lang w:val="en-US"/>
        </w:rPr>
      </w:pPr>
    </w:p>
    <w:sectPr w:rsidR="00496952" w:rsidRPr="005F4B0C" w:rsidSect="00496952"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B4873"/>
    <w:rsid w:val="00104BEF"/>
    <w:rsid w:val="00200966"/>
    <w:rsid w:val="00215112"/>
    <w:rsid w:val="002D5924"/>
    <w:rsid w:val="0032673A"/>
    <w:rsid w:val="00394F25"/>
    <w:rsid w:val="00496952"/>
    <w:rsid w:val="00566188"/>
    <w:rsid w:val="005F035C"/>
    <w:rsid w:val="005F4B0C"/>
    <w:rsid w:val="00611FF3"/>
    <w:rsid w:val="006B49B8"/>
    <w:rsid w:val="007473E9"/>
    <w:rsid w:val="007C0D00"/>
    <w:rsid w:val="008B1495"/>
    <w:rsid w:val="009702CF"/>
    <w:rsid w:val="00A01805"/>
    <w:rsid w:val="00A64B5D"/>
    <w:rsid w:val="00B37F17"/>
    <w:rsid w:val="00CA737D"/>
    <w:rsid w:val="00D014CF"/>
    <w:rsid w:val="00EE6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110">
    <w:name w:val="xl110"/>
    <w:basedOn w:val="a"/>
    <w:rsid w:val="006B4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1">
    <w:name w:val="xl111"/>
    <w:basedOn w:val="a"/>
    <w:rsid w:val="006B49B8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val="x-none"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110">
    <w:name w:val="xl110"/>
    <w:basedOn w:val="a"/>
    <w:rsid w:val="006B4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1">
    <w:name w:val="xl111"/>
    <w:basedOn w:val="a"/>
    <w:rsid w:val="006B49B8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3015</Words>
  <Characters>17187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Gl_Buh</cp:lastModifiedBy>
  <cp:revision>8</cp:revision>
  <cp:lastPrinted>2022-11-16T10:17:00Z</cp:lastPrinted>
  <dcterms:created xsi:type="dcterms:W3CDTF">2023-11-15T08:27:00Z</dcterms:created>
  <dcterms:modified xsi:type="dcterms:W3CDTF">2023-11-20T08:33:00Z</dcterms:modified>
</cp:coreProperties>
</file>