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C38" w:rsidRDefault="00AB7C38"/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BD302D" w:rsidRPr="00BD302D" w:rsidRDefault="00BD302D" w:rsidP="00BD302D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BD302D">
              <w:rPr>
                <w:rFonts w:cs="Arial CYR"/>
                <w:b/>
                <w:lang w:eastAsia="ar-SA"/>
              </w:rPr>
              <w:t>Приложение 12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к решению Совета депутатов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Никольского сельского поселения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Гагаринского района Смоленской области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lang w:eastAsia="ar-SA"/>
              </w:rPr>
              <w:t>«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Никольское сельское поселение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Гагаринского района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lang w:eastAsia="ar-SA"/>
              </w:rPr>
              <w:t xml:space="preserve"> Смоленской области 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9C1BA8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9C1BA8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9C1BA8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EF38E2" w:rsidRPr="00EF38E2" w:rsidRDefault="00EF38E2" w:rsidP="00EF38E2">
            <w:pPr>
              <w:pStyle w:val="a3"/>
              <w:tabs>
                <w:tab w:val="left" w:pos="7605"/>
                <w:tab w:val="right" w:pos="10205"/>
              </w:tabs>
              <w:jc w:val="lef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EF38E2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    </w:t>
            </w:r>
            <w:r w:rsidRPr="00EF38E2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EF38E2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25 декабря </w:t>
            </w:r>
            <w:r w:rsidRPr="00EF38E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202</w:t>
            </w:r>
            <w:r w:rsidRPr="00EF38E2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 w:rsidRPr="00EF38E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г.№</w:t>
            </w:r>
            <w:r w:rsidRPr="00EF38E2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46 </w:t>
            </w:r>
          </w:p>
          <w:p w:rsidR="00B37F17" w:rsidRPr="00BD302D" w:rsidRDefault="00B37F17" w:rsidP="00BD302D">
            <w:pPr>
              <w:jc w:val="right"/>
            </w:pPr>
          </w:p>
        </w:tc>
      </w:tr>
    </w:tbl>
    <w:p w:rsidR="00B37F17" w:rsidRDefault="00B37F17" w:rsidP="00BD302D"/>
    <w:p w:rsidR="00BD302D" w:rsidRDefault="00BD302D" w:rsidP="000B4DC1">
      <w:pPr>
        <w:pStyle w:val="a6"/>
        <w:rPr>
          <w:rFonts w:cs="Arial CYR"/>
          <w:b/>
          <w:bCs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 xml:space="preserve"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</w:t>
      </w:r>
      <w:r w:rsidRPr="0057586D">
        <w:rPr>
          <w:rFonts w:cs="Arial CYR"/>
          <w:b/>
          <w:bCs/>
        </w:rPr>
        <w:t>на плановый период</w:t>
      </w:r>
      <w:r>
        <w:rPr>
          <w:rFonts w:cs="Arial CYR"/>
          <w:b/>
          <w:bCs/>
        </w:rPr>
        <w:t xml:space="preserve"> </w:t>
      </w:r>
      <w:r w:rsidRPr="0057586D">
        <w:rPr>
          <w:rFonts w:cs="Arial CYR"/>
          <w:b/>
          <w:bCs/>
        </w:rPr>
        <w:t>202</w:t>
      </w:r>
      <w:r w:rsidR="009C1BA8">
        <w:rPr>
          <w:rFonts w:cs="Arial CYR"/>
          <w:b/>
          <w:bCs/>
          <w:lang w:val="ru-RU"/>
        </w:rPr>
        <w:t>5</w:t>
      </w:r>
      <w:r w:rsidRPr="0057586D">
        <w:rPr>
          <w:rFonts w:cs="Arial CYR"/>
          <w:b/>
          <w:bCs/>
        </w:rPr>
        <w:t xml:space="preserve"> и 202</w:t>
      </w:r>
      <w:r w:rsidR="009C1BA8">
        <w:rPr>
          <w:rFonts w:cs="Arial CYR"/>
          <w:b/>
          <w:bCs/>
          <w:lang w:val="ru-RU"/>
        </w:rPr>
        <w:t>6</w:t>
      </w:r>
      <w:r w:rsidRPr="0057586D">
        <w:rPr>
          <w:rFonts w:cs="Arial CYR"/>
          <w:b/>
          <w:bCs/>
        </w:rPr>
        <w:t xml:space="preserve"> годов</w:t>
      </w:r>
    </w:p>
    <w:p w:rsidR="00AB7C38" w:rsidRPr="00AB7C38" w:rsidRDefault="00AB7C38" w:rsidP="000B4DC1">
      <w:pPr>
        <w:pStyle w:val="a6"/>
        <w:rPr>
          <w:rFonts w:cs="Arial CYR"/>
          <w:b/>
          <w:bCs/>
        </w:rPr>
      </w:pPr>
    </w:p>
    <w:p w:rsidR="000B4DC1" w:rsidRPr="00221EE5" w:rsidRDefault="00BD302D" w:rsidP="00BD302D">
      <w:pPr>
        <w:pStyle w:val="a3"/>
        <w:ind w:left="7080" w:firstLine="708"/>
        <w:jc w:val="center"/>
      </w:pPr>
      <w:r w:rsidRPr="00221EE5">
        <w:t xml:space="preserve"> </w:t>
      </w:r>
      <w:r w:rsidR="000B4DC1" w:rsidRPr="00221EE5">
        <w:t>(рублей)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709"/>
        <w:gridCol w:w="425"/>
        <w:gridCol w:w="567"/>
        <w:gridCol w:w="1418"/>
        <w:gridCol w:w="567"/>
        <w:gridCol w:w="1701"/>
        <w:gridCol w:w="1559"/>
      </w:tblGrid>
      <w:tr w:rsidR="000B4DC1" w:rsidRPr="00317E08" w:rsidTr="007452DF">
        <w:trPr>
          <w:cantSplit/>
          <w:trHeight w:val="3132"/>
          <w:tblHeader/>
        </w:trPr>
        <w:tc>
          <w:tcPr>
            <w:tcW w:w="3402" w:type="dxa"/>
            <w:vAlign w:val="center"/>
          </w:tcPr>
          <w:p w:rsidR="000B4DC1" w:rsidRPr="00317E08" w:rsidRDefault="000B4DC1" w:rsidP="00BD302D">
            <w:pPr>
              <w:jc w:val="center"/>
              <w:rPr>
                <w:b/>
                <w:bCs/>
                <w:sz w:val="20"/>
                <w:lang w:val="en-US"/>
              </w:rPr>
            </w:pPr>
            <w:r w:rsidRPr="00317E08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25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1418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</w:t>
            </w:r>
          </w:p>
          <w:p w:rsidR="000B4DC1" w:rsidRPr="00317E08" w:rsidRDefault="000B4DC1" w:rsidP="00BD302D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20</w:t>
            </w:r>
            <w:r w:rsidR="009C1BA8">
              <w:rPr>
                <w:b/>
                <w:bCs/>
                <w:sz w:val="20"/>
              </w:rPr>
              <w:t>25</w:t>
            </w:r>
          </w:p>
        </w:tc>
        <w:tc>
          <w:tcPr>
            <w:tcW w:w="1559" w:type="dxa"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BD302D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 202</w:t>
            </w:r>
            <w:r w:rsidR="009C1BA8">
              <w:rPr>
                <w:b/>
                <w:bCs/>
                <w:sz w:val="20"/>
              </w:rPr>
              <w:t>6</w:t>
            </w:r>
          </w:p>
        </w:tc>
      </w:tr>
    </w:tbl>
    <w:p w:rsidR="000B4DC1" w:rsidRPr="00221EE5" w:rsidRDefault="000B4DC1" w:rsidP="000B4DC1">
      <w:pPr>
        <w:rPr>
          <w:sz w:val="2"/>
          <w:szCs w:val="2"/>
        </w:rPr>
      </w:pPr>
    </w:p>
    <w:tbl>
      <w:tblPr>
        <w:tblW w:w="114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"/>
        <w:gridCol w:w="3325"/>
        <w:gridCol w:w="98"/>
        <w:gridCol w:w="418"/>
        <w:gridCol w:w="265"/>
        <w:gridCol w:w="151"/>
        <w:gridCol w:w="274"/>
        <w:gridCol w:w="142"/>
        <w:gridCol w:w="425"/>
        <w:gridCol w:w="800"/>
        <w:gridCol w:w="618"/>
        <w:gridCol w:w="516"/>
        <w:gridCol w:w="1701"/>
        <w:gridCol w:w="1610"/>
        <w:gridCol w:w="600"/>
        <w:gridCol w:w="492"/>
      </w:tblGrid>
      <w:tr w:rsidR="009C1BA8" w:rsidRPr="00317E08" w:rsidTr="007452DF">
        <w:trPr>
          <w:gridBefore w:val="1"/>
          <w:wBefore w:w="20" w:type="dxa"/>
          <w:trHeight w:val="255"/>
        </w:trPr>
        <w:tc>
          <w:tcPr>
            <w:tcW w:w="3423" w:type="dxa"/>
            <w:gridSpan w:val="2"/>
            <w:shd w:val="clear" w:color="auto" w:fill="auto"/>
          </w:tcPr>
          <w:p w:rsidR="009C1BA8" w:rsidRPr="00317E08" w:rsidRDefault="009C1BA8" w:rsidP="00AB7C38">
            <w:pPr>
              <w:jc w:val="center"/>
              <w:rPr>
                <w:bCs/>
                <w:color w:val="000000"/>
                <w:sz w:val="20"/>
              </w:rPr>
            </w:pPr>
            <w:r w:rsidRPr="00317E08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683" w:type="dxa"/>
            <w:gridSpan w:val="2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2</w:t>
            </w:r>
          </w:p>
        </w:tc>
        <w:tc>
          <w:tcPr>
            <w:tcW w:w="425" w:type="dxa"/>
            <w:gridSpan w:val="2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4</w:t>
            </w:r>
          </w:p>
        </w:tc>
        <w:tc>
          <w:tcPr>
            <w:tcW w:w="1418" w:type="dxa"/>
            <w:gridSpan w:val="2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7</w:t>
            </w:r>
          </w:p>
        </w:tc>
        <w:tc>
          <w:tcPr>
            <w:tcW w:w="1610" w:type="dxa"/>
            <w:shd w:val="clear" w:color="auto" w:fill="auto"/>
            <w:noWrap/>
          </w:tcPr>
          <w:p w:rsidR="009C1BA8" w:rsidRPr="00317E08" w:rsidRDefault="009C1BA8" w:rsidP="00BE6CBC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8</w:t>
            </w:r>
          </w:p>
        </w:tc>
        <w:tc>
          <w:tcPr>
            <w:tcW w:w="10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C1BA8" w:rsidRPr="00317E08" w:rsidRDefault="009C1BA8" w:rsidP="009C1BA8">
            <w:pPr>
              <w:rPr>
                <w:color w:val="000000"/>
                <w:sz w:val="20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092" w:type="dxa"/>
          <w:trHeight w:val="1575"/>
        </w:trPr>
        <w:tc>
          <w:tcPr>
            <w:tcW w:w="3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6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26 712 600,00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26 685 800,00</w:t>
            </w: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13 993 600,00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13 983 400,00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89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BE6CBC" w:rsidRPr="006B49B8">
              <w:rPr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7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5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457846" w:rsidRPr="006B49B8">
              <w:rPr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20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11 484 785,00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11 485 885,00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28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1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20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2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4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979 300,00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968 000,00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99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 w:rsidR="00EF38E2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2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28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1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42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50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85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1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2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4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7 336 800,00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7 282 800,00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1 026 800,00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99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развитие систем водоснабжения и водоотведения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5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6 070 000,00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5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53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42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42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4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89"/>
        </w:trPr>
        <w:tc>
          <w:tcPr>
            <w:tcW w:w="70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1BA8" w:rsidRDefault="009C1BA8" w:rsidP="009C1BA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26 712 600,00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26 685 800,00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E1921" w:rsidRDefault="007E1921" w:rsidP="000B4DC1">
      <w:pPr>
        <w:pStyle w:val="a3"/>
      </w:pPr>
    </w:p>
    <w:sectPr w:rsidR="007E1921" w:rsidSect="00AB7C38"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953F0"/>
    <w:rsid w:val="000B4DC1"/>
    <w:rsid w:val="000E41C6"/>
    <w:rsid w:val="002D5924"/>
    <w:rsid w:val="00317E08"/>
    <w:rsid w:val="00371771"/>
    <w:rsid w:val="00457846"/>
    <w:rsid w:val="0066248D"/>
    <w:rsid w:val="007452DF"/>
    <w:rsid w:val="007944F7"/>
    <w:rsid w:val="007B5027"/>
    <w:rsid w:val="007E1921"/>
    <w:rsid w:val="008B1495"/>
    <w:rsid w:val="009C1BA8"/>
    <w:rsid w:val="00A01805"/>
    <w:rsid w:val="00AB7C38"/>
    <w:rsid w:val="00B37F17"/>
    <w:rsid w:val="00BD302D"/>
    <w:rsid w:val="00BE6CBC"/>
    <w:rsid w:val="00C714C8"/>
    <w:rsid w:val="00C96ADF"/>
    <w:rsid w:val="00E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3B7DC"/>
  <w15:docId w15:val="{B5A5C1A9-A1A2-4416-8442-175B4F07B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uiPriority w:val="10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Заголовок Знак"/>
    <w:basedOn w:val="a0"/>
    <w:link w:val="a6"/>
    <w:uiPriority w:val="10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C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C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3216</Words>
  <Characters>18335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cp:lastPrinted>2022-11-16T10:39:00Z</cp:lastPrinted>
  <dcterms:created xsi:type="dcterms:W3CDTF">2023-11-15T12:07:00Z</dcterms:created>
  <dcterms:modified xsi:type="dcterms:W3CDTF">2023-12-25T13:59:00Z</dcterms:modified>
</cp:coreProperties>
</file>