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5F4B0C" w:rsidRPr="005F4B0C" w:rsidRDefault="005F4B0C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5F4B0C">
              <w:rPr>
                <w:rFonts w:cs="Arial CYR"/>
                <w:b/>
                <w:lang w:eastAsia="ar-SA"/>
              </w:rPr>
              <w:t>Приложение  11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к решению Совета депутатов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Никольского сельского поселения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Гагаринского района Смоленской области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lang w:eastAsia="ar-SA"/>
              </w:rPr>
              <w:t>«</w:t>
            </w:r>
            <w:r w:rsidRPr="005F4B0C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Никольское сельское поселение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Гагаринского района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lang w:eastAsia="ar-SA"/>
              </w:rPr>
              <w:t xml:space="preserve"> Смоленской области </w:t>
            </w:r>
            <w:r w:rsidR="006B49B8">
              <w:rPr>
                <w:rFonts w:ascii="Times New Roman CYR" w:hAnsi="Times New Roman CYR" w:cs="Times New Roman CYR"/>
                <w:lang w:eastAsia="ar-SA"/>
              </w:rPr>
              <w:t>на 2024</w:t>
            </w:r>
            <w:r w:rsidRPr="005F4B0C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5F4B0C" w:rsidRPr="005F4B0C" w:rsidRDefault="006B49B8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2025 и 2026</w:t>
            </w:r>
            <w:r w:rsidR="005F4B0C" w:rsidRPr="005F4B0C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F04163" w:rsidRPr="00F04163" w:rsidRDefault="00F04163" w:rsidP="00F04163">
            <w:pPr>
              <w:pStyle w:val="a3"/>
              <w:tabs>
                <w:tab w:val="left" w:pos="7605"/>
                <w:tab w:val="right" w:pos="10205"/>
              </w:tabs>
              <w:jc w:val="lef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ru-RU"/>
              </w:rPr>
              <w:t xml:space="preserve">                               </w:t>
            </w:r>
            <w:r w:rsidRPr="00F041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F04163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25 декабря </w:t>
            </w:r>
            <w:r w:rsidRPr="00F041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202</w:t>
            </w:r>
            <w:r w:rsidRPr="00F04163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 w:rsidRPr="00F0416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г.№</w:t>
            </w:r>
            <w:r w:rsidRPr="00F04163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46 </w:t>
            </w:r>
          </w:p>
          <w:p w:rsidR="00B37F17" w:rsidRPr="005F4B0C" w:rsidRDefault="00B37F17" w:rsidP="005F4B0C">
            <w:pPr>
              <w:jc w:val="right"/>
            </w:pPr>
          </w:p>
        </w:tc>
      </w:tr>
    </w:tbl>
    <w:p w:rsidR="00B37F17" w:rsidRPr="0032673A" w:rsidRDefault="00B37F17" w:rsidP="005F4B0C"/>
    <w:p w:rsidR="00611FF3" w:rsidRPr="005F4B0C" w:rsidRDefault="005F4B0C" w:rsidP="005F4B0C">
      <w:pPr>
        <w:pStyle w:val="a6"/>
        <w:rPr>
          <w:b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</w:t>
      </w:r>
      <w:r w:rsidR="006B49B8">
        <w:rPr>
          <w:b/>
          <w:lang w:val="ru-RU"/>
        </w:rPr>
        <w:t>4</w:t>
      </w:r>
      <w:r>
        <w:rPr>
          <w:b/>
        </w:rPr>
        <w:t xml:space="preserve"> год</w:t>
      </w:r>
    </w:p>
    <w:p w:rsidR="00611FF3" w:rsidRPr="00221EE5" w:rsidRDefault="00611FF3" w:rsidP="00611FF3">
      <w:pPr>
        <w:pStyle w:val="a3"/>
        <w:jc w:val="right"/>
      </w:pPr>
      <w:r w:rsidRPr="00221EE5">
        <w:t>(рублей)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4"/>
        <w:gridCol w:w="515"/>
        <w:gridCol w:w="422"/>
        <w:gridCol w:w="252"/>
        <w:gridCol w:w="260"/>
        <w:gridCol w:w="606"/>
        <w:gridCol w:w="581"/>
        <w:gridCol w:w="208"/>
        <w:gridCol w:w="501"/>
        <w:gridCol w:w="1418"/>
        <w:gridCol w:w="516"/>
        <w:gridCol w:w="1610"/>
      </w:tblGrid>
      <w:tr w:rsidR="006B49B8" w:rsidRPr="00394F25" w:rsidTr="006B49B8">
        <w:trPr>
          <w:cantSplit/>
          <w:trHeight w:val="3132"/>
        </w:trPr>
        <w:tc>
          <w:tcPr>
            <w:tcW w:w="4663" w:type="dxa"/>
            <w:gridSpan w:val="4"/>
            <w:vAlign w:val="center"/>
          </w:tcPr>
          <w:p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66" w:type="dxa"/>
            <w:gridSpan w:val="2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81" w:type="dxa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gridSpan w:val="2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516" w:type="dxa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610" w:type="dxa"/>
            <w:noWrap/>
            <w:vAlign w:val="center"/>
          </w:tcPr>
          <w:p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B49B8" w:rsidRPr="00394F25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shd w:val="clear" w:color="auto" w:fill="auto"/>
          </w:tcPr>
          <w:p w:rsidR="00496952" w:rsidRPr="00394F25" w:rsidRDefault="00496952" w:rsidP="0049695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gridSpan w:val="2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1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10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27 246 400,00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14 643 200,00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9E1142">
            <w:pPr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9E1142">
            <w:pPr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Денежные выплаты депутатам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11 445 685,00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11 361 685,00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11 361 685,00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11 361 685,00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8 100 900,00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8 100 900,00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3 241 385,00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3 241 385,00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47 015,00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47 015,00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27 221,00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27 221,00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27 221,00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215112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проведения выборов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215112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  <w:p w:rsidR="00215112" w:rsidRPr="006B49B8" w:rsidRDefault="00215112" w:rsidP="006B49B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968 000,00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</w:t>
            </w:r>
            <w:r w:rsidR="00F04163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B49B8">
              <w:rPr>
                <w:bCs/>
                <w:color w:val="000000"/>
                <w:sz w:val="20"/>
                <w:szCs w:val="20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Расходы на противопожарное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окашивание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водоисточников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и беспрепятственный проезд к ним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222 000,00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Прочие расходы на общегосударственные вопросы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Членские взносы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Гагаринское хуторское казачье общество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4 431 000,00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4 431 000,00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7 359 300,00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1 127 300,00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F04163">
              <w:rPr>
                <w:bCs/>
                <w:color w:val="000000"/>
                <w:sz w:val="20"/>
                <w:szCs w:val="20"/>
              </w:rPr>
              <w:t>с</w:t>
            </w:r>
            <w:bookmarkStart w:id="0" w:name="_GoBack"/>
            <w:bookmarkEnd w:id="0"/>
            <w:r w:rsidRPr="006B49B8">
              <w:rPr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развитие систем водоснабжения и водоотведения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1 077 300,00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1 077 300,00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мероприятия по развитию коммунального хозяйства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1 077 300,00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1 047 300,00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1 047 300,00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6 002 000,00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5 162 000,00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5 162 000,00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Проведение конкурсов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озеленение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6B49B8" w:rsidRPr="006B49B8" w:rsidTr="00215112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организацию и содержание мест захоронения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6B49B8" w:rsidRPr="006B49B8" w:rsidTr="00215112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прочие мероприятия по благоустройству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Межевание земельных участков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Сбор, удаление отходов и очистка сточных вод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Утилизация ртутьсодержащих отработанных ламп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Мероприятия в области спорта и физической культуры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823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B49B8" w:rsidRPr="006B49B8" w:rsidRDefault="006B49B8" w:rsidP="006B49B8">
            <w:pPr>
              <w:tabs>
                <w:tab w:val="left" w:pos="2755"/>
                <w:tab w:val="right" w:pos="8021"/>
              </w:tabs>
              <w:rPr>
                <w:b/>
                <w:bCs/>
                <w:color w:val="000000"/>
              </w:rPr>
            </w:pPr>
            <w:r w:rsidRPr="006B49B8">
              <w:rPr>
                <w:b/>
                <w:bCs/>
                <w:color w:val="000000"/>
              </w:rPr>
              <w:t>ИТОГО</w:t>
            </w:r>
            <w:r>
              <w:rPr>
                <w:b/>
                <w:bCs/>
                <w:color w:val="000000"/>
              </w:rPr>
              <w:t xml:space="preserve"> 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B49B8" w:rsidRPr="006B49B8" w:rsidRDefault="006B49B8" w:rsidP="006B49B8">
            <w:pPr>
              <w:jc w:val="right"/>
              <w:rPr>
                <w:b/>
                <w:bCs/>
                <w:color w:val="000000"/>
              </w:rPr>
            </w:pPr>
            <w:r w:rsidRPr="006B49B8">
              <w:rPr>
                <w:b/>
                <w:bCs/>
                <w:color w:val="000000"/>
              </w:rPr>
              <w:t>27 246 400,00</w:t>
            </w: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96952" w:rsidRPr="005F4B0C" w:rsidRDefault="00496952">
      <w:pPr>
        <w:rPr>
          <w:lang w:val="en-US"/>
        </w:rPr>
      </w:pPr>
    </w:p>
    <w:sectPr w:rsidR="00496952" w:rsidRPr="005F4B0C" w:rsidSect="00496952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B4873"/>
    <w:rsid w:val="00104BEF"/>
    <w:rsid w:val="00200966"/>
    <w:rsid w:val="00215112"/>
    <w:rsid w:val="002D5924"/>
    <w:rsid w:val="0032673A"/>
    <w:rsid w:val="00394F25"/>
    <w:rsid w:val="00496952"/>
    <w:rsid w:val="00566188"/>
    <w:rsid w:val="005F4B0C"/>
    <w:rsid w:val="00611FF3"/>
    <w:rsid w:val="006B49B8"/>
    <w:rsid w:val="008B1495"/>
    <w:rsid w:val="009702CF"/>
    <w:rsid w:val="00A01805"/>
    <w:rsid w:val="00B37F17"/>
    <w:rsid w:val="00CA737D"/>
    <w:rsid w:val="00D014CF"/>
    <w:rsid w:val="00EE6E37"/>
    <w:rsid w:val="00F0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FE2A0"/>
  <w15:docId w15:val="{72BAA440-07CD-4B96-AF62-9BF65A8A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Заголовок Знак"/>
    <w:basedOn w:val="a0"/>
    <w:link w:val="a6"/>
    <w:uiPriority w:val="10"/>
    <w:rsid w:val="00611FF3"/>
    <w:rPr>
      <w:rFonts w:eastAsia="Times New Roman"/>
      <w:szCs w:val="28"/>
      <w:lang w:val="x-none"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10">
    <w:name w:val="xl110"/>
    <w:basedOn w:val="a"/>
    <w:rsid w:val="006B4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1">
    <w:name w:val="xl111"/>
    <w:basedOn w:val="a"/>
    <w:rsid w:val="006B49B8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3018</Words>
  <Characters>17208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2022-11-16T10:17:00Z</cp:lastPrinted>
  <dcterms:created xsi:type="dcterms:W3CDTF">2023-11-15T08:27:00Z</dcterms:created>
  <dcterms:modified xsi:type="dcterms:W3CDTF">2023-12-25T13:58:00Z</dcterms:modified>
</cp:coreProperties>
</file>