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C5" w:rsidRPr="005E11FD" w:rsidRDefault="0041089D" w:rsidP="00971DC5">
      <w:r w:rsidRPr="005E11FD">
        <w:rPr>
          <w:noProof/>
        </w:rPr>
        <w:drawing>
          <wp:anchor distT="0" distB="0" distL="114300" distR="114300" simplePos="0" relativeHeight="251657728" behindDoc="0" locked="0" layoutInCell="1" allowOverlap="1" wp14:anchorId="3D7912DE" wp14:editId="68D5B632">
            <wp:simplePos x="0" y="0"/>
            <wp:positionH relativeFrom="margin">
              <wp:align>center</wp:align>
            </wp:positionH>
            <wp:positionV relativeFrom="paragraph">
              <wp:posOffset>-31750</wp:posOffset>
            </wp:positionV>
            <wp:extent cx="538480" cy="989330"/>
            <wp:effectExtent l="0" t="0" r="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Pr="005E11FD" w:rsidRDefault="0030358A" w:rsidP="00971DC5"/>
    <w:p w:rsidR="0030358A" w:rsidRPr="005E11FD" w:rsidRDefault="0030358A" w:rsidP="00971DC5"/>
    <w:p w:rsidR="00F41D69" w:rsidRPr="005E11FD" w:rsidRDefault="00F41D69"/>
    <w:p w:rsidR="00A745B7" w:rsidRPr="005E11FD" w:rsidRDefault="005C661B" w:rsidP="00A745B7">
      <w:pPr>
        <w:pStyle w:val="a3"/>
        <w:ind w:right="-2"/>
        <w:jc w:val="center"/>
        <w:rPr>
          <w:sz w:val="32"/>
          <w:szCs w:val="32"/>
        </w:rPr>
      </w:pPr>
      <w:r w:rsidRPr="005E11FD">
        <w:rPr>
          <w:sz w:val="32"/>
          <w:szCs w:val="32"/>
        </w:rPr>
        <w:t xml:space="preserve"> </w:t>
      </w:r>
    </w:p>
    <w:p w:rsidR="000847EB" w:rsidRPr="005E11FD" w:rsidRDefault="000847EB" w:rsidP="00A745B7">
      <w:pPr>
        <w:pStyle w:val="a3"/>
        <w:ind w:right="-2"/>
        <w:jc w:val="center"/>
        <w:rPr>
          <w:b/>
        </w:rPr>
      </w:pPr>
    </w:p>
    <w:p w:rsidR="001A76EF" w:rsidRPr="005E11FD" w:rsidRDefault="001A76EF" w:rsidP="00A745B7">
      <w:pPr>
        <w:pStyle w:val="a3"/>
        <w:ind w:right="-2"/>
        <w:jc w:val="center"/>
        <w:rPr>
          <w:b/>
        </w:rPr>
      </w:pPr>
    </w:p>
    <w:p w:rsidR="00A745B7" w:rsidRPr="005E11FD" w:rsidRDefault="00A745B7" w:rsidP="00A745B7">
      <w:pPr>
        <w:pStyle w:val="a3"/>
        <w:ind w:right="-2"/>
        <w:jc w:val="center"/>
        <w:rPr>
          <w:b/>
          <w:szCs w:val="28"/>
        </w:rPr>
      </w:pPr>
      <w:r w:rsidRPr="005E11FD">
        <w:rPr>
          <w:b/>
          <w:szCs w:val="28"/>
        </w:rPr>
        <w:t xml:space="preserve">АДМИНИСТРАЦИЯ </w:t>
      </w:r>
      <w:r w:rsidR="00042156" w:rsidRPr="005E11FD">
        <w:rPr>
          <w:b/>
          <w:szCs w:val="28"/>
        </w:rPr>
        <w:t>НИКОЛЬСКОГО</w:t>
      </w:r>
      <w:r w:rsidRPr="005E11FD">
        <w:rPr>
          <w:b/>
          <w:szCs w:val="28"/>
        </w:rPr>
        <w:t xml:space="preserve"> СЕЛЬСКОГО ПОСЕЛЕНИЯ</w:t>
      </w:r>
    </w:p>
    <w:p w:rsidR="00A745B7" w:rsidRPr="005E11FD" w:rsidRDefault="00A745B7" w:rsidP="00980C2E">
      <w:pPr>
        <w:jc w:val="center"/>
        <w:rPr>
          <w:b/>
          <w:bCs/>
          <w:sz w:val="28"/>
          <w:szCs w:val="28"/>
        </w:rPr>
      </w:pPr>
      <w:r w:rsidRPr="005E11FD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5E11FD" w:rsidRDefault="00A745B7" w:rsidP="00A745B7">
      <w:pPr>
        <w:jc w:val="center"/>
        <w:rPr>
          <w:sz w:val="28"/>
          <w:szCs w:val="28"/>
        </w:rPr>
      </w:pPr>
    </w:p>
    <w:p w:rsidR="00313999" w:rsidRPr="005E11FD" w:rsidRDefault="00313999" w:rsidP="00A745B7">
      <w:pPr>
        <w:jc w:val="center"/>
        <w:rPr>
          <w:b/>
          <w:sz w:val="28"/>
          <w:szCs w:val="28"/>
        </w:rPr>
      </w:pPr>
    </w:p>
    <w:p w:rsidR="005C661B" w:rsidRPr="005E11FD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5E11FD">
        <w:rPr>
          <w:b/>
          <w:sz w:val="28"/>
          <w:szCs w:val="28"/>
        </w:rPr>
        <w:t>ПОСТАНОВЛЕНИЕ</w:t>
      </w:r>
    </w:p>
    <w:p w:rsidR="005C661B" w:rsidRPr="005E11FD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313999" w:rsidRPr="005E11FD" w:rsidRDefault="00313999" w:rsidP="00735B2B">
      <w:pPr>
        <w:pStyle w:val="a3"/>
        <w:ind w:right="-2"/>
        <w:jc w:val="center"/>
        <w:rPr>
          <w:szCs w:val="28"/>
        </w:rPr>
      </w:pPr>
    </w:p>
    <w:p w:rsidR="00042156" w:rsidRPr="005E11FD" w:rsidRDefault="00735B2B" w:rsidP="00735B2B">
      <w:pPr>
        <w:pStyle w:val="a3"/>
        <w:ind w:right="-2"/>
        <w:jc w:val="center"/>
        <w:rPr>
          <w:szCs w:val="28"/>
        </w:rPr>
      </w:pPr>
      <w:r w:rsidRPr="005E11FD">
        <w:rPr>
          <w:szCs w:val="28"/>
        </w:rPr>
        <w:t xml:space="preserve">от </w:t>
      </w:r>
      <w:r w:rsidR="00350A53" w:rsidRPr="005E11FD">
        <w:rPr>
          <w:szCs w:val="28"/>
        </w:rPr>
        <w:t>05 декабря</w:t>
      </w:r>
      <w:r w:rsidR="00313999" w:rsidRPr="005E11FD">
        <w:rPr>
          <w:szCs w:val="28"/>
        </w:rPr>
        <w:t xml:space="preserve"> 2023 </w:t>
      </w:r>
      <w:r w:rsidR="005E11FD">
        <w:rPr>
          <w:szCs w:val="28"/>
        </w:rPr>
        <w:t xml:space="preserve"> год   </w:t>
      </w:r>
      <w:r w:rsidRPr="005E11FD">
        <w:rPr>
          <w:szCs w:val="28"/>
        </w:rPr>
        <w:t xml:space="preserve"> </w:t>
      </w:r>
      <w:r w:rsidR="00DA7EA3" w:rsidRPr="005E11FD">
        <w:rPr>
          <w:szCs w:val="28"/>
        </w:rPr>
        <w:t>№</w:t>
      </w:r>
      <w:r w:rsidR="001A76EF" w:rsidRPr="005E11FD">
        <w:rPr>
          <w:szCs w:val="28"/>
        </w:rPr>
        <w:t xml:space="preserve"> </w:t>
      </w:r>
      <w:r w:rsidR="00350A53" w:rsidRPr="005E11FD">
        <w:rPr>
          <w:szCs w:val="28"/>
        </w:rPr>
        <w:t>66</w:t>
      </w:r>
    </w:p>
    <w:p w:rsidR="00C629B7" w:rsidRPr="005E11FD" w:rsidRDefault="00C629B7" w:rsidP="00980C2E">
      <w:pPr>
        <w:pStyle w:val="a3"/>
        <w:ind w:right="-2"/>
        <w:rPr>
          <w:szCs w:val="28"/>
        </w:rPr>
      </w:pPr>
    </w:p>
    <w:p w:rsidR="00313999" w:rsidRPr="005E11FD" w:rsidRDefault="00313999" w:rsidP="00980C2E">
      <w:pPr>
        <w:pStyle w:val="a3"/>
        <w:ind w:right="-2"/>
        <w:rPr>
          <w:szCs w:val="28"/>
        </w:rPr>
      </w:pPr>
    </w:p>
    <w:p w:rsidR="00C629B7" w:rsidRPr="005E11FD" w:rsidRDefault="00313999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5E11FD">
        <w:rPr>
          <w:b/>
          <w:sz w:val="28"/>
          <w:szCs w:val="28"/>
        </w:rPr>
        <w:t xml:space="preserve">О внесении изменений в муниципальную программу </w:t>
      </w:r>
      <w:r w:rsidR="003209B7" w:rsidRPr="005E11FD">
        <w:rPr>
          <w:b/>
          <w:sz w:val="28"/>
          <w:szCs w:val="28"/>
        </w:rPr>
        <w:t xml:space="preserve">Комплексное развитие сельских территорий  муниципального образования Никольского сельского поселения Гагаринского </w:t>
      </w:r>
      <w:bookmarkStart w:id="0" w:name="_GoBack"/>
      <w:bookmarkEnd w:id="0"/>
      <w:r w:rsidR="003209B7" w:rsidRPr="005E11FD">
        <w:rPr>
          <w:b/>
          <w:sz w:val="28"/>
          <w:szCs w:val="28"/>
        </w:rPr>
        <w:t>района Смоленской области» на 2023-2025 годы</w:t>
      </w:r>
    </w:p>
    <w:p w:rsidR="00C629B7" w:rsidRPr="005E11FD" w:rsidRDefault="00C629B7" w:rsidP="00C629B7">
      <w:pPr>
        <w:rPr>
          <w:b/>
          <w:sz w:val="28"/>
          <w:szCs w:val="28"/>
        </w:rPr>
      </w:pPr>
    </w:p>
    <w:p w:rsidR="00313999" w:rsidRPr="005E11FD" w:rsidRDefault="00313999" w:rsidP="00C629B7">
      <w:pPr>
        <w:rPr>
          <w:b/>
          <w:sz w:val="28"/>
          <w:szCs w:val="28"/>
        </w:rPr>
      </w:pPr>
    </w:p>
    <w:p w:rsidR="00C629B7" w:rsidRPr="005E11FD" w:rsidRDefault="00980C2E" w:rsidP="00C629B7">
      <w:pPr>
        <w:ind w:firstLine="708"/>
        <w:jc w:val="both"/>
        <w:rPr>
          <w:rStyle w:val="FontStyle15"/>
          <w:color w:val="auto"/>
          <w:sz w:val="28"/>
          <w:szCs w:val="28"/>
        </w:rPr>
      </w:pPr>
      <w:proofErr w:type="gramStart"/>
      <w:r w:rsidRPr="005E11FD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5E11FD">
        <w:rPr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="00D47BD9" w:rsidRPr="005E11FD">
        <w:rPr>
          <w:sz w:val="28"/>
          <w:szCs w:val="28"/>
        </w:rPr>
        <w:t>Федеральным законом от 28.06.2014 № 172-ФЗ «О стратегическом планировании в Российской</w:t>
      </w:r>
      <w:proofErr w:type="gramEnd"/>
      <w:r w:rsidR="00D47BD9" w:rsidRPr="005E11FD">
        <w:rPr>
          <w:sz w:val="28"/>
          <w:szCs w:val="28"/>
        </w:rPr>
        <w:t xml:space="preserve"> </w:t>
      </w:r>
      <w:proofErr w:type="gramStart"/>
      <w:r w:rsidR="00D47BD9" w:rsidRPr="005E11FD">
        <w:rPr>
          <w:sz w:val="28"/>
          <w:szCs w:val="28"/>
        </w:rPr>
        <w:t>Федерации»</w:t>
      </w:r>
      <w:r w:rsidR="00C629B7" w:rsidRPr="005E11FD">
        <w:rPr>
          <w:sz w:val="28"/>
          <w:szCs w:val="28"/>
        </w:rPr>
        <w:t xml:space="preserve">, </w:t>
      </w:r>
      <w:r w:rsidRPr="005E11FD">
        <w:rPr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4C35FD" w:rsidRPr="005E11FD">
        <w:rPr>
          <w:sz w:val="28"/>
          <w:szCs w:val="28"/>
        </w:rPr>
        <w:t>1</w:t>
      </w:r>
      <w:r w:rsidRPr="005E11FD">
        <w:rPr>
          <w:sz w:val="28"/>
          <w:szCs w:val="28"/>
        </w:rPr>
        <w:t>.12.202</w:t>
      </w:r>
      <w:r w:rsidR="001A76EF" w:rsidRPr="005E11FD">
        <w:rPr>
          <w:sz w:val="28"/>
          <w:szCs w:val="28"/>
        </w:rPr>
        <w:t>2</w:t>
      </w:r>
      <w:r w:rsidRPr="005E11FD">
        <w:rPr>
          <w:sz w:val="28"/>
          <w:szCs w:val="28"/>
        </w:rPr>
        <w:t xml:space="preserve"> № </w:t>
      </w:r>
      <w:r w:rsidR="001A76EF" w:rsidRPr="005E11FD">
        <w:rPr>
          <w:sz w:val="28"/>
          <w:szCs w:val="28"/>
        </w:rPr>
        <w:t>35</w:t>
      </w:r>
      <w:r w:rsidRPr="005E11FD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1A76EF" w:rsidRPr="005E11FD">
        <w:rPr>
          <w:sz w:val="28"/>
          <w:szCs w:val="28"/>
        </w:rPr>
        <w:t>3</w:t>
      </w:r>
      <w:r w:rsidRPr="005E11FD">
        <w:rPr>
          <w:sz w:val="28"/>
          <w:szCs w:val="28"/>
        </w:rPr>
        <w:t xml:space="preserve"> год и на плановый период 20</w:t>
      </w:r>
      <w:r w:rsidR="001A76EF" w:rsidRPr="005E11FD">
        <w:rPr>
          <w:sz w:val="28"/>
          <w:szCs w:val="28"/>
        </w:rPr>
        <w:t>24</w:t>
      </w:r>
      <w:r w:rsidRPr="005E11FD">
        <w:rPr>
          <w:sz w:val="28"/>
          <w:szCs w:val="28"/>
        </w:rPr>
        <w:t xml:space="preserve"> и 202</w:t>
      </w:r>
      <w:r w:rsidR="001A76EF" w:rsidRPr="005E11FD">
        <w:rPr>
          <w:sz w:val="28"/>
          <w:szCs w:val="28"/>
        </w:rPr>
        <w:t>5</w:t>
      </w:r>
      <w:r w:rsidRPr="005E11FD">
        <w:rPr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  <w:proofErr w:type="gramEnd"/>
    </w:p>
    <w:p w:rsidR="00C629B7" w:rsidRPr="005E11FD" w:rsidRDefault="00C629B7" w:rsidP="00C629B7">
      <w:pPr>
        <w:rPr>
          <w:sz w:val="28"/>
          <w:szCs w:val="28"/>
        </w:rPr>
      </w:pPr>
    </w:p>
    <w:p w:rsidR="00C629B7" w:rsidRPr="005E11FD" w:rsidRDefault="00C629B7" w:rsidP="00C629B7">
      <w:pPr>
        <w:rPr>
          <w:b/>
          <w:sz w:val="28"/>
          <w:szCs w:val="28"/>
        </w:rPr>
      </w:pPr>
      <w:r w:rsidRPr="005E11FD">
        <w:rPr>
          <w:b/>
          <w:sz w:val="28"/>
          <w:szCs w:val="28"/>
        </w:rPr>
        <w:t>ПОСТАНОВЛЯЕТ:</w:t>
      </w:r>
    </w:p>
    <w:p w:rsidR="00313999" w:rsidRPr="005E11FD" w:rsidRDefault="00313999" w:rsidP="00C629B7">
      <w:pPr>
        <w:rPr>
          <w:b/>
          <w:sz w:val="28"/>
          <w:szCs w:val="28"/>
        </w:rPr>
      </w:pPr>
    </w:p>
    <w:p w:rsidR="00144D4D" w:rsidRPr="005E11FD" w:rsidRDefault="008D41AB" w:rsidP="000A0B30">
      <w:pPr>
        <w:pStyle w:val="aff3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5E11FD">
        <w:rPr>
          <w:rStyle w:val="FontStyle15"/>
          <w:color w:val="auto"/>
          <w:sz w:val="28"/>
          <w:szCs w:val="28"/>
        </w:rPr>
        <w:t>Внести изменения в муниципальную программу «</w:t>
      </w:r>
      <w:r w:rsidR="003209B7" w:rsidRPr="005E11FD">
        <w:rPr>
          <w:rStyle w:val="FontStyle15"/>
          <w:color w:val="auto"/>
          <w:sz w:val="28"/>
          <w:szCs w:val="28"/>
        </w:rPr>
        <w:t>Комплексное развитие сельских территорий  муниципального образования Никольского сельского поселения Гагаринского района Смоленской области» на 2023-2025 годы</w:t>
      </w:r>
      <w:r w:rsidRPr="005E11FD">
        <w:rPr>
          <w:rStyle w:val="FontStyle15"/>
          <w:color w:val="auto"/>
          <w:sz w:val="28"/>
          <w:szCs w:val="28"/>
        </w:rPr>
        <w:t>, утвержденной</w:t>
      </w:r>
      <w:r w:rsidRPr="005E11FD">
        <w:rPr>
          <w:sz w:val="28"/>
          <w:szCs w:val="28"/>
        </w:rPr>
        <w:t xml:space="preserve"> постановлением   № 9</w:t>
      </w:r>
      <w:r w:rsidR="0041089D" w:rsidRPr="005E11FD">
        <w:rPr>
          <w:sz w:val="28"/>
          <w:szCs w:val="28"/>
        </w:rPr>
        <w:t>2</w:t>
      </w:r>
      <w:r w:rsidRPr="005E11FD">
        <w:rPr>
          <w:sz w:val="28"/>
          <w:szCs w:val="28"/>
        </w:rPr>
        <w:t xml:space="preserve"> от 31 декабря 2022 года:</w:t>
      </w:r>
    </w:p>
    <w:p w:rsidR="00C5503F" w:rsidRPr="005E11FD" w:rsidRDefault="00C5503F" w:rsidP="000A0B30">
      <w:pPr>
        <w:pStyle w:val="aff3"/>
        <w:ind w:left="0"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Абзац первый раздела </w:t>
      </w:r>
      <w:r w:rsidR="000A0B30" w:rsidRPr="005E11FD">
        <w:rPr>
          <w:sz w:val="28"/>
          <w:szCs w:val="28"/>
        </w:rPr>
        <w:t>1</w:t>
      </w:r>
      <w:r w:rsidRPr="005E11FD">
        <w:rPr>
          <w:sz w:val="28"/>
          <w:szCs w:val="28"/>
        </w:rPr>
        <w:t xml:space="preserve"> добавить словами «</w:t>
      </w:r>
      <w:r w:rsidRPr="005E11FD">
        <w:rPr>
          <w:sz w:val="28"/>
          <w:szCs w:val="28"/>
        </w:rPr>
        <w:t>Постановлением Правительства Российской Федерации принято постановление от 14 мая 2021 года N 731 «О </w:t>
      </w:r>
      <w:hyperlink r:id="rId10" w:anchor="65A0IQ" w:history="1">
        <w:r w:rsidRPr="005E11FD">
          <w:rPr>
            <w:sz w:val="28"/>
            <w:szCs w:val="28"/>
          </w:rPr>
          <w:t>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</w:t>
        </w:r>
      </w:hyperlink>
      <w:r w:rsidRPr="005E11FD">
        <w:rPr>
          <w:sz w:val="28"/>
          <w:szCs w:val="28"/>
        </w:rPr>
        <w:t>», основными целями которого является:</w:t>
      </w:r>
    </w:p>
    <w:p w:rsidR="00C5503F" w:rsidRPr="005E11FD" w:rsidRDefault="00C5503F" w:rsidP="000A0B30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lastRenderedPageBreak/>
        <w:t>-совершенствование оборота сельскохозяйственных земель;</w:t>
      </w:r>
    </w:p>
    <w:p w:rsidR="00C5503F" w:rsidRPr="005E11FD" w:rsidRDefault="00C5503F" w:rsidP="000A0B30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-расширение посевов сельскохозяйственных культур за счет неиспользуемых пахотных земель;</w:t>
      </w:r>
    </w:p>
    <w:p w:rsidR="00C5503F" w:rsidRPr="005E11FD" w:rsidRDefault="00C5503F" w:rsidP="000A0B30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-наращивание экспорта продукции агропромышленного комплекса;</w:t>
      </w:r>
    </w:p>
    <w:p w:rsidR="00144D4D" w:rsidRPr="005E11FD" w:rsidRDefault="00C5503F" w:rsidP="000A0B30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-обеспечение населения качественной и безопасной пищевой продукцией</w:t>
      </w:r>
      <w:proofErr w:type="gramStart"/>
      <w:r w:rsidRPr="005E11FD">
        <w:rPr>
          <w:sz w:val="28"/>
          <w:szCs w:val="28"/>
        </w:rPr>
        <w:t>.</w:t>
      </w:r>
      <w:r w:rsidRPr="005E11FD">
        <w:rPr>
          <w:sz w:val="28"/>
          <w:szCs w:val="28"/>
        </w:rPr>
        <w:t>»</w:t>
      </w:r>
      <w:proofErr w:type="gramEnd"/>
    </w:p>
    <w:p w:rsidR="000A0B30" w:rsidRPr="005E11FD" w:rsidRDefault="00C5503F" w:rsidP="000A0B30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После слов «</w:t>
      </w:r>
      <w:r w:rsidRPr="005E11FD">
        <w:rPr>
          <w:sz w:val="28"/>
          <w:szCs w:val="28"/>
        </w:rPr>
        <w:t>а также необходимостью обеспечения комплексного развития сельских территорий</w:t>
      </w:r>
      <w:proofErr w:type="gramStart"/>
      <w:r w:rsidRPr="005E11FD">
        <w:rPr>
          <w:sz w:val="28"/>
          <w:szCs w:val="28"/>
        </w:rPr>
        <w:t>.</w:t>
      </w:r>
      <w:r w:rsidRPr="005E11FD">
        <w:rPr>
          <w:sz w:val="28"/>
          <w:szCs w:val="28"/>
        </w:rPr>
        <w:t xml:space="preserve">» </w:t>
      </w:r>
      <w:proofErr w:type="gramEnd"/>
      <w:r w:rsidRPr="005E11FD">
        <w:rPr>
          <w:sz w:val="28"/>
          <w:szCs w:val="28"/>
        </w:rPr>
        <w:t xml:space="preserve">в разделе </w:t>
      </w:r>
      <w:r w:rsidR="000A0B30" w:rsidRPr="005E11FD">
        <w:rPr>
          <w:sz w:val="28"/>
          <w:szCs w:val="28"/>
        </w:rPr>
        <w:t>1</w:t>
      </w:r>
      <w:r w:rsidRPr="005E11FD">
        <w:rPr>
          <w:sz w:val="28"/>
          <w:szCs w:val="28"/>
        </w:rPr>
        <w:t xml:space="preserve"> добавить «</w:t>
      </w:r>
      <w:r w:rsidR="000A0B30" w:rsidRPr="005E11FD">
        <w:rPr>
          <w:sz w:val="28"/>
          <w:szCs w:val="28"/>
        </w:rPr>
        <w:t>Критическим фактором, в значительной мере повлиявшим на увеличение площади неиспользуемых земель сельскохозяйственного назначения, стала реорганизация коллективных хозяйств, заключающаяся в выдаче земельных паев бывшим сотрудникам таких хозяйств. Следствием этого процесса становится большое количество невостребованных земельных долей, выбывших из сельскохозяйственного оборота. </w:t>
      </w:r>
    </w:p>
    <w:p w:rsidR="000A0B30" w:rsidRPr="005E11FD" w:rsidRDefault="000A0B30" w:rsidP="000A0B30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Государственной программой предоставляется в целях софинансирования расходных обязательств субъектов Российской Федерации, возникающих при реализации мероприятий, связанных:</w:t>
      </w:r>
    </w:p>
    <w:p w:rsidR="000A0B30" w:rsidRPr="005E11FD" w:rsidRDefault="000A0B30" w:rsidP="000A0B30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с подготовкой проектов межевания земельных участков, выделяемых в счет невостребованных земельных долей, находящихся на день подготовки проектов межевания в собственности муниципальных образований;</w:t>
      </w:r>
    </w:p>
    <w:p w:rsidR="000A0B30" w:rsidRPr="005E11FD" w:rsidRDefault="000A0B30" w:rsidP="000A0B30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с проведением кадастровых работ с последующим внесением в Единый государственный реестр недвижимости сведений в отношении:</w:t>
      </w:r>
    </w:p>
    <w:p w:rsidR="000A0B30" w:rsidRPr="005E11FD" w:rsidRDefault="000A0B30" w:rsidP="000A0B30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земельных участков из состава земель сельскохозяйственного назначения, государственная собственность на которые не разграничена и в отношении которых исполнительные органы субъектов Российской Федерации или органы местного самоуправления получают право распоряжения после постановки земельных участков на государственный кадастровый учет;</w:t>
      </w:r>
    </w:p>
    <w:p w:rsidR="000A0B30" w:rsidRPr="005E11FD" w:rsidRDefault="000A0B30" w:rsidP="000A0B30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земельных участков, выделяемых в счет невостребованных земельных долей, находящихся на день проведения кадастровых работ в собственности муниципальных образований</w:t>
      </w:r>
      <w:proofErr w:type="gramStart"/>
      <w:r w:rsidRPr="005E11FD">
        <w:rPr>
          <w:sz w:val="28"/>
          <w:szCs w:val="28"/>
        </w:rPr>
        <w:t>.</w:t>
      </w:r>
      <w:r w:rsidR="00C5503F" w:rsidRPr="005E11FD">
        <w:rPr>
          <w:sz w:val="28"/>
          <w:szCs w:val="28"/>
        </w:rPr>
        <w:t>»</w:t>
      </w:r>
      <w:proofErr w:type="gramEnd"/>
    </w:p>
    <w:p w:rsidR="000A0B30" w:rsidRPr="005E11FD" w:rsidRDefault="000A0B30" w:rsidP="000A0B30">
      <w:pPr>
        <w:ind w:firstLine="72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В разделе 2 в первом абзаце после слов «</w:t>
      </w:r>
      <w:r w:rsidRPr="005E11FD">
        <w:rPr>
          <w:sz w:val="28"/>
          <w:szCs w:val="28"/>
        </w:rPr>
        <w:t>проживания граждан</w:t>
      </w:r>
      <w:proofErr w:type="gramStart"/>
      <w:r w:rsidRPr="005E11FD">
        <w:rPr>
          <w:sz w:val="28"/>
          <w:szCs w:val="28"/>
        </w:rPr>
        <w:t>,</w:t>
      </w:r>
      <w:r w:rsidRPr="005E11FD">
        <w:rPr>
          <w:sz w:val="28"/>
          <w:szCs w:val="28"/>
        </w:rPr>
        <w:t>»</w:t>
      </w:r>
      <w:proofErr w:type="gramEnd"/>
      <w:r w:rsidRPr="005E11FD">
        <w:rPr>
          <w:sz w:val="28"/>
          <w:szCs w:val="28"/>
        </w:rPr>
        <w:t xml:space="preserve"> добавить «</w:t>
      </w:r>
      <w:r w:rsidRPr="005E11FD">
        <w:rPr>
          <w:sz w:val="28"/>
          <w:szCs w:val="28"/>
        </w:rPr>
        <w:t>а так же проведение межевых и кадастровых работ муниципальных земель сельскохозяйственного назначения, выделяемых в счет невостребованных земельных долей.</w:t>
      </w:r>
      <w:r w:rsidRPr="005E11FD">
        <w:rPr>
          <w:sz w:val="28"/>
          <w:szCs w:val="28"/>
        </w:rPr>
        <w:t>»</w:t>
      </w:r>
    </w:p>
    <w:p w:rsidR="000A0B30" w:rsidRPr="005E11FD" w:rsidRDefault="000A0B30" w:rsidP="000A0B30">
      <w:pPr>
        <w:ind w:firstLine="72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После слов во втором абзаце «</w:t>
      </w:r>
      <w:r w:rsidRPr="005E11FD">
        <w:rPr>
          <w:sz w:val="28"/>
          <w:szCs w:val="28"/>
        </w:rPr>
        <w:t>в сельском поселении</w:t>
      </w:r>
      <w:proofErr w:type="gramStart"/>
      <w:r w:rsidRPr="005E11FD">
        <w:rPr>
          <w:sz w:val="28"/>
          <w:szCs w:val="28"/>
        </w:rPr>
        <w:t>;</w:t>
      </w:r>
      <w:r w:rsidRPr="005E11FD">
        <w:rPr>
          <w:sz w:val="28"/>
          <w:szCs w:val="28"/>
        </w:rPr>
        <w:t>»</w:t>
      </w:r>
      <w:proofErr w:type="gramEnd"/>
      <w:r w:rsidRPr="005E11FD">
        <w:rPr>
          <w:sz w:val="28"/>
          <w:szCs w:val="28"/>
        </w:rPr>
        <w:t xml:space="preserve"> добавить «</w:t>
      </w:r>
      <w:r w:rsidRPr="005E11FD">
        <w:rPr>
          <w:sz w:val="28"/>
          <w:szCs w:val="28"/>
        </w:rPr>
        <w:t>на обеспечение определения кадастровых границ и подготовки межевых планов муниципальных земель сельскохозяйственного назначения.</w:t>
      </w:r>
      <w:r w:rsidRPr="005E11FD">
        <w:rPr>
          <w:sz w:val="28"/>
          <w:szCs w:val="28"/>
        </w:rPr>
        <w:t>»</w:t>
      </w:r>
    </w:p>
    <w:p w:rsidR="000A0B30" w:rsidRPr="005E11FD" w:rsidRDefault="000A0B30" w:rsidP="000A0B3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Четвертый абзац дополнить словами </w:t>
      </w:r>
      <w:proofErr w:type="gramStart"/>
      <w:r w:rsidRPr="005E11FD">
        <w:rPr>
          <w:sz w:val="28"/>
          <w:szCs w:val="28"/>
        </w:rPr>
        <w:t>«</w:t>
      </w:r>
      <w:r w:rsidRPr="005E11FD">
        <w:rPr>
          <w:sz w:val="28"/>
          <w:szCs w:val="28"/>
        </w:rPr>
        <w:t>-</w:t>
      </w:r>
      <w:proofErr w:type="gramEnd"/>
      <w:r w:rsidRPr="005E11FD">
        <w:rPr>
          <w:sz w:val="28"/>
          <w:szCs w:val="28"/>
        </w:rPr>
        <w:t>предоставление в аренду сельскохозяйственным предприятиям земель сельскохозяйственного назначения на площади 160 га.</w:t>
      </w:r>
      <w:r w:rsidRPr="005E11FD">
        <w:rPr>
          <w:sz w:val="28"/>
          <w:szCs w:val="28"/>
        </w:rPr>
        <w:t>»</w:t>
      </w:r>
    </w:p>
    <w:p w:rsidR="000A0B30" w:rsidRPr="005E11FD" w:rsidRDefault="000A0B30" w:rsidP="000A0B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В разделе 3 пункт 1 дополнить подпунктом «</w:t>
      </w:r>
      <w:r w:rsidRPr="005E11FD">
        <w:rPr>
          <w:sz w:val="28"/>
          <w:szCs w:val="28"/>
        </w:rPr>
        <w:t>ж) использование земель сельскохозяйственного назначения в соответствии с их назначением</w:t>
      </w:r>
      <w:proofErr w:type="gramStart"/>
      <w:r w:rsidRPr="005E11FD">
        <w:rPr>
          <w:sz w:val="28"/>
          <w:szCs w:val="28"/>
        </w:rPr>
        <w:t>.</w:t>
      </w:r>
      <w:r w:rsidRPr="005E11FD">
        <w:rPr>
          <w:sz w:val="28"/>
          <w:szCs w:val="28"/>
        </w:rPr>
        <w:t>»</w:t>
      </w:r>
      <w:proofErr w:type="gramEnd"/>
    </w:p>
    <w:p w:rsidR="000A0B30" w:rsidRPr="005E11FD" w:rsidRDefault="000A0B30" w:rsidP="000A0B3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Третий абзац дополнить словами «</w:t>
      </w:r>
      <w:r w:rsidRPr="005E11FD">
        <w:rPr>
          <w:sz w:val="28"/>
          <w:szCs w:val="28"/>
        </w:rPr>
        <w:t>- подготовка проектов межевания земельных участков и на проведение кадастровых работ земель сельскохозяйственного назначения</w:t>
      </w:r>
      <w:r w:rsidRPr="005E11FD">
        <w:rPr>
          <w:sz w:val="28"/>
          <w:szCs w:val="28"/>
        </w:rPr>
        <w:t>»</w:t>
      </w:r>
    </w:p>
    <w:p w:rsidR="000A0B30" w:rsidRPr="005E11FD" w:rsidRDefault="000A0B30" w:rsidP="000A0B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E11FD">
        <w:rPr>
          <w:sz w:val="28"/>
          <w:szCs w:val="28"/>
        </w:rPr>
        <w:t>Раздел 4 дополнить четвертым абзацем «</w:t>
      </w:r>
      <w:r w:rsidRPr="005E11FD">
        <w:rPr>
          <w:sz w:val="28"/>
          <w:szCs w:val="28"/>
        </w:rPr>
        <w:t xml:space="preserve">Подготовка проектов межевания земельных участков и на проведение кадастровых работ земель сельскохозяйственного назначения осуществляется при предоставлении субсидии из </w:t>
      </w:r>
      <w:r w:rsidRPr="005E11FD">
        <w:rPr>
          <w:sz w:val="28"/>
          <w:szCs w:val="28"/>
        </w:rPr>
        <w:lastRenderedPageBreak/>
        <w:t>регионального бюджета в соответствии с постановлением Администрации Смоленской области от 20.11.2013 № 928 «Об утверждении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</w:t>
      </w:r>
      <w:r w:rsidRPr="005E11FD">
        <w:rPr>
          <w:sz w:val="28"/>
          <w:szCs w:val="28"/>
        </w:rPr>
        <w:t>»</w:t>
      </w:r>
      <w:proofErr w:type="gramEnd"/>
    </w:p>
    <w:p w:rsidR="000A0B30" w:rsidRPr="005E11FD" w:rsidRDefault="000A0B30" w:rsidP="000A0B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В третий абзац раздела 6 внести «</w:t>
      </w:r>
      <w:r w:rsidRPr="005E11FD">
        <w:rPr>
          <w:sz w:val="28"/>
          <w:szCs w:val="28"/>
        </w:rPr>
        <w:t>- ввести в оборот земли сельскохозяйственного назначения, находящиеся в муниципальной собственности, на площади 160 га</w:t>
      </w:r>
      <w:proofErr w:type="gramStart"/>
      <w:r w:rsidRPr="005E11FD">
        <w:rPr>
          <w:sz w:val="28"/>
          <w:szCs w:val="28"/>
        </w:rPr>
        <w:t>.</w:t>
      </w:r>
      <w:r w:rsidRPr="005E11FD">
        <w:rPr>
          <w:sz w:val="28"/>
          <w:szCs w:val="28"/>
        </w:rPr>
        <w:t>»</w:t>
      </w:r>
      <w:proofErr w:type="gramEnd"/>
    </w:p>
    <w:p w:rsidR="00313999" w:rsidRPr="005E11FD" w:rsidRDefault="00313999" w:rsidP="000A0B30">
      <w:pPr>
        <w:ind w:firstLine="720"/>
        <w:jc w:val="both"/>
        <w:rPr>
          <w:sz w:val="28"/>
          <w:szCs w:val="28"/>
        </w:rPr>
      </w:pPr>
      <w:r w:rsidRPr="005E11FD">
        <w:rPr>
          <w:rStyle w:val="FontStyle15"/>
          <w:color w:val="auto"/>
          <w:sz w:val="28"/>
          <w:szCs w:val="28"/>
        </w:rPr>
        <w:t xml:space="preserve">Изложить </w:t>
      </w:r>
      <w:r w:rsidRPr="005E11FD">
        <w:rPr>
          <w:sz w:val="28"/>
          <w:szCs w:val="28"/>
        </w:rPr>
        <w:t xml:space="preserve">Приложения №1 и №2 </w:t>
      </w:r>
      <w:r w:rsidRPr="005E11FD">
        <w:rPr>
          <w:rStyle w:val="FontStyle15"/>
          <w:color w:val="auto"/>
          <w:sz w:val="28"/>
          <w:szCs w:val="28"/>
        </w:rPr>
        <w:t xml:space="preserve">к </w:t>
      </w:r>
      <w:r w:rsidR="00C629B7" w:rsidRPr="005E11FD">
        <w:rPr>
          <w:rStyle w:val="FontStyle15"/>
          <w:color w:val="auto"/>
          <w:sz w:val="28"/>
          <w:szCs w:val="28"/>
        </w:rPr>
        <w:t>муниципальн</w:t>
      </w:r>
      <w:r w:rsidRPr="005E11FD">
        <w:rPr>
          <w:rStyle w:val="FontStyle15"/>
          <w:color w:val="auto"/>
          <w:sz w:val="28"/>
          <w:szCs w:val="28"/>
        </w:rPr>
        <w:t>ой</w:t>
      </w:r>
      <w:r w:rsidR="00C629B7" w:rsidRPr="005E11FD">
        <w:rPr>
          <w:rStyle w:val="FontStyle15"/>
          <w:color w:val="auto"/>
          <w:sz w:val="28"/>
          <w:szCs w:val="28"/>
        </w:rPr>
        <w:t xml:space="preserve"> программ</w:t>
      </w:r>
      <w:r w:rsidRPr="005E11FD">
        <w:rPr>
          <w:rStyle w:val="FontStyle15"/>
          <w:color w:val="auto"/>
          <w:sz w:val="28"/>
          <w:szCs w:val="28"/>
        </w:rPr>
        <w:t>е</w:t>
      </w:r>
      <w:r w:rsidR="00C629B7" w:rsidRPr="005E11FD">
        <w:rPr>
          <w:rStyle w:val="FontStyle15"/>
          <w:color w:val="auto"/>
          <w:sz w:val="28"/>
          <w:szCs w:val="28"/>
        </w:rPr>
        <w:t xml:space="preserve"> </w:t>
      </w:r>
      <w:r w:rsidRPr="005E11FD">
        <w:rPr>
          <w:sz w:val="28"/>
          <w:szCs w:val="28"/>
        </w:rPr>
        <w:t>новой редакции (прилагается).</w:t>
      </w:r>
    </w:p>
    <w:p w:rsidR="00313999" w:rsidRPr="005E11FD" w:rsidRDefault="00980C2E" w:rsidP="00313999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2.</w:t>
      </w:r>
      <w:r w:rsidR="000A0B30" w:rsidRPr="005E11FD">
        <w:rPr>
          <w:sz w:val="28"/>
          <w:szCs w:val="28"/>
        </w:rPr>
        <w:t xml:space="preserve"> </w:t>
      </w:r>
      <w:r w:rsidRPr="005E11FD">
        <w:rPr>
          <w:sz w:val="28"/>
          <w:szCs w:val="28"/>
        </w:rPr>
        <w:t>Настоящее постановление вступает в силу со дня его подписания.</w:t>
      </w:r>
    </w:p>
    <w:p w:rsidR="00313999" w:rsidRPr="005E11FD" w:rsidRDefault="00313999" w:rsidP="00313999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3</w:t>
      </w:r>
      <w:r w:rsidR="00980C2E" w:rsidRPr="005E11FD">
        <w:rPr>
          <w:sz w:val="28"/>
          <w:szCs w:val="28"/>
        </w:rPr>
        <w:t>.</w:t>
      </w:r>
      <w:r w:rsidR="001A76EF" w:rsidRPr="005E11FD">
        <w:rPr>
          <w:sz w:val="28"/>
          <w:szCs w:val="28"/>
        </w:rPr>
        <w:t xml:space="preserve"> </w:t>
      </w:r>
      <w:r w:rsidR="00980C2E" w:rsidRPr="005E11FD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C629B7" w:rsidRPr="005E11FD" w:rsidRDefault="00313999" w:rsidP="00313999">
      <w:pPr>
        <w:ind w:firstLine="851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4</w:t>
      </w:r>
      <w:r w:rsidR="00980C2E" w:rsidRPr="005E11FD">
        <w:rPr>
          <w:sz w:val="28"/>
          <w:szCs w:val="28"/>
        </w:rPr>
        <w:t>.</w:t>
      </w:r>
      <w:r w:rsidR="001A76EF" w:rsidRPr="005E11FD">
        <w:rPr>
          <w:sz w:val="28"/>
          <w:szCs w:val="28"/>
        </w:rPr>
        <w:t xml:space="preserve"> </w:t>
      </w:r>
      <w:r w:rsidR="00980C2E" w:rsidRPr="005E11FD">
        <w:rPr>
          <w:sz w:val="28"/>
          <w:szCs w:val="28"/>
        </w:rPr>
        <w:t>Контроль над ходом реализации Программы оставляю за собой.</w:t>
      </w:r>
    </w:p>
    <w:p w:rsidR="000847EB" w:rsidRPr="005E11FD" w:rsidRDefault="000847EB" w:rsidP="00C629B7">
      <w:pPr>
        <w:rPr>
          <w:sz w:val="28"/>
          <w:szCs w:val="28"/>
        </w:rPr>
      </w:pPr>
    </w:p>
    <w:p w:rsidR="001A76EF" w:rsidRPr="005E11FD" w:rsidRDefault="001A76EF" w:rsidP="00C629B7">
      <w:pPr>
        <w:rPr>
          <w:sz w:val="28"/>
          <w:szCs w:val="28"/>
        </w:rPr>
      </w:pPr>
    </w:p>
    <w:p w:rsidR="001A76EF" w:rsidRPr="005E11FD" w:rsidRDefault="001A76EF" w:rsidP="00C629B7">
      <w:pPr>
        <w:rPr>
          <w:sz w:val="28"/>
          <w:szCs w:val="28"/>
        </w:rPr>
      </w:pPr>
    </w:p>
    <w:p w:rsidR="001A76EF" w:rsidRPr="005E11FD" w:rsidRDefault="001A76EF" w:rsidP="00C629B7">
      <w:pPr>
        <w:rPr>
          <w:sz w:val="28"/>
          <w:szCs w:val="28"/>
        </w:rPr>
      </w:pPr>
    </w:p>
    <w:p w:rsidR="00C629B7" w:rsidRPr="005E11FD" w:rsidRDefault="00C629B7" w:rsidP="00C629B7">
      <w:pPr>
        <w:rPr>
          <w:sz w:val="28"/>
          <w:szCs w:val="28"/>
        </w:rPr>
      </w:pPr>
      <w:r w:rsidRPr="005E11FD">
        <w:rPr>
          <w:sz w:val="28"/>
          <w:szCs w:val="28"/>
        </w:rPr>
        <w:t xml:space="preserve">Глава муниципального образования </w:t>
      </w:r>
    </w:p>
    <w:p w:rsidR="00C629B7" w:rsidRPr="005E11FD" w:rsidRDefault="0071268F" w:rsidP="00C629B7">
      <w:pPr>
        <w:rPr>
          <w:sz w:val="28"/>
          <w:szCs w:val="28"/>
        </w:rPr>
      </w:pPr>
      <w:r w:rsidRPr="005E11FD">
        <w:rPr>
          <w:sz w:val="28"/>
          <w:szCs w:val="28"/>
        </w:rPr>
        <w:t>Никольского</w:t>
      </w:r>
      <w:r w:rsidR="00C629B7" w:rsidRPr="005E11FD">
        <w:rPr>
          <w:sz w:val="28"/>
          <w:szCs w:val="28"/>
        </w:rPr>
        <w:t xml:space="preserve"> сельского поселения </w:t>
      </w:r>
    </w:p>
    <w:p w:rsidR="00645C1E" w:rsidRPr="005E11FD" w:rsidRDefault="00C629B7" w:rsidP="000847EB">
      <w:pPr>
        <w:rPr>
          <w:sz w:val="28"/>
          <w:szCs w:val="28"/>
        </w:rPr>
      </w:pPr>
      <w:r w:rsidRPr="005E11FD">
        <w:rPr>
          <w:sz w:val="28"/>
          <w:szCs w:val="28"/>
        </w:rPr>
        <w:t>Гагаринского района Смоленской об</w:t>
      </w:r>
      <w:r w:rsidR="0071268F" w:rsidRPr="005E11FD">
        <w:rPr>
          <w:sz w:val="28"/>
          <w:szCs w:val="28"/>
        </w:rPr>
        <w:t>ласти</w:t>
      </w:r>
      <w:r w:rsidR="0071268F" w:rsidRPr="005E11FD">
        <w:rPr>
          <w:sz w:val="28"/>
          <w:szCs w:val="28"/>
        </w:rPr>
        <w:tab/>
      </w:r>
      <w:r w:rsidR="0071268F" w:rsidRPr="005E11FD">
        <w:rPr>
          <w:sz w:val="28"/>
          <w:szCs w:val="28"/>
        </w:rPr>
        <w:tab/>
      </w:r>
      <w:r w:rsidR="001A76EF" w:rsidRPr="005E11FD">
        <w:rPr>
          <w:sz w:val="28"/>
          <w:szCs w:val="28"/>
        </w:rPr>
        <w:t xml:space="preserve">          </w:t>
      </w:r>
      <w:r w:rsidR="0071268F" w:rsidRPr="005E11FD">
        <w:rPr>
          <w:sz w:val="28"/>
          <w:szCs w:val="28"/>
        </w:rPr>
        <w:t xml:space="preserve">        </w:t>
      </w:r>
      <w:r w:rsidR="0041089D" w:rsidRPr="005E11FD">
        <w:rPr>
          <w:sz w:val="28"/>
          <w:szCs w:val="28"/>
        </w:rPr>
        <w:t xml:space="preserve"> </w:t>
      </w:r>
      <w:r w:rsidR="0071268F" w:rsidRPr="005E11FD">
        <w:rPr>
          <w:sz w:val="28"/>
          <w:szCs w:val="28"/>
        </w:rPr>
        <w:t xml:space="preserve"> </w:t>
      </w:r>
      <w:r w:rsidR="0071268F" w:rsidRPr="005E11FD">
        <w:rPr>
          <w:sz w:val="28"/>
          <w:szCs w:val="28"/>
        </w:rPr>
        <w:tab/>
      </w:r>
      <w:r w:rsidR="0041089D" w:rsidRPr="005E11FD">
        <w:rPr>
          <w:sz w:val="28"/>
          <w:szCs w:val="28"/>
        </w:rPr>
        <w:t xml:space="preserve">     </w:t>
      </w:r>
      <w:r w:rsidR="0071268F" w:rsidRPr="005E11FD">
        <w:rPr>
          <w:sz w:val="28"/>
          <w:szCs w:val="28"/>
        </w:rPr>
        <w:t>О.А.Воробьёва</w:t>
      </w:r>
      <w:r w:rsidRPr="005E11FD">
        <w:rPr>
          <w:sz w:val="28"/>
          <w:szCs w:val="28"/>
        </w:rPr>
        <w:t xml:space="preserve"> </w:t>
      </w:r>
      <w:r w:rsidR="0071268F" w:rsidRPr="005E11FD">
        <w:rPr>
          <w:sz w:val="28"/>
          <w:szCs w:val="28"/>
        </w:rPr>
        <w:t xml:space="preserve">       </w:t>
      </w: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645C1E" w:rsidRPr="005E11FD" w:rsidRDefault="00645C1E" w:rsidP="00645C1E">
      <w:pPr>
        <w:rPr>
          <w:sz w:val="28"/>
          <w:szCs w:val="28"/>
        </w:rPr>
      </w:pPr>
    </w:p>
    <w:p w:rsidR="00206845" w:rsidRPr="005E11FD" w:rsidRDefault="00206845" w:rsidP="00645C1E">
      <w:pPr>
        <w:jc w:val="center"/>
        <w:rPr>
          <w:sz w:val="28"/>
          <w:szCs w:val="28"/>
        </w:rPr>
      </w:pPr>
    </w:p>
    <w:p w:rsidR="00645C1E" w:rsidRPr="005E11FD" w:rsidRDefault="00645C1E" w:rsidP="00645C1E">
      <w:pPr>
        <w:jc w:val="center"/>
        <w:rPr>
          <w:sz w:val="28"/>
          <w:szCs w:val="28"/>
        </w:rPr>
      </w:pPr>
    </w:p>
    <w:p w:rsidR="00645C1E" w:rsidRPr="005E11FD" w:rsidRDefault="00645C1E" w:rsidP="00645C1E">
      <w:pPr>
        <w:jc w:val="center"/>
        <w:rPr>
          <w:sz w:val="28"/>
          <w:szCs w:val="28"/>
        </w:rPr>
      </w:pPr>
    </w:p>
    <w:p w:rsidR="00645C1E" w:rsidRPr="005E11FD" w:rsidRDefault="00645C1E" w:rsidP="00645C1E">
      <w:pPr>
        <w:jc w:val="center"/>
        <w:rPr>
          <w:sz w:val="28"/>
          <w:szCs w:val="28"/>
        </w:rPr>
      </w:pPr>
    </w:p>
    <w:p w:rsidR="00F17A21" w:rsidRPr="005E11FD" w:rsidRDefault="00F17A21">
      <w:pPr>
        <w:rPr>
          <w:sz w:val="28"/>
          <w:szCs w:val="28"/>
        </w:rPr>
      </w:pPr>
      <w:r w:rsidRPr="005E11FD">
        <w:rPr>
          <w:sz w:val="28"/>
          <w:szCs w:val="28"/>
        </w:rPr>
        <w:br w:type="page"/>
      </w:r>
    </w:p>
    <w:p w:rsidR="003209B7" w:rsidRPr="005E11FD" w:rsidRDefault="003209B7" w:rsidP="003209B7">
      <w:pPr>
        <w:jc w:val="right"/>
        <w:rPr>
          <w:sz w:val="28"/>
          <w:szCs w:val="28"/>
        </w:rPr>
      </w:pPr>
      <w:r w:rsidRPr="005E11FD">
        <w:rPr>
          <w:sz w:val="28"/>
          <w:szCs w:val="28"/>
        </w:rPr>
        <w:lastRenderedPageBreak/>
        <w:t xml:space="preserve">Утверждена </w:t>
      </w:r>
    </w:p>
    <w:p w:rsidR="003209B7" w:rsidRPr="005E11FD" w:rsidRDefault="003209B7" w:rsidP="003209B7">
      <w:pPr>
        <w:jc w:val="right"/>
        <w:rPr>
          <w:sz w:val="28"/>
          <w:szCs w:val="28"/>
        </w:rPr>
      </w:pPr>
      <w:r w:rsidRPr="005E11FD">
        <w:rPr>
          <w:sz w:val="28"/>
          <w:szCs w:val="28"/>
        </w:rPr>
        <w:t xml:space="preserve">постановлением Администрации </w:t>
      </w:r>
    </w:p>
    <w:p w:rsidR="003209B7" w:rsidRPr="005E11FD" w:rsidRDefault="003209B7" w:rsidP="003209B7">
      <w:pPr>
        <w:jc w:val="right"/>
        <w:rPr>
          <w:sz w:val="28"/>
          <w:szCs w:val="28"/>
        </w:rPr>
      </w:pPr>
      <w:r w:rsidRPr="005E11FD">
        <w:rPr>
          <w:sz w:val="28"/>
          <w:szCs w:val="28"/>
        </w:rPr>
        <w:t xml:space="preserve">Никольского сельского поселения </w:t>
      </w:r>
    </w:p>
    <w:p w:rsidR="003209B7" w:rsidRPr="005E11FD" w:rsidRDefault="003209B7" w:rsidP="003209B7">
      <w:pPr>
        <w:jc w:val="right"/>
        <w:rPr>
          <w:sz w:val="28"/>
          <w:szCs w:val="28"/>
        </w:rPr>
      </w:pPr>
      <w:r w:rsidRPr="005E11FD">
        <w:rPr>
          <w:sz w:val="28"/>
          <w:szCs w:val="28"/>
        </w:rPr>
        <w:t>Гагаринского района Смоленской области</w:t>
      </w:r>
    </w:p>
    <w:p w:rsidR="003209B7" w:rsidRPr="005E11FD" w:rsidRDefault="003209B7" w:rsidP="003209B7">
      <w:pPr>
        <w:jc w:val="right"/>
        <w:rPr>
          <w:sz w:val="28"/>
          <w:szCs w:val="28"/>
        </w:rPr>
      </w:pPr>
      <w:r w:rsidRPr="005E11FD">
        <w:rPr>
          <w:sz w:val="28"/>
          <w:szCs w:val="28"/>
        </w:rPr>
        <w:t>от 31 декабря 2022 года №</w:t>
      </w:r>
      <w:r w:rsidR="0041089D" w:rsidRPr="005E11FD">
        <w:rPr>
          <w:sz w:val="28"/>
          <w:szCs w:val="28"/>
        </w:rPr>
        <w:t xml:space="preserve"> 92</w:t>
      </w:r>
      <w:r w:rsidRPr="005E11FD">
        <w:rPr>
          <w:sz w:val="28"/>
          <w:szCs w:val="28"/>
        </w:rPr>
        <w:t xml:space="preserve"> </w:t>
      </w:r>
    </w:p>
    <w:p w:rsidR="003209B7" w:rsidRPr="005E11FD" w:rsidRDefault="003209B7" w:rsidP="003209B7">
      <w:pPr>
        <w:jc w:val="right"/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rPr>
          <w:sz w:val="28"/>
          <w:szCs w:val="28"/>
        </w:rPr>
      </w:pPr>
    </w:p>
    <w:p w:rsidR="003209B7" w:rsidRPr="005E11FD" w:rsidRDefault="003209B7" w:rsidP="003209B7">
      <w:pPr>
        <w:jc w:val="center"/>
        <w:rPr>
          <w:b/>
          <w:sz w:val="40"/>
          <w:szCs w:val="40"/>
        </w:rPr>
      </w:pPr>
      <w:r w:rsidRPr="005E11FD">
        <w:rPr>
          <w:b/>
          <w:sz w:val="40"/>
          <w:szCs w:val="40"/>
        </w:rPr>
        <w:t>МУНИЦИПАЛЬНАЯ ПРОГРАММА</w:t>
      </w:r>
    </w:p>
    <w:p w:rsidR="003209B7" w:rsidRPr="005E11FD" w:rsidRDefault="003209B7" w:rsidP="003209B7">
      <w:pPr>
        <w:jc w:val="center"/>
        <w:rPr>
          <w:b/>
          <w:sz w:val="40"/>
          <w:szCs w:val="40"/>
        </w:rPr>
      </w:pPr>
    </w:p>
    <w:p w:rsidR="003209B7" w:rsidRPr="005E11FD" w:rsidRDefault="003209B7" w:rsidP="003209B7">
      <w:pPr>
        <w:jc w:val="center"/>
        <w:rPr>
          <w:b/>
          <w:bCs/>
          <w:sz w:val="40"/>
          <w:szCs w:val="40"/>
        </w:rPr>
      </w:pPr>
      <w:r w:rsidRPr="005E11FD">
        <w:rPr>
          <w:bCs/>
          <w:sz w:val="40"/>
          <w:szCs w:val="40"/>
        </w:rPr>
        <w:t>«</w:t>
      </w:r>
      <w:r w:rsidRPr="005E11FD">
        <w:rPr>
          <w:b/>
          <w:bCs/>
          <w:sz w:val="40"/>
          <w:szCs w:val="40"/>
        </w:rPr>
        <w:t>Комплексное развитие сельских территорий муниципального образования Никольского сельского поселения Гагаринского района Смоленской области»</w:t>
      </w:r>
    </w:p>
    <w:p w:rsidR="003209B7" w:rsidRPr="005E11FD" w:rsidRDefault="003209B7" w:rsidP="003209B7">
      <w:pPr>
        <w:jc w:val="center"/>
        <w:rPr>
          <w:b/>
          <w:bCs/>
          <w:sz w:val="40"/>
          <w:szCs w:val="40"/>
        </w:rPr>
      </w:pPr>
      <w:r w:rsidRPr="005E11FD">
        <w:rPr>
          <w:b/>
          <w:bCs/>
          <w:sz w:val="40"/>
          <w:szCs w:val="40"/>
        </w:rPr>
        <w:t>на 2023-2025 годы</w:t>
      </w:r>
    </w:p>
    <w:p w:rsidR="003209B7" w:rsidRPr="005E11FD" w:rsidRDefault="003209B7" w:rsidP="003209B7">
      <w:pPr>
        <w:jc w:val="center"/>
        <w:rPr>
          <w:b/>
          <w:bCs/>
          <w:sz w:val="40"/>
          <w:szCs w:val="40"/>
        </w:rPr>
      </w:pPr>
    </w:p>
    <w:p w:rsidR="003209B7" w:rsidRPr="005E11FD" w:rsidRDefault="003209B7" w:rsidP="003209B7">
      <w:pPr>
        <w:jc w:val="center"/>
        <w:rPr>
          <w:bCs/>
          <w:i/>
          <w:kern w:val="2"/>
          <w:sz w:val="26"/>
          <w:szCs w:val="26"/>
          <w:lang w:eastAsia="zh-CN"/>
        </w:rPr>
      </w:pPr>
      <w:r w:rsidRPr="005E11FD">
        <w:rPr>
          <w:bCs/>
          <w:i/>
          <w:kern w:val="2"/>
          <w:sz w:val="26"/>
          <w:szCs w:val="26"/>
          <w:lang w:eastAsia="zh-CN"/>
        </w:rPr>
        <w:t xml:space="preserve">(в редакции постановления № </w:t>
      </w:r>
      <w:r w:rsidR="00350A53" w:rsidRPr="005E11FD">
        <w:rPr>
          <w:bCs/>
          <w:i/>
          <w:kern w:val="2"/>
          <w:sz w:val="26"/>
          <w:szCs w:val="26"/>
          <w:lang w:eastAsia="zh-CN"/>
        </w:rPr>
        <w:t>66</w:t>
      </w:r>
      <w:r w:rsidRPr="005E11FD">
        <w:rPr>
          <w:bCs/>
          <w:i/>
          <w:kern w:val="2"/>
          <w:sz w:val="26"/>
          <w:szCs w:val="26"/>
          <w:lang w:eastAsia="zh-CN"/>
        </w:rPr>
        <w:t xml:space="preserve">  от </w:t>
      </w:r>
      <w:r w:rsidR="00350A53" w:rsidRPr="005E11FD">
        <w:rPr>
          <w:bCs/>
          <w:i/>
          <w:kern w:val="2"/>
          <w:sz w:val="26"/>
          <w:szCs w:val="26"/>
          <w:lang w:eastAsia="zh-CN"/>
        </w:rPr>
        <w:t>5 декабря</w:t>
      </w:r>
      <w:r w:rsidRPr="005E11FD">
        <w:rPr>
          <w:bCs/>
          <w:i/>
          <w:kern w:val="2"/>
          <w:sz w:val="26"/>
          <w:szCs w:val="26"/>
          <w:lang w:eastAsia="zh-CN"/>
        </w:rPr>
        <w:t xml:space="preserve"> 2023 года)</w:t>
      </w: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rPr>
          <w:b/>
          <w:bCs/>
          <w:sz w:val="26"/>
          <w:szCs w:val="26"/>
        </w:rPr>
      </w:pPr>
    </w:p>
    <w:p w:rsidR="003209B7" w:rsidRPr="005E11FD" w:rsidRDefault="003209B7" w:rsidP="003209B7">
      <w:pPr>
        <w:rPr>
          <w:b/>
          <w:bCs/>
          <w:sz w:val="26"/>
          <w:szCs w:val="26"/>
        </w:rPr>
      </w:pPr>
    </w:p>
    <w:p w:rsidR="003209B7" w:rsidRPr="005E11FD" w:rsidRDefault="003209B7" w:rsidP="003209B7">
      <w:pPr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b/>
          <w:bCs/>
          <w:sz w:val="26"/>
          <w:szCs w:val="26"/>
        </w:rPr>
      </w:pPr>
    </w:p>
    <w:p w:rsidR="003209B7" w:rsidRPr="005E11FD" w:rsidRDefault="003209B7" w:rsidP="003209B7">
      <w:pPr>
        <w:jc w:val="center"/>
        <w:rPr>
          <w:sz w:val="28"/>
          <w:szCs w:val="28"/>
        </w:rPr>
      </w:pPr>
      <w:r w:rsidRPr="005E11FD">
        <w:rPr>
          <w:b/>
          <w:bCs/>
          <w:sz w:val="26"/>
          <w:szCs w:val="26"/>
        </w:rPr>
        <w:tab/>
      </w:r>
      <w:r w:rsidRPr="005E11FD">
        <w:rPr>
          <w:sz w:val="28"/>
          <w:szCs w:val="28"/>
        </w:rPr>
        <w:t>д. Никольское, 2022</w:t>
      </w:r>
      <w:r w:rsidRPr="005E11FD">
        <w:rPr>
          <w:sz w:val="28"/>
          <w:szCs w:val="28"/>
        </w:rPr>
        <w:br w:type="page"/>
      </w:r>
    </w:p>
    <w:p w:rsidR="003209B7" w:rsidRPr="005E11FD" w:rsidRDefault="003209B7" w:rsidP="003209B7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5E11FD">
        <w:rPr>
          <w:b/>
          <w:bCs/>
          <w:sz w:val="28"/>
          <w:szCs w:val="28"/>
          <w:lang w:eastAsia="en-US"/>
        </w:rPr>
        <w:lastRenderedPageBreak/>
        <w:t>Раздел 1. Паспорт Программы</w:t>
      </w:r>
    </w:p>
    <w:p w:rsidR="0093342A" w:rsidRPr="005E11FD" w:rsidRDefault="0093342A" w:rsidP="0093342A">
      <w:pPr>
        <w:jc w:val="center"/>
        <w:rPr>
          <w:bCs/>
          <w:i/>
          <w:kern w:val="2"/>
          <w:sz w:val="26"/>
          <w:szCs w:val="26"/>
          <w:lang w:eastAsia="zh-CN"/>
        </w:rPr>
      </w:pPr>
      <w:r w:rsidRPr="005E11FD">
        <w:rPr>
          <w:bCs/>
          <w:i/>
          <w:kern w:val="2"/>
          <w:sz w:val="26"/>
          <w:szCs w:val="26"/>
          <w:lang w:eastAsia="zh-CN"/>
        </w:rPr>
        <w:t xml:space="preserve">(в редакции постановления № </w:t>
      </w:r>
      <w:r w:rsidR="00350A53" w:rsidRPr="005E11FD">
        <w:rPr>
          <w:bCs/>
          <w:i/>
          <w:kern w:val="2"/>
          <w:sz w:val="26"/>
          <w:szCs w:val="26"/>
          <w:lang w:eastAsia="zh-CN"/>
        </w:rPr>
        <w:t>66</w:t>
      </w:r>
      <w:r w:rsidRPr="005E11FD">
        <w:rPr>
          <w:bCs/>
          <w:i/>
          <w:kern w:val="2"/>
          <w:sz w:val="26"/>
          <w:szCs w:val="26"/>
          <w:lang w:eastAsia="zh-CN"/>
        </w:rPr>
        <w:t xml:space="preserve">  от </w:t>
      </w:r>
      <w:r w:rsidR="00350A53" w:rsidRPr="005E11FD">
        <w:rPr>
          <w:bCs/>
          <w:i/>
          <w:kern w:val="2"/>
          <w:sz w:val="26"/>
          <w:szCs w:val="26"/>
          <w:lang w:eastAsia="zh-CN"/>
        </w:rPr>
        <w:t>5 декабря</w:t>
      </w:r>
      <w:r w:rsidRPr="005E11FD">
        <w:rPr>
          <w:bCs/>
          <w:i/>
          <w:kern w:val="2"/>
          <w:sz w:val="26"/>
          <w:szCs w:val="26"/>
          <w:lang w:eastAsia="zh-CN"/>
        </w:rPr>
        <w:t xml:space="preserve"> 2023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4"/>
        <w:gridCol w:w="6147"/>
      </w:tblGrid>
      <w:tr w:rsidR="003209B7" w:rsidRPr="005E11FD" w:rsidTr="00A215F0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Наименование</w:t>
            </w:r>
            <w:proofErr w:type="spellEnd"/>
            <w:r w:rsidRPr="005E11FD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 w:rsidRPr="005E11FD">
              <w:rPr>
                <w:b/>
                <w:sz w:val="28"/>
                <w:szCs w:val="28"/>
                <w:lang w:eastAsia="en-US"/>
              </w:rPr>
              <w:t xml:space="preserve">Муниципальная программа </w:t>
            </w:r>
            <w:r w:rsidRPr="005E11FD">
              <w:rPr>
                <w:b/>
                <w:bCs/>
                <w:sz w:val="28"/>
                <w:szCs w:val="28"/>
              </w:rPr>
              <w:t>"Комплексное развитие сельских территорий муниципального образования Никольского сельского поселения Гагаринского района Смоленской  области»</w:t>
            </w:r>
            <w:r w:rsidRPr="005E11FD">
              <w:rPr>
                <w:b/>
                <w:sz w:val="28"/>
                <w:szCs w:val="28"/>
                <w:lang w:eastAsia="en-US"/>
              </w:rPr>
              <w:t xml:space="preserve"> на 2023-2025 годы</w:t>
            </w:r>
          </w:p>
        </w:tc>
      </w:tr>
      <w:tr w:rsidR="003209B7" w:rsidRPr="005E11FD" w:rsidTr="00A215F0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 w:rsidRPr="005E11FD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 w:rsidRPr="005E11FD">
              <w:rPr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3209B7" w:rsidRPr="005E11FD" w:rsidRDefault="003209B7" w:rsidP="00A215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3209B7" w:rsidRPr="005E11FD" w:rsidRDefault="003209B7" w:rsidP="00A215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3209B7" w:rsidRPr="005E11FD" w:rsidRDefault="003209B7" w:rsidP="00A215F0">
            <w:pPr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  <w:p w:rsidR="0093342A" w:rsidRPr="005E11FD" w:rsidRDefault="00350A53" w:rsidP="0093342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hyperlink r:id="rId11" w:anchor="7D20K3" w:history="1">
              <w:r w:rsidR="0093342A" w:rsidRPr="005E11FD">
                <w:rPr>
                  <w:sz w:val="28"/>
                  <w:szCs w:val="28"/>
                </w:rPr>
                <w:t>Постановление Правительства Российской Федерации от 31.05.2019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</w:t>
              </w:r>
            </w:hyperlink>
          </w:p>
        </w:tc>
      </w:tr>
      <w:tr w:rsidR="003209B7" w:rsidRPr="005E11FD" w:rsidTr="00A215F0">
        <w:trPr>
          <w:trHeight w:val="641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Заказчик</w:t>
            </w:r>
            <w:proofErr w:type="spellEnd"/>
            <w:r w:rsidRPr="005E11FD">
              <w:rPr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разработчик</w:t>
            </w:r>
            <w:proofErr w:type="spellEnd"/>
            <w:r w:rsidRPr="005E11FD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Администрация Никольского   сельского поселения Гагаринского района Смоленской области (далее - Администрация поселения)</w:t>
            </w:r>
          </w:p>
        </w:tc>
      </w:tr>
      <w:tr w:rsidR="003209B7" w:rsidRPr="005E11FD" w:rsidTr="00A215F0">
        <w:trPr>
          <w:trHeight w:val="325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Цели</w:t>
            </w:r>
            <w:proofErr w:type="spellEnd"/>
            <w:r w:rsidRPr="005E11FD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E11FD"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 xml:space="preserve">Основная цель Программы: </w:t>
            </w:r>
          </w:p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-развитие систем и объектов коммунальн</w:t>
            </w:r>
            <w:r w:rsidR="0093342A" w:rsidRPr="005E11FD">
              <w:rPr>
                <w:sz w:val="28"/>
                <w:szCs w:val="28"/>
              </w:rPr>
              <w:t>ой инфраструктуры  в  поселении;</w:t>
            </w:r>
          </w:p>
          <w:p w:rsidR="0093342A" w:rsidRPr="005E11FD" w:rsidRDefault="0093342A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-увеличение объемов производства и реализации продукции сельского хозяйства</w:t>
            </w:r>
          </w:p>
        </w:tc>
      </w:tr>
      <w:tr w:rsidR="003209B7" w:rsidRPr="005E11FD" w:rsidTr="00A215F0">
        <w:trPr>
          <w:trHeight w:val="803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 w:rsidRPr="005E11FD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suppressAutoHyphens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 xml:space="preserve"> - повышение качества предоставляемых коммунальных услуг населению, бюджетным учреждениям, улучшение экологической ситуации в сельском поселении</w:t>
            </w:r>
            <w:r w:rsidR="0093342A" w:rsidRPr="005E11FD">
              <w:rPr>
                <w:sz w:val="28"/>
                <w:szCs w:val="28"/>
              </w:rPr>
              <w:t>;</w:t>
            </w:r>
          </w:p>
          <w:p w:rsidR="0093342A" w:rsidRPr="005E11FD" w:rsidRDefault="0093342A" w:rsidP="0093342A">
            <w:pPr>
              <w:suppressAutoHyphens/>
              <w:rPr>
                <w:kern w:val="2"/>
                <w:sz w:val="28"/>
                <w:szCs w:val="28"/>
                <w:lang w:eastAsia="zh-CN"/>
              </w:rPr>
            </w:pPr>
            <w:r w:rsidRPr="005E11FD">
              <w:rPr>
                <w:sz w:val="28"/>
                <w:szCs w:val="28"/>
              </w:rPr>
              <w:t>-обеспечение комплексного развития сельских территорий в сельском поселении</w:t>
            </w:r>
          </w:p>
        </w:tc>
      </w:tr>
      <w:tr w:rsidR="003209B7" w:rsidRPr="005E11FD" w:rsidTr="00A215F0">
        <w:trPr>
          <w:trHeight w:val="1118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Целевые показатели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 xml:space="preserve">- уменьшение потребления энергии и связанных с этим затрат  в среднем на 10-20%; </w:t>
            </w:r>
          </w:p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-совершенствование системы учета потребляемых энергетических ресурсов  муниципальными учреждениями;</w:t>
            </w:r>
          </w:p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-повышение эффективности производства услуг;</w:t>
            </w:r>
          </w:p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 xml:space="preserve">-привлечение инвестиций из различных </w:t>
            </w:r>
            <w:r w:rsidRPr="005E11FD">
              <w:rPr>
                <w:sz w:val="28"/>
                <w:szCs w:val="28"/>
              </w:rPr>
              <w:lastRenderedPageBreak/>
              <w:t>источников финансирования для  строительства системы водоснабжения, водоотведения, газоснабжения;</w:t>
            </w:r>
          </w:p>
          <w:p w:rsidR="003209B7" w:rsidRPr="005E11FD" w:rsidRDefault="003209B7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-улучшение экологической обстановки в жилом секторе</w:t>
            </w:r>
          </w:p>
          <w:p w:rsidR="009B7058" w:rsidRPr="005E11FD" w:rsidRDefault="009B7058" w:rsidP="00A215F0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 w:rsidRPr="005E11FD">
              <w:rPr>
                <w:sz w:val="28"/>
                <w:szCs w:val="28"/>
              </w:rPr>
              <w:t>-увеличение количества земель в сельскохозяйственном обороте</w:t>
            </w:r>
          </w:p>
        </w:tc>
      </w:tr>
      <w:tr w:rsidR="003209B7" w:rsidRPr="005E11FD" w:rsidTr="00A215F0">
        <w:trPr>
          <w:trHeight w:val="659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lastRenderedPageBreak/>
              <w:t>Сроки и этапы реализации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val="en-US" w:eastAsia="en-US"/>
              </w:rPr>
              <w:t>20</w:t>
            </w:r>
            <w:r w:rsidRPr="005E11FD">
              <w:rPr>
                <w:sz w:val="28"/>
                <w:szCs w:val="28"/>
                <w:lang w:eastAsia="en-US"/>
              </w:rPr>
              <w:t>23</w:t>
            </w:r>
            <w:r w:rsidRPr="005E11FD">
              <w:rPr>
                <w:sz w:val="28"/>
                <w:szCs w:val="28"/>
                <w:lang w:val="en-US" w:eastAsia="en-US"/>
              </w:rPr>
              <w:t>- 20</w:t>
            </w:r>
            <w:r w:rsidRPr="005E11FD">
              <w:rPr>
                <w:sz w:val="28"/>
                <w:szCs w:val="28"/>
                <w:lang w:eastAsia="en-US"/>
              </w:rPr>
              <w:t>25</w:t>
            </w:r>
            <w:r w:rsidRPr="005E11FD">
              <w:rPr>
                <w:sz w:val="28"/>
                <w:szCs w:val="28"/>
                <w:lang w:val="en-US" w:eastAsia="en-US"/>
              </w:rPr>
              <w:t xml:space="preserve"> </w:t>
            </w:r>
            <w:r w:rsidRPr="005E11FD">
              <w:rPr>
                <w:sz w:val="28"/>
                <w:szCs w:val="28"/>
                <w:lang w:eastAsia="en-US"/>
              </w:rPr>
              <w:t>годы</w:t>
            </w:r>
          </w:p>
        </w:tc>
      </w:tr>
      <w:tr w:rsidR="003209B7" w:rsidRPr="005E11FD" w:rsidTr="00A215F0">
        <w:trPr>
          <w:trHeight w:val="960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 xml:space="preserve">Общий  объем  финансирования  Программы  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за счет сре</w:t>
            </w:r>
            <w:proofErr w:type="gramStart"/>
            <w:r w:rsidRPr="005E11FD">
              <w:rPr>
                <w:sz w:val="28"/>
                <w:szCs w:val="28"/>
                <w:lang w:eastAsia="en-US"/>
              </w:rPr>
              <w:t>дств вс</w:t>
            </w:r>
            <w:proofErr w:type="gramEnd"/>
            <w:r w:rsidRPr="005E11FD">
              <w:rPr>
                <w:sz w:val="28"/>
                <w:szCs w:val="28"/>
                <w:lang w:eastAsia="en-US"/>
              </w:rPr>
              <w:t xml:space="preserve">ех источников составляет 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</w:rPr>
              <w:t xml:space="preserve"> </w:t>
            </w:r>
            <w:r w:rsidRPr="005E11FD">
              <w:rPr>
                <w:b/>
                <w:sz w:val="28"/>
                <w:szCs w:val="28"/>
              </w:rPr>
              <w:t>2</w:t>
            </w:r>
            <w:r w:rsidR="002D3E18" w:rsidRPr="005E11FD">
              <w:rPr>
                <w:b/>
                <w:sz w:val="28"/>
                <w:szCs w:val="28"/>
              </w:rPr>
              <w:t> 770,63168</w:t>
            </w:r>
            <w:r w:rsidRPr="005E11FD">
              <w:rPr>
                <w:b/>
              </w:rPr>
              <w:t xml:space="preserve"> </w:t>
            </w:r>
            <w:r w:rsidRPr="005E11FD">
              <w:rPr>
                <w:b/>
                <w:sz w:val="28"/>
                <w:szCs w:val="28"/>
                <w:lang w:eastAsia="en-US"/>
              </w:rPr>
              <w:t>тыс. рублей,</w:t>
            </w:r>
            <w:r w:rsidRPr="005E11FD">
              <w:rPr>
                <w:sz w:val="28"/>
                <w:szCs w:val="28"/>
                <w:lang w:eastAsia="en-US"/>
              </w:rPr>
              <w:t xml:space="preserve"> в том числе по годам реализации и источникам финансирования: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 w:rsidRPr="005E11FD">
              <w:rPr>
                <w:b/>
                <w:sz w:val="28"/>
                <w:szCs w:val="28"/>
                <w:lang w:eastAsia="en-US"/>
              </w:rPr>
              <w:t xml:space="preserve">- в 2023 году – </w:t>
            </w:r>
            <w:r w:rsidR="002D3E18" w:rsidRPr="005E11FD">
              <w:rPr>
                <w:b/>
                <w:sz w:val="28"/>
                <w:szCs w:val="28"/>
                <w:lang w:eastAsia="en-US"/>
              </w:rPr>
              <w:t>560,63168</w:t>
            </w:r>
            <w:r w:rsidRPr="005E11FD">
              <w:rPr>
                <w:b/>
                <w:sz w:val="28"/>
                <w:szCs w:val="28"/>
                <w:lang w:eastAsia="en-US"/>
              </w:rPr>
              <w:t xml:space="preserve"> тыс. рублей: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 xml:space="preserve">- областной бюджет – </w:t>
            </w:r>
            <w:r w:rsidR="002D3E18" w:rsidRPr="005E11FD">
              <w:rPr>
                <w:sz w:val="28"/>
                <w:szCs w:val="28"/>
                <w:lang w:eastAsia="en-US"/>
              </w:rPr>
              <w:t>110,63168</w:t>
            </w:r>
            <w:r w:rsidRPr="005E11FD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местный бюджет –</w:t>
            </w:r>
            <w:r w:rsidR="005776E6" w:rsidRPr="005E11FD">
              <w:rPr>
                <w:sz w:val="28"/>
                <w:szCs w:val="28"/>
                <w:lang w:eastAsia="en-US"/>
              </w:rPr>
              <w:t xml:space="preserve"> </w:t>
            </w:r>
            <w:r w:rsidRPr="005E11FD">
              <w:rPr>
                <w:sz w:val="28"/>
                <w:szCs w:val="28"/>
                <w:lang w:eastAsia="en-US"/>
              </w:rPr>
              <w:t>450,000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 w:rsidRPr="005E11FD">
              <w:rPr>
                <w:b/>
                <w:sz w:val="28"/>
                <w:szCs w:val="28"/>
                <w:lang w:eastAsia="en-US"/>
              </w:rPr>
              <w:t>- в 2024 году – 1 210,000 тыс. рублей: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местный бюджет – 1 210,000 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 w:rsidRPr="005E11FD">
              <w:rPr>
                <w:b/>
                <w:sz w:val="28"/>
                <w:szCs w:val="28"/>
                <w:lang w:eastAsia="en-US"/>
              </w:rPr>
              <w:t xml:space="preserve">- в 2025 году– 1 000,000 тыс. рублей: 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 w:rsidRPr="005E11FD">
              <w:rPr>
                <w:sz w:val="28"/>
                <w:szCs w:val="28"/>
                <w:lang w:eastAsia="en-US"/>
              </w:rPr>
              <w:t>- местный бюджет – 1 000,000 тыс. рублей;</w:t>
            </w:r>
          </w:p>
          <w:p w:rsidR="003209B7" w:rsidRPr="005E11FD" w:rsidRDefault="003209B7" w:rsidP="00A215F0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209B7" w:rsidRPr="005E11FD" w:rsidRDefault="003209B7" w:rsidP="003209B7">
      <w:pPr>
        <w:jc w:val="center"/>
        <w:rPr>
          <w:b/>
          <w:bCs/>
          <w:kern w:val="2"/>
          <w:sz w:val="26"/>
          <w:szCs w:val="26"/>
          <w:lang w:eastAsia="zh-CN"/>
        </w:rPr>
      </w:pPr>
    </w:p>
    <w:p w:rsidR="003209B7" w:rsidRPr="005E11FD" w:rsidRDefault="003209B7" w:rsidP="003209B7">
      <w:pPr>
        <w:rPr>
          <w:b/>
          <w:sz w:val="36"/>
          <w:szCs w:val="36"/>
        </w:rPr>
        <w:sectPr w:rsidR="003209B7" w:rsidRPr="005E11FD" w:rsidSect="00A215F0">
          <w:pgSz w:w="11905" w:h="16838"/>
          <w:pgMar w:top="993" w:right="567" w:bottom="851" w:left="1134" w:header="720" w:footer="720" w:gutter="0"/>
          <w:cols w:space="720"/>
        </w:sectPr>
      </w:pPr>
    </w:p>
    <w:p w:rsidR="003209B7" w:rsidRPr="005E11FD" w:rsidRDefault="003209B7" w:rsidP="003209B7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209B7" w:rsidRPr="005E11FD" w:rsidRDefault="000A0B30" w:rsidP="003209B7">
      <w:pPr>
        <w:pStyle w:val="a5"/>
        <w:tabs>
          <w:tab w:val="left" w:pos="142"/>
        </w:tabs>
        <w:ind w:right="-1" w:firstLine="851"/>
        <w:jc w:val="center"/>
        <w:rPr>
          <w:b/>
          <w:szCs w:val="28"/>
        </w:rPr>
      </w:pPr>
      <w:r w:rsidRPr="005E11FD">
        <w:rPr>
          <w:b/>
          <w:szCs w:val="28"/>
        </w:rPr>
        <w:t>1</w:t>
      </w:r>
      <w:r w:rsidR="003209B7" w:rsidRPr="005E11FD">
        <w:rPr>
          <w:b/>
          <w:szCs w:val="28"/>
        </w:rPr>
        <w:t>. Общая характеристика социально-экономической сферы реализации Программы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   На современном этапе развитию сельских территорий уделяется особое  внимание со стороны государства.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Решение задачи по повышению уровня и качества жизни населения, комплексному развитию сельских территорий, предусмотренной государственной программой Российской Федерации "Комплексное развитие сельских территорий", утвержденной постановлением Правительства Российской Федерации от 31.05.2019 № 696, требует принятия мер по созданию предпосылок для устойчивого развития сельских территорий путем: 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- создания условий для обеспечения доступным и комфортным жильем сельского населения;                 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  развитие рынка труда (кадрового потенциала) на сельских территориях;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  создание и развитие инфраструктуры на сельских территориях;</w:t>
      </w:r>
    </w:p>
    <w:p w:rsidR="005776E6" w:rsidRPr="005E11FD" w:rsidRDefault="005776E6" w:rsidP="005776E6">
      <w:pPr>
        <w:ind w:firstLine="72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Постановлением Правительства Российской Федерации принято постановление от 14 мая 2021 года N 731 «О </w:t>
      </w:r>
      <w:hyperlink r:id="rId12" w:anchor="65A0IQ" w:history="1">
        <w:r w:rsidRPr="005E11FD">
          <w:rPr>
            <w:sz w:val="28"/>
            <w:szCs w:val="28"/>
          </w:rPr>
          <w:t>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</w:t>
        </w:r>
      </w:hyperlink>
      <w:r w:rsidRPr="005E11FD">
        <w:rPr>
          <w:sz w:val="28"/>
          <w:szCs w:val="28"/>
        </w:rPr>
        <w:t>», основными целями которого является:</w:t>
      </w:r>
    </w:p>
    <w:p w:rsidR="005776E6" w:rsidRPr="005E11FD" w:rsidRDefault="005776E6" w:rsidP="005776E6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-совершенствование оборота сельскохозяйственных земель;</w:t>
      </w:r>
    </w:p>
    <w:p w:rsidR="005776E6" w:rsidRPr="005E11FD" w:rsidRDefault="005776E6" w:rsidP="005776E6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-расширение посевов сельскохозяйственных культур за счет неиспользуемых пахотных земель;</w:t>
      </w:r>
    </w:p>
    <w:p w:rsidR="005776E6" w:rsidRPr="005E11FD" w:rsidRDefault="005776E6" w:rsidP="005776E6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-наращивание экспорта продукции агропромышленного комплекса;</w:t>
      </w:r>
    </w:p>
    <w:p w:rsidR="005776E6" w:rsidRPr="005E11FD" w:rsidRDefault="005776E6" w:rsidP="005776E6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-обеспечение населения качественной и безопасной пищевой продукцией.</w:t>
      </w:r>
    </w:p>
    <w:p w:rsidR="00144D4D" w:rsidRPr="005E11FD" w:rsidRDefault="00144D4D" w:rsidP="005776E6">
      <w:pPr>
        <w:jc w:val="both"/>
        <w:rPr>
          <w:sz w:val="28"/>
          <w:szCs w:val="28"/>
        </w:rPr>
      </w:pPr>
      <w:r w:rsidRPr="005E11FD">
        <w:rPr>
          <w:bCs/>
          <w:i/>
          <w:kern w:val="2"/>
          <w:sz w:val="26"/>
          <w:szCs w:val="26"/>
          <w:lang w:eastAsia="zh-CN"/>
        </w:rPr>
        <w:t>(</w:t>
      </w:r>
      <w:r w:rsidRPr="005E11FD">
        <w:rPr>
          <w:bCs/>
          <w:i/>
          <w:kern w:val="2"/>
          <w:sz w:val="26"/>
          <w:szCs w:val="26"/>
          <w:lang w:eastAsia="zh-CN"/>
        </w:rPr>
        <w:t>в редакции постановления № 66  от 5 декабря 2023 года</w:t>
      </w:r>
      <w:r w:rsidRPr="005E11FD">
        <w:rPr>
          <w:bCs/>
          <w:i/>
          <w:kern w:val="2"/>
          <w:sz w:val="26"/>
          <w:szCs w:val="26"/>
          <w:lang w:eastAsia="zh-CN"/>
        </w:rPr>
        <w:t>)</w:t>
      </w:r>
    </w:p>
    <w:p w:rsidR="003209B7" w:rsidRPr="005E11FD" w:rsidRDefault="003209B7" w:rsidP="005776E6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В ходе экономических преобразований в аграрной сфере сформирован и наращивается производственный потенциал, дальнейшее эффективное развитие которого во многом зависит от стабильности развития сельских территорий, активизации человеческого фактора экономического роста. Наращивание социально-экономического потенциала сельских территорий, придание этому процессу  устойчивости и необратимости является стратегической задачей  государственной аграрной политики.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proofErr w:type="gramStart"/>
      <w:r w:rsidRPr="005E11FD">
        <w:rPr>
          <w:sz w:val="28"/>
          <w:szCs w:val="28"/>
        </w:rPr>
        <w:t>Дальнейшее повышение роли и конкурентоспособности отечественного аграрного сектора экономики, во многом зависит от улучшения качественных характеристик трудовых ресурсов в сельской местности, повышения уровня и качества жизни на селе, более полного использования имеющихся трудовых ресурсов, привлечения и закрепления высококвалифицированных кадров и в целом, решения проблемы кадрового обеспечения сельскохозяйственной отрасли с учетом неблагоприятных прогнозов на ближайшие годы в отношении демографической ситуации и</w:t>
      </w:r>
      <w:proofErr w:type="gramEnd"/>
      <w:r w:rsidRPr="005E11FD">
        <w:rPr>
          <w:sz w:val="28"/>
          <w:szCs w:val="28"/>
        </w:rPr>
        <w:t xml:space="preserve"> формирования трудового ресурсного потенциала села.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местности, высокий уровень </w:t>
      </w:r>
      <w:proofErr w:type="spellStart"/>
      <w:r w:rsidRPr="005E11FD">
        <w:rPr>
          <w:sz w:val="28"/>
          <w:szCs w:val="28"/>
        </w:rPr>
        <w:t>затратности</w:t>
      </w:r>
      <w:proofErr w:type="spellEnd"/>
      <w:r w:rsidRPr="005E11FD">
        <w:rPr>
          <w:sz w:val="28"/>
          <w:szCs w:val="28"/>
        </w:rPr>
        <w:t xml:space="preserve"> комплексного развития сельских территорий в связи с мелкодисперсным характером сельского расселения.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lastRenderedPageBreak/>
        <w:t>Сокращение   и    измельчение  сельской поселенческой структуры  приводит</w:t>
      </w:r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>к запустению   сельских   территорий,   выбытию    из   оборота продуктивных земель сельскохозяйственного назначения, что угрожает  не только продовольственной, но и геополитической безопасности России.</w:t>
      </w:r>
    </w:p>
    <w:p w:rsidR="00B67111" w:rsidRPr="005E11FD" w:rsidRDefault="003209B7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Одной из причин неблагоприятной ситуации в комплексном развитии села является также крайне низкий уровень комфортности проживания в сельской местности. Уровень обустройства сельского жилищного фонда в 2 – 3 раза ниже  городского уровня.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Низкий уровень комфортности проживания в сельской местности влияет на миграционные настроения сельского населения, особенно молодежи. Соответственно, сокращается источник расширенного воспроизводства трудового ресурсного потенциала аграрной отрасли.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Для обеспечения социально-экономического развития сельских территорий и создания условий эффективного функционирования агропромышленного производства было принято решение усилить государственную поддержку социального и инженерного обустройства населенных пунктов, расположенных в сельской местности.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proofErr w:type="gramStart"/>
      <w:r w:rsidRPr="005E11FD">
        <w:rPr>
          <w:sz w:val="28"/>
          <w:szCs w:val="28"/>
        </w:rPr>
        <w:t>С учетом, объективных особенностей развития сельских территорий, и имеющегося значительного разрыва в уровне и качестве жизни на селе по сравнению с городскими территориями, достижение прогресса в изменении сложившейся ситуации возможно только на условиях использования программно-целевого метода, в том числе постановки задачи, определения путей ее решения с привлечением средств государственной поддержки на федеральном уровне.</w:t>
      </w:r>
      <w:proofErr w:type="gramEnd"/>
    </w:p>
    <w:p w:rsidR="003209B7" w:rsidRPr="005E11FD" w:rsidRDefault="003209B7" w:rsidP="003209B7">
      <w:pPr>
        <w:jc w:val="both"/>
        <w:rPr>
          <w:sz w:val="28"/>
          <w:szCs w:val="28"/>
        </w:rPr>
      </w:pPr>
      <w:r w:rsidRPr="005E11FD">
        <w:rPr>
          <w:sz w:val="28"/>
          <w:szCs w:val="28"/>
        </w:rPr>
        <w:tab/>
        <w:t xml:space="preserve">Исходя из задач государственной </w:t>
      </w:r>
      <w:proofErr w:type="gramStart"/>
      <w:r w:rsidRPr="005E11FD">
        <w:rPr>
          <w:sz w:val="28"/>
          <w:szCs w:val="28"/>
        </w:rPr>
        <w:t>политики на</w:t>
      </w:r>
      <w:proofErr w:type="gramEnd"/>
      <w:r w:rsidRPr="005E11FD">
        <w:rPr>
          <w:sz w:val="28"/>
          <w:szCs w:val="28"/>
        </w:rPr>
        <w:t xml:space="preserve"> ближайший период и долгосрочную перспективу, для преодоления критического положения в сфере социального развития села необходимо проводить комплекс взаимоувязанных мероприятий, направленных на социальное развитие, осуществляемых в сельских поселениях. Таким образом, необходимость разработки и реализации Программы обусловлена:</w:t>
      </w:r>
    </w:p>
    <w:p w:rsidR="00B67111" w:rsidRPr="005E11FD" w:rsidRDefault="003209B7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потребностью формирования базовых условий социального комфорта для расширенного воспроизводства и закрепления трудовых ресурсов, обеспечивающих эффективное решение стратегических задач, а также необходимостью обеспечения комплексного развития сельских территорий.</w:t>
      </w:r>
      <w:r w:rsidR="00B67111" w:rsidRPr="005E11FD">
        <w:rPr>
          <w:sz w:val="28"/>
          <w:szCs w:val="28"/>
        </w:rPr>
        <w:t xml:space="preserve"> 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Критическим фактором, в значительной мере повлиявшим на увеличение площади неиспользуемых земель сельскохозяйственного назначения, стала реорганизация коллективных хозяйств, заключающаяся в выдаче земельных паев бывшим сотрудникам таких хозяйств. Следствием этого процесса становится большое количество невостребованных земельных долей, выбывших из сельскохозяйственного оборота. 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Государственной программой предоставляется в целях софинансирования расходных обязательств субъектов Российской Федерации, возникающих при реализации мероприятий, связанных: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с подготовкой проектов межевания земельных участков, выделяемых в счет невостребованных земельных долей, находящихся на день подготовки проектов межевания в собственности муниципальных образований;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lastRenderedPageBreak/>
        <w:t>с проведением кадастровых работ с последующим внесением в Единый государственный реестр недвижимости сведений в отношении: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земельных участков из состава земель сельскохозяйственного назначения, государственная собственность на которые не разграничена и в отношении которых исполнительные органы субъектов Российской Федерации или органы местного самоуправления получают право распоряжения после постановки земельных участков на государственный кадастровый учет;</w:t>
      </w:r>
    </w:p>
    <w:p w:rsidR="00B67111" w:rsidRPr="005E11FD" w:rsidRDefault="00B67111" w:rsidP="00B67111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земельных участков, выделяемых в счет невостребованных земельных долей, находящихся на день проведения кадастровых работ в собственности муниципальных образований.</w:t>
      </w:r>
    </w:p>
    <w:p w:rsidR="00144D4D" w:rsidRPr="005E11FD" w:rsidRDefault="00144D4D" w:rsidP="00B67111">
      <w:pPr>
        <w:ind w:firstLine="709"/>
        <w:jc w:val="both"/>
        <w:rPr>
          <w:sz w:val="28"/>
          <w:szCs w:val="28"/>
        </w:rPr>
      </w:pPr>
      <w:r w:rsidRPr="005E11FD">
        <w:rPr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Территория сельского поселения</w:t>
      </w:r>
      <w:r w:rsidRPr="005E11FD">
        <w:rPr>
          <w:b/>
          <w:sz w:val="28"/>
          <w:szCs w:val="28"/>
        </w:rPr>
        <w:t xml:space="preserve"> </w:t>
      </w:r>
      <w:r w:rsidRPr="005E11FD">
        <w:rPr>
          <w:sz w:val="28"/>
          <w:szCs w:val="28"/>
        </w:rPr>
        <w:t xml:space="preserve">составляет 976,0 квадратных километров, которую </w:t>
      </w:r>
      <w:r w:rsidRPr="005E11FD">
        <w:rPr>
          <w:b/>
          <w:sz w:val="28"/>
          <w:szCs w:val="28"/>
        </w:rPr>
        <w:t xml:space="preserve"> </w:t>
      </w:r>
      <w:r w:rsidRPr="005E11FD">
        <w:rPr>
          <w:sz w:val="28"/>
          <w:szCs w:val="28"/>
        </w:rPr>
        <w:t>составляют исторически сложившиеся земли населенных пунктов, прилегающие к ним земли общего пользования, территории природопользования населения, рекреационные земли, земли для развития поселения. В состав территории сельского поселения входят земли независимо от форм собственности и их целевого назначения.</w:t>
      </w:r>
      <w:r w:rsidRPr="005E11FD">
        <w:rPr>
          <w:szCs w:val="24"/>
        </w:rPr>
        <w:t xml:space="preserve"> </w:t>
      </w:r>
    </w:p>
    <w:p w:rsidR="003209B7" w:rsidRPr="005E11FD" w:rsidRDefault="003209B7" w:rsidP="003209B7">
      <w:pPr>
        <w:jc w:val="both"/>
        <w:rPr>
          <w:kern w:val="20"/>
          <w:sz w:val="28"/>
          <w:szCs w:val="24"/>
          <w:lang w:eastAsia="zh-CN"/>
        </w:rPr>
      </w:pPr>
      <w:r w:rsidRPr="005E11FD">
        <w:rPr>
          <w:szCs w:val="24"/>
        </w:rPr>
        <w:t xml:space="preserve">         </w:t>
      </w:r>
      <w:r w:rsidRPr="005E11FD">
        <w:rPr>
          <w:kern w:val="20"/>
          <w:sz w:val="28"/>
          <w:szCs w:val="24"/>
        </w:rPr>
        <w:t xml:space="preserve">Общая численность населения муниципального образования Никольское сельское поселение составляет 5597 человек. </w:t>
      </w:r>
    </w:p>
    <w:p w:rsidR="003209B7" w:rsidRPr="005E11FD" w:rsidRDefault="003209B7" w:rsidP="005E11FD">
      <w:pPr>
        <w:ind w:hanging="360"/>
        <w:jc w:val="both"/>
        <w:rPr>
          <w:kern w:val="20"/>
          <w:sz w:val="28"/>
          <w:szCs w:val="24"/>
        </w:rPr>
      </w:pPr>
      <w:r w:rsidRPr="005E11FD">
        <w:rPr>
          <w:kern w:val="20"/>
          <w:sz w:val="28"/>
          <w:szCs w:val="24"/>
        </w:rPr>
        <w:tab/>
        <w:t xml:space="preserve">       </w:t>
      </w:r>
      <w:r w:rsidRPr="005E11FD">
        <w:rPr>
          <w:sz w:val="28"/>
          <w:szCs w:val="28"/>
        </w:rPr>
        <w:t>Жилищный фонд поселения складывается из частного жилищного фонда и многоквартирных домов.</w:t>
      </w:r>
    </w:p>
    <w:p w:rsidR="003209B7" w:rsidRPr="005E11FD" w:rsidRDefault="003209B7" w:rsidP="003209B7">
      <w:pPr>
        <w:jc w:val="both"/>
        <w:rPr>
          <w:kern w:val="20"/>
          <w:sz w:val="28"/>
          <w:szCs w:val="24"/>
        </w:rPr>
      </w:pPr>
      <w:r w:rsidRPr="005E11FD">
        <w:rPr>
          <w:kern w:val="20"/>
          <w:sz w:val="28"/>
          <w:szCs w:val="24"/>
        </w:rPr>
        <w:t xml:space="preserve">       Основные промышленные предприятия на территории поселения: ООО «Токаревское </w:t>
      </w:r>
      <w:proofErr w:type="spellStart"/>
      <w:r w:rsidRPr="005E11FD">
        <w:rPr>
          <w:kern w:val="20"/>
          <w:sz w:val="28"/>
          <w:szCs w:val="24"/>
        </w:rPr>
        <w:t>карьероуправление</w:t>
      </w:r>
      <w:proofErr w:type="spellEnd"/>
      <w:r w:rsidRPr="005E11FD">
        <w:rPr>
          <w:kern w:val="20"/>
          <w:sz w:val="28"/>
          <w:szCs w:val="24"/>
        </w:rPr>
        <w:t>», ООО «Плодородие», ООО «</w:t>
      </w:r>
      <w:proofErr w:type="spellStart"/>
      <w:r w:rsidRPr="005E11FD">
        <w:rPr>
          <w:kern w:val="20"/>
          <w:sz w:val="28"/>
          <w:szCs w:val="24"/>
        </w:rPr>
        <w:t>Кролъ</w:t>
      </w:r>
      <w:proofErr w:type="spellEnd"/>
      <w:r w:rsidRPr="005E11FD">
        <w:rPr>
          <w:kern w:val="20"/>
          <w:sz w:val="28"/>
          <w:szCs w:val="24"/>
        </w:rPr>
        <w:t xml:space="preserve"> и</w:t>
      </w:r>
      <w:proofErr w:type="gramStart"/>
      <w:r w:rsidRPr="005E11FD">
        <w:rPr>
          <w:kern w:val="20"/>
          <w:sz w:val="28"/>
          <w:szCs w:val="24"/>
        </w:rPr>
        <w:t xml:space="preserve"> К</w:t>
      </w:r>
      <w:proofErr w:type="gramEnd"/>
      <w:r w:rsidRPr="005E11FD">
        <w:rPr>
          <w:kern w:val="20"/>
          <w:sz w:val="28"/>
          <w:szCs w:val="24"/>
        </w:rPr>
        <w:t>», СХП КП «Радищево».</w:t>
      </w:r>
    </w:p>
    <w:p w:rsidR="003209B7" w:rsidRPr="005E11FD" w:rsidRDefault="003209B7" w:rsidP="003209B7">
      <w:pPr>
        <w:ind w:firstLine="709"/>
        <w:jc w:val="both"/>
        <w:rPr>
          <w:b/>
          <w:kern w:val="20"/>
          <w:sz w:val="28"/>
          <w:szCs w:val="24"/>
        </w:rPr>
      </w:pPr>
      <w:r w:rsidRPr="005E11FD">
        <w:rPr>
          <w:kern w:val="20"/>
          <w:sz w:val="28"/>
          <w:szCs w:val="24"/>
        </w:rPr>
        <w:t xml:space="preserve">Одним из источников устойчивого экономического роста в Никольском сельском поселении является развитие сельского хозяйства, как предприятий, так  фермерских и личных подсобных хозяйств. Стабильное развитие этой отрасли дает возможность получения более высокого дохода населением, занятого в этой сфере хозяйствования, его занятости и </w:t>
      </w:r>
      <w:proofErr w:type="spellStart"/>
      <w:r w:rsidRPr="005E11FD">
        <w:rPr>
          <w:kern w:val="20"/>
          <w:sz w:val="28"/>
          <w:szCs w:val="24"/>
        </w:rPr>
        <w:t>самозанятости</w:t>
      </w:r>
      <w:proofErr w:type="spellEnd"/>
      <w:r w:rsidRPr="005E11FD">
        <w:rPr>
          <w:kern w:val="20"/>
          <w:sz w:val="28"/>
          <w:szCs w:val="24"/>
        </w:rPr>
        <w:t xml:space="preserve">.    </w:t>
      </w:r>
    </w:p>
    <w:p w:rsidR="003209B7" w:rsidRPr="005E11FD" w:rsidRDefault="003209B7" w:rsidP="003209B7">
      <w:pPr>
        <w:jc w:val="both"/>
        <w:rPr>
          <w:kern w:val="20"/>
          <w:sz w:val="28"/>
          <w:szCs w:val="24"/>
        </w:rPr>
      </w:pPr>
      <w:r w:rsidRPr="005E11FD">
        <w:rPr>
          <w:kern w:val="20"/>
          <w:sz w:val="28"/>
          <w:szCs w:val="24"/>
        </w:rPr>
        <w:t xml:space="preserve">     На территории муниципального образования самые крупные сельскохозяйственное предприятие это СХПК «колхоз-</w:t>
      </w:r>
      <w:proofErr w:type="spellStart"/>
      <w:r w:rsidRPr="005E11FD">
        <w:rPr>
          <w:kern w:val="20"/>
          <w:sz w:val="28"/>
          <w:szCs w:val="24"/>
        </w:rPr>
        <w:t>племзавод</w:t>
      </w:r>
      <w:proofErr w:type="spellEnd"/>
      <w:r w:rsidRPr="005E11FD">
        <w:rPr>
          <w:kern w:val="20"/>
          <w:sz w:val="28"/>
          <w:szCs w:val="24"/>
        </w:rPr>
        <w:t>» Радищево, ООО «Колос», ООО «Рассвет».</w:t>
      </w:r>
    </w:p>
    <w:p w:rsidR="003209B7" w:rsidRPr="005E11FD" w:rsidRDefault="003209B7" w:rsidP="003209B7">
      <w:pPr>
        <w:jc w:val="both"/>
        <w:rPr>
          <w:kern w:val="20"/>
          <w:sz w:val="28"/>
          <w:szCs w:val="24"/>
        </w:rPr>
      </w:pPr>
      <w:r w:rsidRPr="005E11FD">
        <w:rPr>
          <w:kern w:val="20"/>
          <w:sz w:val="28"/>
          <w:szCs w:val="24"/>
        </w:rPr>
        <w:t xml:space="preserve">       Одной из значимых  экономических составляющих для поселения, являются  фермерские и личные подсобные хозяйства и от их развития во многом, зависит сегодня благосостояние населения. </w:t>
      </w:r>
    </w:p>
    <w:p w:rsidR="003209B7" w:rsidRPr="005E11FD" w:rsidRDefault="003209B7" w:rsidP="003209B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Объекты коммунальной инфраструктуры муниципального образования  характеризуются высокой степенью изношенности и подлежат значительной модернизации. В рамках настоящей Программы предполагается реализация первоочередных мер, направленных на повышение энергоэффективности ряда объектов коммунальной инфраструктуры.</w:t>
      </w:r>
    </w:p>
    <w:p w:rsidR="003209B7" w:rsidRPr="005E11FD" w:rsidRDefault="003209B7" w:rsidP="003209B7">
      <w:pPr>
        <w:ind w:firstLine="397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Перспективными являются, в частности, следующие мероприятия: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привлечение инвестиций из различных источников финансирования для развития систем водоснабжения и водоотведения;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модернизация водопроводных сетей;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lastRenderedPageBreak/>
        <w:t>- обеспечение возможности подключения (технологического присоединения) к системам водоснабжения и водоотведения вновь создаваемых (реконструируемых) объектов недвижимости;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газификация населенных пунктов;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обеспечение качественной питьевой водой (строительство шахтных колодцев).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Программа разработана с целью финансирования развития систем водоснабжения и водоотведения, газопроводов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  Программа  предназначена для привлечения организаций различных организационно-правовых форм к управлению объектами коммунальной инфраструктуры, а также инвестиционных сре</w:t>
      </w:r>
      <w:proofErr w:type="gramStart"/>
      <w:r w:rsidRPr="005E11FD">
        <w:rPr>
          <w:sz w:val="28"/>
          <w:szCs w:val="28"/>
        </w:rPr>
        <w:t>дств дл</w:t>
      </w:r>
      <w:proofErr w:type="gramEnd"/>
      <w:r w:rsidRPr="005E11FD">
        <w:rPr>
          <w:sz w:val="28"/>
          <w:szCs w:val="28"/>
        </w:rPr>
        <w:t>я строительства и модернизации объектов водоснабжения и водоотведения, строительства газопроводов, улучшения экологической обстановки в районе.</w:t>
      </w:r>
    </w:p>
    <w:p w:rsidR="003209B7" w:rsidRPr="005E11FD" w:rsidRDefault="003209B7" w:rsidP="003209B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209B7" w:rsidRPr="005E11FD" w:rsidRDefault="003209B7" w:rsidP="003209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1FD">
        <w:rPr>
          <w:rFonts w:ascii="Times New Roman" w:hAnsi="Times New Roman" w:cs="Times New Roman"/>
          <w:b/>
          <w:sz w:val="28"/>
          <w:szCs w:val="28"/>
        </w:rPr>
        <w:t>2. Цели и задачи Программы, срок реализации программы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Основной целью Программы является создание условий для приведения коммунальной инфраструктуры в соответствие со стандартами качества, обеспечивающими комфортные условия проживания граждан</w:t>
      </w:r>
      <w:r w:rsidR="0038373B" w:rsidRPr="005E11FD">
        <w:rPr>
          <w:sz w:val="28"/>
          <w:szCs w:val="28"/>
        </w:rPr>
        <w:t>, а так же проведение межевых и кадастровых работ муниципальных земель сельскохозяйственного назначения, выделяемых в счет невостребованных земельных долей</w:t>
      </w:r>
      <w:r w:rsidRPr="005E11FD">
        <w:rPr>
          <w:sz w:val="28"/>
          <w:szCs w:val="28"/>
        </w:rPr>
        <w:t>.</w:t>
      </w:r>
    </w:p>
    <w:p w:rsidR="00144D4D" w:rsidRPr="005E11FD" w:rsidRDefault="00144D4D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Программа направлена на обеспечение услугами по газоснабжению, водоснабжению и водоотведению, снижение уровня износа сетей, повышение качества предоставляемых коммунальных услуг населению, бюджетным учреждениям, улучшение экологической ситуации в сельском поселении</w:t>
      </w:r>
      <w:r w:rsidR="0038373B" w:rsidRPr="005E11FD">
        <w:rPr>
          <w:sz w:val="28"/>
          <w:szCs w:val="28"/>
        </w:rPr>
        <w:t>; на обеспечение определения кадастровых границ и подготовки межевых планов муниципальных земель сельскохозяйственного назначения</w:t>
      </w:r>
      <w:r w:rsidRPr="005E11FD">
        <w:rPr>
          <w:sz w:val="28"/>
          <w:szCs w:val="28"/>
        </w:rPr>
        <w:t>.</w:t>
      </w:r>
    </w:p>
    <w:p w:rsidR="00144D4D" w:rsidRPr="005E11FD" w:rsidRDefault="00144D4D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1FD">
        <w:rPr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11FD">
        <w:rPr>
          <w:rFonts w:ascii="Times New Roman" w:hAnsi="Times New Roman" w:cs="Times New Roman"/>
          <w:b w:val="0"/>
          <w:sz w:val="28"/>
          <w:szCs w:val="28"/>
        </w:rPr>
        <w:t xml:space="preserve">       В рамках данной Программы должны быть созданы условия, обеспечивающие привлечение средств внебюджетных источников для модернизации объектов и  систем </w:t>
      </w:r>
      <w:r w:rsidRPr="005E11FD">
        <w:rPr>
          <w:rFonts w:ascii="Times New Roman" w:hAnsi="Times New Roman"/>
          <w:b w:val="0"/>
          <w:sz w:val="28"/>
          <w:szCs w:val="28"/>
        </w:rPr>
        <w:t>водоснабжения и водоотведения.</w:t>
      </w:r>
    </w:p>
    <w:p w:rsidR="003209B7" w:rsidRPr="005E11FD" w:rsidRDefault="003209B7" w:rsidP="003209B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11FD">
        <w:rPr>
          <w:rFonts w:ascii="Times New Roman" w:hAnsi="Times New Roman" w:cs="Times New Roman"/>
          <w:b w:val="0"/>
          <w:sz w:val="28"/>
          <w:szCs w:val="28"/>
        </w:rPr>
        <w:t xml:space="preserve">        Для достижения поставленных целей предполагается решить следующие задачи:</w:t>
      </w:r>
    </w:p>
    <w:p w:rsidR="003209B7" w:rsidRPr="005E11FD" w:rsidRDefault="003209B7" w:rsidP="003209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 xml:space="preserve">- уменьшение потребления энергии и связанных с этим затрат  в среднем на 10-20%; </w:t>
      </w:r>
    </w:p>
    <w:p w:rsidR="003209B7" w:rsidRPr="005E11FD" w:rsidRDefault="003209B7" w:rsidP="003209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-совершенствование системы учета потребляемых энергетических ресурсов  муниципальными учреждениями;</w:t>
      </w:r>
    </w:p>
    <w:p w:rsidR="003209B7" w:rsidRPr="005E11FD" w:rsidRDefault="003209B7" w:rsidP="003209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-повышение эффективности производства услуг;</w:t>
      </w:r>
    </w:p>
    <w:p w:rsidR="003209B7" w:rsidRPr="005E11FD" w:rsidRDefault="003209B7" w:rsidP="003209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-привлечение инвестиций из различных источников финансирования для  строительства системы водоснабжения, водоотведения, газоснабжения;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-улучшение экологиче</w:t>
      </w:r>
      <w:r w:rsidR="0038373B" w:rsidRPr="005E11FD">
        <w:rPr>
          <w:sz w:val="28"/>
          <w:szCs w:val="28"/>
        </w:rPr>
        <w:t>ской обстановки в жилом секторе;</w:t>
      </w:r>
    </w:p>
    <w:p w:rsidR="0038373B" w:rsidRPr="005E11FD" w:rsidRDefault="0038373B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-предоставление в аренду сельскохозяйственным предприятиям земель сельскохозяйственного назначения на площади 160 га.</w:t>
      </w:r>
    </w:p>
    <w:p w:rsidR="00144D4D" w:rsidRPr="005E11FD" w:rsidRDefault="00144D4D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  Срок реализации программы 2023-2025 года.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09B7" w:rsidRPr="005E11FD" w:rsidRDefault="003209B7" w:rsidP="003209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11FD">
        <w:rPr>
          <w:b/>
          <w:sz w:val="28"/>
          <w:szCs w:val="28"/>
        </w:rPr>
        <w:lastRenderedPageBreak/>
        <w:t>3.Основные  мероприятия Программы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Перечень мероприятий Программы сформирован с учетом комплексного подхода к решению социально-экономических проблем развития территории Никольского сельского поселения на основе принципов проектного финансирования и комплексного планирования, с учетом документов территориального планирования.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В состав Программы включены следующие мероприятия: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 xml:space="preserve"> 1. Комплексное обустройство Никольского сельского поселения с учетом оценки современного состояния объектов социальной и инженерной инфраструктуры и прогнозов развития демографической ситуации в сельском поселении: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а) развитие сети общеобразовательных учреждений;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б) развитие сети фельдшерско-акушерских пунктов и (или) офисов врача общей практики;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в) развитие сети учреждений культурно-досугового типа;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г) развитие газификации;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д) развитие водоснабжения;</w:t>
      </w:r>
    </w:p>
    <w:p w:rsidR="0038373B" w:rsidRPr="005E11FD" w:rsidRDefault="003209B7" w:rsidP="0038373B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е) развитие водоотведения и очистных сооружений</w:t>
      </w:r>
    </w:p>
    <w:p w:rsidR="003209B7" w:rsidRPr="005E11FD" w:rsidRDefault="0038373B" w:rsidP="0038373B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ж) использование земель сельскохозяйственного назначения в соответствии с их назначением</w:t>
      </w:r>
      <w:r w:rsidR="003209B7" w:rsidRPr="005E11FD">
        <w:rPr>
          <w:rFonts w:ascii="Times New Roman" w:hAnsi="Times New Roman" w:cs="Times New Roman"/>
          <w:sz w:val="28"/>
          <w:szCs w:val="28"/>
        </w:rPr>
        <w:t>.</w:t>
      </w:r>
    </w:p>
    <w:p w:rsidR="00144D4D" w:rsidRPr="005E11FD" w:rsidRDefault="00144D4D" w:rsidP="0038373B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Основными мероприятиями по реализации данного направления являются:</w:t>
      </w:r>
      <w:r w:rsidRPr="005E11FD">
        <w:rPr>
          <w:sz w:val="28"/>
          <w:szCs w:val="28"/>
        </w:rPr>
        <w:t xml:space="preserve">    </w:t>
      </w:r>
      <w:r w:rsidRPr="005E11F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 xml:space="preserve"> -</w:t>
      </w:r>
      <w:r w:rsidRPr="005E11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1FD">
        <w:rPr>
          <w:rFonts w:ascii="Times New Roman" w:hAnsi="Times New Roman" w:cs="Times New Roman"/>
          <w:sz w:val="28"/>
          <w:szCs w:val="28"/>
        </w:rPr>
        <w:t xml:space="preserve">модернизации объектов и  систем </w:t>
      </w:r>
      <w:r w:rsidRPr="005E11FD">
        <w:rPr>
          <w:rFonts w:ascii="Times New Roman" w:hAnsi="Times New Roman"/>
          <w:sz w:val="28"/>
          <w:szCs w:val="28"/>
        </w:rPr>
        <w:t>водоснабжения и водоотведения</w:t>
      </w:r>
      <w:r w:rsidRPr="005E11FD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proofErr w:type="spellStart"/>
      <w:r w:rsidRPr="005E11FD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5E11FD">
        <w:rPr>
          <w:rFonts w:ascii="Times New Roman" w:hAnsi="Times New Roman" w:cs="Times New Roman"/>
          <w:sz w:val="28"/>
          <w:szCs w:val="28"/>
        </w:rPr>
        <w:t xml:space="preserve"> оборудования с высоким коэффициентом полезного действия;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строительство распределительных газопроводов;</w:t>
      </w:r>
    </w:p>
    <w:p w:rsidR="003209B7" w:rsidRPr="005E11FD" w:rsidRDefault="003209B7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строительство шахтных колодцев</w:t>
      </w:r>
    </w:p>
    <w:p w:rsidR="0038373B" w:rsidRPr="005E11FD" w:rsidRDefault="0038373B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подготовка проектов межевания земельных участков и на проведение кадастровых работ земель сельскохозяйственного назначения</w:t>
      </w:r>
    </w:p>
    <w:p w:rsidR="00144D4D" w:rsidRPr="005E11FD" w:rsidRDefault="00144D4D" w:rsidP="003209B7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Перечень мероприятий муниципальной программы (Приложение №1).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09B7" w:rsidRPr="005E11FD" w:rsidRDefault="003209B7" w:rsidP="003209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E11FD">
        <w:rPr>
          <w:b/>
          <w:sz w:val="28"/>
          <w:szCs w:val="28"/>
        </w:rPr>
        <w:t>4</w:t>
      </w:r>
      <w:r w:rsidRPr="005E11FD">
        <w:rPr>
          <w:sz w:val="28"/>
          <w:szCs w:val="28"/>
        </w:rPr>
        <w:t xml:space="preserve">. </w:t>
      </w:r>
      <w:r w:rsidRPr="005E11FD">
        <w:rPr>
          <w:b/>
          <w:sz w:val="28"/>
          <w:szCs w:val="28"/>
        </w:rPr>
        <w:t>Ресурсное обеспечение Программы</w:t>
      </w:r>
      <w:r w:rsidRPr="005E11FD">
        <w:rPr>
          <w:sz w:val="28"/>
          <w:szCs w:val="28"/>
        </w:rPr>
        <w:t xml:space="preserve"> </w:t>
      </w:r>
    </w:p>
    <w:p w:rsidR="003209B7" w:rsidRPr="005E11FD" w:rsidRDefault="003209B7" w:rsidP="003209B7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Программа разработана с целью финансирования развития систем газоснабжения, водоснабжения и водоотведения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   </w:t>
      </w:r>
    </w:p>
    <w:p w:rsidR="003209B7" w:rsidRPr="005E11FD" w:rsidRDefault="003209B7" w:rsidP="003209B7">
      <w:pPr>
        <w:pStyle w:val="a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Объемы финансирования Программы запланированы на основе примерной потребности в ресурсном обеспечении программных мероприятий. </w:t>
      </w:r>
    </w:p>
    <w:p w:rsidR="003209B7" w:rsidRPr="005E11FD" w:rsidRDefault="003209B7" w:rsidP="003209B7">
      <w:pPr>
        <w:pStyle w:val="a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 В случае утверждения Администрацией Смоленской области региональной Программы, предусматривающей возможность финансирования мероприятий настоящей Программы за счет средств бюджета Смоленской области, объемы и источники финансирования указанных мероприятий подлежат корректировке в соответствии с условиями региональной Программы.</w:t>
      </w:r>
    </w:p>
    <w:p w:rsidR="0038373B" w:rsidRPr="005E11FD" w:rsidRDefault="0038373B" w:rsidP="003209B7">
      <w:pPr>
        <w:pStyle w:val="a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Подготовка проектов межевания земельных участков и на проведение кадастровых работ земель сельскохозяйственного назначения осуществляется при </w:t>
      </w:r>
      <w:r w:rsidR="00513DD4" w:rsidRPr="005E11FD">
        <w:rPr>
          <w:sz w:val="28"/>
          <w:szCs w:val="28"/>
        </w:rPr>
        <w:lastRenderedPageBreak/>
        <w:t>предоставлении</w:t>
      </w:r>
      <w:r w:rsidRPr="005E11FD">
        <w:rPr>
          <w:sz w:val="28"/>
          <w:szCs w:val="28"/>
        </w:rPr>
        <w:t xml:space="preserve"> субсидии из регионального бюджета в соответствии с постановлением Администрации Смоленской области от 20.11.2013 № 928 «Об утверждении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</w:t>
      </w:r>
    </w:p>
    <w:p w:rsidR="00144D4D" w:rsidRPr="005E11FD" w:rsidRDefault="00144D4D" w:rsidP="00144D4D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pStyle w:val="af"/>
        <w:spacing w:before="0" w:after="0"/>
        <w:ind w:firstLine="360"/>
        <w:jc w:val="center"/>
        <w:rPr>
          <w:b/>
          <w:sz w:val="28"/>
          <w:szCs w:val="28"/>
        </w:rPr>
      </w:pPr>
      <w:r w:rsidRPr="005E11FD">
        <w:rPr>
          <w:b/>
          <w:sz w:val="28"/>
          <w:szCs w:val="28"/>
        </w:rPr>
        <w:t xml:space="preserve">5. Осуществление </w:t>
      </w:r>
      <w:proofErr w:type="gramStart"/>
      <w:r w:rsidRPr="005E11FD">
        <w:rPr>
          <w:b/>
          <w:sz w:val="28"/>
          <w:szCs w:val="28"/>
        </w:rPr>
        <w:t>контроля  за</w:t>
      </w:r>
      <w:proofErr w:type="gramEnd"/>
      <w:r w:rsidRPr="005E11FD">
        <w:rPr>
          <w:b/>
          <w:sz w:val="28"/>
          <w:szCs w:val="28"/>
        </w:rPr>
        <w:t xml:space="preserve">   реализацией  Программы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 xml:space="preserve">          </w:t>
      </w:r>
      <w:proofErr w:type="gramStart"/>
      <w:r w:rsidRPr="005E11FD">
        <w:rPr>
          <w:sz w:val="28"/>
          <w:szCs w:val="28"/>
        </w:rPr>
        <w:t>Контроль за</w:t>
      </w:r>
      <w:proofErr w:type="gramEnd"/>
      <w:r w:rsidRPr="005E11FD">
        <w:rPr>
          <w:sz w:val="28"/>
          <w:szCs w:val="28"/>
        </w:rPr>
        <w:t xml:space="preserve"> ходом реализации Программы осуществляют Совет депутатов Никольского сельского  поселения Гагаринского района Смоленской области,  Администрация Никольского сельского поселения  Гагаринского района Смоленской области, иные органы в соответствии с их компетенцией, определенной федеральным, областным и местным законодательством.</w:t>
      </w:r>
    </w:p>
    <w:p w:rsidR="003209B7" w:rsidRPr="005E11FD" w:rsidRDefault="003209B7" w:rsidP="003209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Разработчик и исполнитель программы – Администрация Никольского сельского поселения Гагаринского района Смоленской области: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разрабатывает план-график (приложение № 2), в котором формируются показатели программы с разбивкой по кварталам на основе целевых показателей;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ежеквартально представляет в Финансовое управление и отдел экономического развития и потребительского рынка информацию об уровне финансирования подпрограммы, степени достижения целевых показателей и общем объеме фактически произведенных расходов по мероприятиям программы и, в том числе, по источникам финансирования;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- ежегодно представляет сведения о выполнении  плана-графика реализации программы на очередной финансовый год одновременно с внесением изменений в муниципальную программу, осуществляет обобщение и подготовку отчета о ходе</w:t>
      </w:r>
    </w:p>
    <w:p w:rsidR="003209B7" w:rsidRPr="005E11FD" w:rsidRDefault="003209B7" w:rsidP="003209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1FD">
        <w:rPr>
          <w:sz w:val="28"/>
          <w:szCs w:val="28"/>
        </w:rPr>
        <w:t>реализации программы с пояснительной запиской.</w:t>
      </w:r>
    </w:p>
    <w:p w:rsidR="003209B7" w:rsidRPr="005E11FD" w:rsidRDefault="003209B7" w:rsidP="003209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209B7" w:rsidRPr="005E11FD" w:rsidRDefault="003209B7" w:rsidP="003209B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1FD">
        <w:rPr>
          <w:rFonts w:ascii="Times New Roman" w:hAnsi="Times New Roman" w:cs="Times New Roman"/>
          <w:b/>
          <w:sz w:val="28"/>
          <w:szCs w:val="28"/>
        </w:rPr>
        <w:t>6. Оценка эффективности реализации Программы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Использование комплексного подхода к повышению уровня комфортности проживания в Никольском сельском поселении будет способствовать созданию благоприятных условий для повышения инвестиционной активности в агропромышленном секторе экономики поселения, созданию новых рабочих мест, расширению налогооблагаемой базы местного бюджета.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Программа носит социально ориентированный характер. Приоритетными направлениями ее реализации являются комплексное обустройство сельских поселений и содействие улучшению жилищных условий населения сельского поселения.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Реализация мероприятий Программы к 2026 году позволит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</w:t>
      </w:r>
      <w:r w:rsidRPr="005E11FD">
        <w:rPr>
          <w:rFonts w:ascii="Times New Roman" w:hAnsi="Times New Roman" w:cs="Times New Roman"/>
          <w:sz w:val="28"/>
          <w:szCs w:val="28"/>
        </w:rPr>
        <w:tab/>
        <w:t>повысить уровень инженерного обустройства жилищного фонда в Никольском сельском поселении, в том числе газом – до 51 %;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</w:t>
      </w:r>
      <w:r w:rsidRPr="005E11FD">
        <w:rPr>
          <w:rFonts w:ascii="Times New Roman" w:hAnsi="Times New Roman" w:cs="Times New Roman"/>
          <w:sz w:val="28"/>
          <w:szCs w:val="28"/>
        </w:rPr>
        <w:tab/>
        <w:t>содействовать повышению активности граждан в решении на местном уровне общественно значимых проблем;</w:t>
      </w:r>
    </w:p>
    <w:p w:rsidR="00513DD4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</w:t>
      </w:r>
      <w:r w:rsidRPr="005E11FD">
        <w:rPr>
          <w:rFonts w:ascii="Times New Roman" w:hAnsi="Times New Roman" w:cs="Times New Roman"/>
          <w:sz w:val="28"/>
          <w:szCs w:val="28"/>
        </w:rPr>
        <w:tab/>
        <w:t>повысить общественную и региональную значимость социально-экономического развития территории Никольского сельского поселения</w:t>
      </w:r>
    </w:p>
    <w:p w:rsidR="003209B7" w:rsidRPr="005E11FD" w:rsidRDefault="00513DD4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 xml:space="preserve">- ввести в оборот земли сельскохозяйственного назначения, находящиеся в </w:t>
      </w:r>
      <w:r w:rsidRPr="005E11FD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собственности, на площади 160 га</w:t>
      </w:r>
      <w:r w:rsidR="003209B7" w:rsidRPr="005E11FD">
        <w:rPr>
          <w:rFonts w:ascii="Times New Roman" w:hAnsi="Times New Roman" w:cs="Times New Roman"/>
          <w:sz w:val="28"/>
          <w:szCs w:val="28"/>
        </w:rPr>
        <w:t>.</w:t>
      </w:r>
    </w:p>
    <w:p w:rsidR="00144D4D" w:rsidRPr="005E11FD" w:rsidRDefault="00144D4D" w:rsidP="00144D4D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bCs/>
          <w:i/>
          <w:kern w:val="2"/>
          <w:sz w:val="26"/>
          <w:szCs w:val="26"/>
          <w:lang w:eastAsia="zh-CN"/>
        </w:rPr>
        <w:t>(в редакции постановления № 66  от 5 декабря 2023 года)</w:t>
      </w:r>
    </w:p>
    <w:p w:rsidR="003209B7" w:rsidRPr="005E11FD" w:rsidRDefault="003209B7" w:rsidP="003209B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мероприятий Программы выражается в увеличении объемов производства сельскохозяйственной продукции за счет роста производительности труда, повышения кадрового потенциала агропромышленного комплекса, существующего в границах сельского поселения, на основе улучшения условий жизнедеятельности сельского населения, привлечения и закрепления на селе молодых специалистов.</w:t>
      </w:r>
    </w:p>
    <w:p w:rsidR="003209B7" w:rsidRPr="005E11FD" w:rsidRDefault="003209B7" w:rsidP="003209B7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Реализация мероприятий по развитию инженерной инфраструктуры в сельской местности, а именно переход на газовое отопление, организация постоянного водоснабжения вместо привозного способа, позволит достичь экономического эффекта.</w:t>
      </w:r>
    </w:p>
    <w:p w:rsidR="003209B7" w:rsidRPr="005E11FD" w:rsidRDefault="003209B7" w:rsidP="003209B7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При реализации мероприятий по модернизации объектов жилищно-коммунального комплекса должны быть достигнуты конкретные результаты:</w:t>
      </w:r>
    </w:p>
    <w:p w:rsidR="003209B7" w:rsidRPr="005E11FD" w:rsidRDefault="003209B7" w:rsidP="003209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экономия энергоресурсов и средств  бюджета муниципального образования Никольское сельское поселение Гагаринского района Смоленской области по каждому строящемуся объекту, вошедшему в программу;</w:t>
      </w:r>
    </w:p>
    <w:p w:rsidR="003209B7" w:rsidRPr="005E11FD" w:rsidRDefault="003209B7" w:rsidP="003209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сокращение бюджетных расходов на</w:t>
      </w:r>
      <w:r w:rsidRPr="005E11FD">
        <w:rPr>
          <w:rFonts w:ascii="Times New Roman" w:hAnsi="Times New Roman"/>
          <w:sz w:val="28"/>
          <w:szCs w:val="28"/>
        </w:rPr>
        <w:t xml:space="preserve"> газоснабжение, водоснабжения и водоотведения</w:t>
      </w:r>
      <w:r w:rsidRPr="005E11FD">
        <w:rPr>
          <w:rFonts w:ascii="Times New Roman" w:hAnsi="Times New Roman" w:cs="Times New Roman"/>
          <w:sz w:val="28"/>
          <w:szCs w:val="28"/>
        </w:rPr>
        <w:t>;</w:t>
      </w:r>
    </w:p>
    <w:p w:rsidR="003209B7" w:rsidRPr="005E11FD" w:rsidRDefault="003209B7" w:rsidP="003209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E11FD">
        <w:rPr>
          <w:rFonts w:ascii="Times New Roman" w:hAnsi="Times New Roman" w:cs="Times New Roman"/>
          <w:sz w:val="28"/>
          <w:szCs w:val="28"/>
        </w:rPr>
        <w:t>- повышение заинтересованности в энергосбережении.</w:t>
      </w:r>
    </w:p>
    <w:p w:rsidR="003209B7" w:rsidRPr="005E11FD" w:rsidRDefault="003209B7" w:rsidP="003209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09B7" w:rsidRPr="005E11FD" w:rsidRDefault="003209B7" w:rsidP="003209B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13DD4" w:rsidRPr="005E11FD" w:rsidRDefault="00513DD4" w:rsidP="003209B7">
      <w:pPr>
        <w:rPr>
          <w:sz w:val="28"/>
          <w:szCs w:val="28"/>
        </w:rPr>
        <w:sectPr w:rsidR="00513DD4" w:rsidRPr="005E11FD">
          <w:pgSz w:w="11906" w:h="16838"/>
          <w:pgMar w:top="851" w:right="567" w:bottom="1134" w:left="1134" w:header="709" w:footer="709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85"/>
        <w:gridCol w:w="1766"/>
        <w:gridCol w:w="1750"/>
        <w:gridCol w:w="3282"/>
        <w:gridCol w:w="1462"/>
        <w:gridCol w:w="1535"/>
        <w:gridCol w:w="15"/>
        <w:gridCol w:w="1366"/>
        <w:gridCol w:w="15"/>
        <w:gridCol w:w="1176"/>
      </w:tblGrid>
      <w:tr w:rsidR="003209B7" w:rsidRPr="005E11FD" w:rsidTr="00513DD4">
        <w:trPr>
          <w:trHeight w:val="1275"/>
        </w:trPr>
        <w:tc>
          <w:tcPr>
            <w:tcW w:w="3186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3209B7" w:rsidRPr="005E11FD" w:rsidRDefault="003209B7" w:rsidP="00A215F0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3209B7" w:rsidRPr="005E11FD" w:rsidRDefault="003209B7" w:rsidP="00A215F0">
            <w:pPr>
              <w:pStyle w:val="ConsPlusTitle"/>
              <w:widowControl/>
              <w:ind w:left="460"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3209B7" w:rsidRPr="005E11FD" w:rsidRDefault="003209B7" w:rsidP="00A215F0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3209B7" w:rsidRPr="005E11FD" w:rsidRDefault="003209B7" w:rsidP="00A215F0">
            <w:pPr>
              <w:pStyle w:val="ConsPlusTitle"/>
              <w:widowControl/>
              <w:jc w:val="right"/>
            </w:pPr>
          </w:p>
        </w:tc>
        <w:tc>
          <w:tcPr>
            <w:tcW w:w="1814" w:type="pct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:rsidR="003209B7" w:rsidRPr="005E11FD" w:rsidRDefault="003209B7" w:rsidP="00A215F0">
            <w:pPr>
              <w:pStyle w:val="ConsPlusTitle"/>
              <w:jc w:val="right"/>
              <w:rPr>
                <w:b w:val="0"/>
              </w:rPr>
            </w:pPr>
            <w:r w:rsidRPr="005E11FD">
              <w:rPr>
                <w:rFonts w:ascii="Times New Roman" w:hAnsi="Times New Roman" w:cs="Times New Roman"/>
                <w:bCs w:val="0"/>
              </w:rPr>
              <w:t>Приложение №1</w:t>
            </w:r>
            <w:r w:rsidRPr="005E11FD">
              <w:rPr>
                <w:rFonts w:ascii="Times New Roman" w:hAnsi="Times New Roman" w:cs="Times New Roman"/>
                <w:b w:val="0"/>
                <w:bCs w:val="0"/>
              </w:rPr>
              <w:t xml:space="preserve">                                                                                         к муниципальной программе "Комплексное развитие сельских территорий муниципального образования Никольского сельского поселения Гагаринского района Смоленской  области» на 2023-2025 годы</w:t>
            </w:r>
          </w:p>
        </w:tc>
      </w:tr>
      <w:tr w:rsidR="003209B7" w:rsidRPr="005E11FD" w:rsidTr="00513DD4">
        <w:trPr>
          <w:trHeight w:val="501"/>
        </w:trPr>
        <w:tc>
          <w:tcPr>
            <w:tcW w:w="5000" w:type="pct"/>
            <w:gridSpan w:val="10"/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</w:pPr>
            <w:r w:rsidRPr="005E11FD">
              <w:t>ПЕРЕЧЕНЬ мероприятий программы</w:t>
            </w:r>
          </w:p>
          <w:p w:rsidR="005E11FD" w:rsidRPr="005E11FD" w:rsidRDefault="005E11FD" w:rsidP="00A215F0">
            <w:pPr>
              <w:suppressAutoHyphens/>
              <w:jc w:val="center"/>
            </w:pPr>
          </w:p>
          <w:p w:rsidR="00144D4D" w:rsidRPr="005E11FD" w:rsidRDefault="00144D4D" w:rsidP="00144D4D">
            <w:pPr>
              <w:pStyle w:val="ConsPlusNormal"/>
              <w:ind w:firstLine="397"/>
              <w:jc w:val="center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(в редакции постановления № 66  от 5 декабря 2023 года)</w:t>
            </w:r>
          </w:p>
          <w:p w:rsidR="00144D4D" w:rsidRPr="005E11FD" w:rsidRDefault="00144D4D" w:rsidP="00A215F0">
            <w:pPr>
              <w:suppressAutoHyphens/>
              <w:jc w:val="center"/>
            </w:pPr>
          </w:p>
        </w:tc>
      </w:tr>
      <w:tr w:rsidR="003209B7" w:rsidRPr="005E11FD" w:rsidTr="00513DD4">
        <w:trPr>
          <w:trHeight w:val="376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Наименование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Исполнитель мероприятия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Источники финансового обеспечения (расшифровать)</w:t>
            </w:r>
          </w:p>
        </w:tc>
        <w:tc>
          <w:tcPr>
            <w:tcW w:w="1545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Объем средств на реализацию муниципальной программы на отчетный год и плановый период, тыс. рублей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</w:p>
        </w:tc>
        <w:tc>
          <w:tcPr>
            <w:tcW w:w="133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 том числе по годам</w:t>
            </w:r>
          </w:p>
        </w:tc>
      </w:tr>
      <w:tr w:rsidR="003209B7" w:rsidRPr="005E11FD" w:rsidTr="00513DD4">
        <w:trPr>
          <w:trHeight w:val="589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1545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2023</w:t>
            </w:r>
          </w:p>
        </w:tc>
        <w:tc>
          <w:tcPr>
            <w:tcW w:w="45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2024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2025</w:t>
            </w:r>
          </w:p>
        </w:tc>
      </w:tr>
      <w:tr w:rsidR="003209B7" w:rsidRPr="005E11FD" w:rsidTr="00513DD4">
        <w:trPr>
          <w:trHeight w:val="9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Цель муниципальной программы - </w:t>
            </w:r>
            <w:r w:rsidRPr="005E11FD"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 w:rsidRPr="005E11FD">
              <w:br/>
              <w:t>модернизация объектов путем внедрения энергосберегающих технологий;</w:t>
            </w:r>
          </w:p>
        </w:tc>
      </w:tr>
      <w:tr w:rsidR="003209B7" w:rsidRPr="005E11FD" w:rsidTr="00513DD4">
        <w:trPr>
          <w:trHeight w:val="321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1. Строительство, модернизация и реконструкция систем  газоснабжения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1600,000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800,000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500,000</w:t>
            </w:r>
          </w:p>
        </w:tc>
      </w:tr>
      <w:tr w:rsidR="003209B7" w:rsidRPr="005E11FD" w:rsidTr="00513DD4">
        <w:trPr>
          <w:trHeight w:val="229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279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7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</w:rPr>
            </w:pPr>
            <w:r w:rsidRPr="005E11FD">
              <w:rPr>
                <w:b/>
              </w:rPr>
              <w:t>1600,000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</w:rPr>
            </w:pPr>
            <w:r w:rsidRPr="005E11FD">
              <w:rPr>
                <w:b/>
              </w:rPr>
              <w:t>300,000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</w:rPr>
            </w:pPr>
            <w:r w:rsidRPr="005E11FD">
              <w:rPr>
                <w:b/>
              </w:rPr>
              <w:t>800,000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</w:rPr>
            </w:pPr>
            <w:r w:rsidRPr="005E11FD">
              <w:rPr>
                <w:b/>
              </w:rPr>
              <w:t>500,000</w:t>
            </w:r>
          </w:p>
        </w:tc>
      </w:tr>
      <w:tr w:rsidR="003209B7" w:rsidRPr="005E11FD" w:rsidTr="00513DD4">
        <w:trPr>
          <w:trHeight w:val="252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 xml:space="preserve">1.1.Строительство объекта 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1300,000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800,000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500,000</w:t>
            </w:r>
          </w:p>
        </w:tc>
      </w:tr>
      <w:tr w:rsidR="003209B7" w:rsidRPr="005E11FD" w:rsidTr="00513DD4">
        <w:trPr>
          <w:trHeight w:val="28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52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104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1300,000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800,000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500,000</w:t>
            </w:r>
          </w:p>
        </w:tc>
      </w:tr>
      <w:tr w:rsidR="003209B7" w:rsidRPr="005E11FD" w:rsidTr="00513DD4">
        <w:trPr>
          <w:trHeight w:val="309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1.2. Разработка проектно-сметной документации по объекту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 xml:space="preserve">Гагаринского района Смоленской области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3209B7" w:rsidRPr="005E11FD" w:rsidTr="00513DD4">
        <w:trPr>
          <w:trHeight w:val="21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409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1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17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i/>
                <w:kern w:val="2"/>
                <w:lang w:eastAsia="zh-CN"/>
              </w:rPr>
            </w:pPr>
            <w:r w:rsidRPr="005E11FD">
              <w:lastRenderedPageBreak/>
              <w:t xml:space="preserve">1.2.1. «Газификация д. Покров и д. </w:t>
            </w:r>
            <w:proofErr w:type="gramStart"/>
            <w:r w:rsidRPr="005E11FD">
              <w:t>Мишино</w:t>
            </w:r>
            <w:proofErr w:type="gramEnd"/>
            <w:r w:rsidRPr="005E11FD">
              <w:t xml:space="preserve"> Гагаринского района Смоленской области»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 xml:space="preserve">Гагаринского района Смоленской области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1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1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1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17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i/>
                <w:kern w:val="2"/>
                <w:lang w:eastAsia="zh-CN"/>
              </w:rPr>
            </w:pPr>
            <w:r w:rsidRPr="005E11FD">
              <w:t>1.2.2.</w:t>
            </w:r>
            <w:r w:rsidRPr="005E11FD">
              <w:rPr>
                <w:i/>
              </w:rPr>
              <w:t xml:space="preserve"> </w:t>
            </w:r>
            <w:r w:rsidRPr="005E11FD">
              <w:t>«Газификация д. Астахово Гагаринского района Смоленской области»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 xml:space="preserve">Гагаринского района Смоленской области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1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1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1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2. Строительство, модернизация и реконструкция систем  водоснабжения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511094" w:rsidP="00144D4D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1059,98</w:t>
            </w:r>
            <w:r w:rsidR="00144D4D" w:rsidRPr="005E11FD">
              <w:rPr>
                <w:b/>
                <w:bCs/>
                <w:i/>
              </w:rPr>
              <w:t>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511094" w:rsidP="00144D4D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149,98</w:t>
            </w:r>
            <w:r w:rsidR="00144D4D" w:rsidRPr="005E11FD">
              <w:rPr>
                <w:b/>
                <w:bCs/>
                <w:i/>
              </w:rPr>
              <w:t>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500,000</w:t>
            </w:r>
          </w:p>
        </w:tc>
      </w:tr>
      <w:tr w:rsidR="003209B7" w:rsidRPr="005E11FD" w:rsidTr="00513DD4">
        <w:trPr>
          <w:trHeight w:val="17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7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7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511094" w:rsidP="00144D4D">
            <w:pPr>
              <w:jc w:val="center"/>
              <w:rPr>
                <w:b/>
              </w:rPr>
            </w:pPr>
            <w:r w:rsidRPr="005E11FD">
              <w:rPr>
                <w:b/>
              </w:rPr>
              <w:t>1059,98</w:t>
            </w:r>
            <w:r w:rsidR="00144D4D" w:rsidRPr="005E11FD">
              <w:rPr>
                <w:b/>
              </w:rPr>
              <w:t>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511094">
            <w:pPr>
              <w:jc w:val="center"/>
              <w:rPr>
                <w:b/>
              </w:rPr>
            </w:pPr>
            <w:r w:rsidRPr="005E11FD">
              <w:rPr>
                <w:b/>
              </w:rPr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</w:rPr>
            </w:pPr>
            <w:r w:rsidRPr="005E11FD">
              <w:rPr>
                <w:b/>
              </w:rPr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</w:rPr>
            </w:pPr>
            <w:r w:rsidRPr="005E11FD">
              <w:rPr>
                <w:b/>
              </w:rPr>
              <w:t>500,000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2.1.Строительство объекта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99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</w:t>
            </w:r>
            <w:r w:rsidRPr="005E11FD">
              <w:rPr>
                <w:lang w:val="en-US"/>
              </w:rPr>
              <w:t>,</w:t>
            </w:r>
            <w:r w:rsidRPr="005E11FD">
              <w:t>00</w:t>
            </w:r>
            <w:r w:rsidRPr="005E11FD">
              <w:rPr>
                <w:lang w:val="en-US"/>
              </w:rPr>
              <w:t>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</w:t>
            </w:r>
            <w:r w:rsidRPr="005E11FD">
              <w:rPr>
                <w:lang w:val="en-US"/>
              </w:rPr>
              <w:t>,</w:t>
            </w:r>
            <w:r w:rsidRPr="005E11FD">
              <w:t>00</w:t>
            </w:r>
            <w:r w:rsidRPr="005E11FD">
              <w:rPr>
                <w:lang w:val="en-US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0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07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>2.1.1</w:t>
            </w:r>
            <w:r w:rsidRPr="005E11FD">
              <w:t xml:space="preserve"> «</w:t>
            </w:r>
            <w:r w:rsidRPr="005E11FD">
              <w:rPr>
                <w:rFonts w:ascii="Times New Roman" w:hAnsi="Times New Roman" w:cs="Times New Roman"/>
              </w:rPr>
              <w:t xml:space="preserve">Строительство колодца </w:t>
            </w:r>
            <w:proofErr w:type="gramStart"/>
            <w:r w:rsidRPr="005E11FD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 xml:space="preserve"> д. Колокольня»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0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0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0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50A53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511094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</w:t>
            </w:r>
            <w:r w:rsidR="00350A53" w:rsidRPr="005E11FD">
              <w:t>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 xml:space="preserve">2.2. Разработка проектно-сметной документации по </w:t>
            </w:r>
            <w:r w:rsidRPr="005E11FD">
              <w:rPr>
                <w:i/>
              </w:rPr>
              <w:lastRenderedPageBreak/>
              <w:t>объекту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lastRenderedPageBreak/>
              <w:t xml:space="preserve">Администрация Никольского </w:t>
            </w:r>
            <w:r w:rsidRPr="005E11FD">
              <w:lastRenderedPageBreak/>
              <w:t>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200,000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200,000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265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200,000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200,000</w:t>
            </w:r>
          </w:p>
        </w:tc>
      </w:tr>
      <w:tr w:rsidR="003209B7" w:rsidRPr="005E11FD" w:rsidTr="00513DD4">
        <w:trPr>
          <w:trHeight w:val="233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3. Строительство, модернизация и реконструкция систем  водоотведения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300,000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3.1.Строительство объекта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</w:t>
            </w:r>
            <w:r w:rsidRPr="005E11FD">
              <w:rPr>
                <w:lang w:val="en-US"/>
              </w:rPr>
              <w:t>,</w:t>
            </w:r>
            <w:r w:rsidRPr="005E11FD">
              <w:t>00</w:t>
            </w:r>
            <w:r w:rsidRPr="005E11FD">
              <w:rPr>
                <w:lang w:val="en-US"/>
              </w:rPr>
              <w:t>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</w:t>
            </w:r>
            <w:r w:rsidRPr="005E11FD">
              <w:rPr>
                <w:lang w:val="en-US"/>
              </w:rPr>
              <w:t>,</w:t>
            </w:r>
            <w:r w:rsidRPr="005E11FD">
              <w:t>00</w:t>
            </w:r>
            <w:r w:rsidRPr="005E11FD">
              <w:rPr>
                <w:lang w:val="en-US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 xml:space="preserve">3.1.1.«Наружные сети хоз. бытовой канализации со строительством очистных сооружений </w:t>
            </w:r>
            <w:proofErr w:type="gramStart"/>
            <w:r w:rsidRPr="005E11FD">
              <w:rPr>
                <w:rFonts w:ascii="Times New Roman" w:hAnsi="Times New Roman" w:cs="Times New Roman"/>
              </w:rPr>
              <w:t>в</w:t>
            </w:r>
            <w:proofErr w:type="gramEnd"/>
            <w:r w:rsidRPr="005E11FD">
              <w:rPr>
                <w:rFonts w:ascii="Times New Roman" w:hAnsi="Times New Roman" w:cs="Times New Roman"/>
              </w:rPr>
              <w:t xml:space="preserve"> с. Токарево Гагаринского </w:t>
            </w:r>
            <w:proofErr w:type="gramStart"/>
            <w:r w:rsidRPr="005E11FD">
              <w:rPr>
                <w:rFonts w:ascii="Times New Roman" w:hAnsi="Times New Roman" w:cs="Times New Roman"/>
              </w:rPr>
              <w:t>района</w:t>
            </w:r>
            <w:proofErr w:type="gramEnd"/>
            <w:r w:rsidRPr="005E11FD">
              <w:rPr>
                <w:rFonts w:ascii="Times New Roman" w:hAnsi="Times New Roman" w:cs="Times New Roman"/>
              </w:rPr>
              <w:t xml:space="preserve"> Смоленской области»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3209B7" w:rsidRPr="005E11FD" w:rsidRDefault="003209B7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3209B7" w:rsidRPr="005E11FD" w:rsidTr="00513DD4">
        <w:trPr>
          <w:trHeight w:val="33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710,000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410,000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B7" w:rsidRPr="005E11FD" w:rsidRDefault="003209B7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</w:tr>
      <w:tr w:rsidR="0066439C" w:rsidRPr="005E11FD" w:rsidTr="00A215F0">
        <w:trPr>
          <w:trHeight w:val="330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511094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4. Подготовка проектов межевания земельных участков и проведение кадастровых работ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110,64268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110,64268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</w:pPr>
            <w:r w:rsidRPr="005E11FD">
              <w:rPr>
                <w:b/>
              </w:rPr>
              <w:t>0,000</w:t>
            </w:r>
          </w:p>
        </w:tc>
      </w:tr>
      <w:tr w:rsidR="00513DD4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/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jc w:val="center"/>
            </w:pPr>
            <w:r w:rsidRPr="005E11FD">
              <w:rPr>
                <w:b/>
              </w:rPr>
              <w:t>0,000</w:t>
            </w:r>
          </w:p>
        </w:tc>
      </w:tr>
      <w:tr w:rsidR="0066439C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/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</w:rPr>
              <w:t>110,63168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</w:rPr>
              <w:t>110,63168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/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0,011</w:t>
            </w:r>
            <w:r w:rsidR="00350A53" w:rsidRPr="005E11FD">
              <w:rPr>
                <w:b/>
                <w:bCs/>
              </w:rPr>
              <w:t>06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0,011</w:t>
            </w:r>
            <w:r w:rsidR="00350A53" w:rsidRPr="005E11FD">
              <w:rPr>
                <w:b/>
                <w:bCs/>
              </w:rPr>
              <w:t>06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66439C">
            <w:pPr>
              <w:rPr>
                <w:i/>
              </w:rPr>
            </w:pPr>
            <w:r w:rsidRPr="005E11FD">
              <w:rPr>
                <w:i/>
              </w:rPr>
              <w:t xml:space="preserve">4.1 Государственный кадастровый учет земельных участков, государственная собственность на которые не </w:t>
            </w:r>
            <w:r w:rsidRPr="005E11FD">
              <w:rPr>
                <w:i/>
              </w:rPr>
              <w:lastRenderedPageBreak/>
              <w:t>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66439C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>Администрация Никольского сельского поселения</w:t>
            </w:r>
          </w:p>
          <w:p w:rsidR="0066439C" w:rsidRPr="005E11FD" w:rsidRDefault="0066439C" w:rsidP="0066439C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66439C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66439C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0,0055</w:t>
            </w:r>
            <w:r w:rsidR="00350A53" w:rsidRPr="005E11FD">
              <w:rPr>
                <w:i/>
              </w:rPr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0,005</w:t>
            </w:r>
            <w:r w:rsidR="00350A53" w:rsidRPr="005E11FD">
              <w:rPr>
                <w:i/>
              </w:rPr>
              <w:t>503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r w:rsidRPr="005E11FD">
              <w:t>4.1.1. Проведение кадастровых работ в отношении земельных участков, выделяемых в счет невостребованных земельных долей, находящихся на день проведения кадастровых работ в собственности МО Никольского сельского поселения Гагаринского района Смоленской области по адресу: Смоленская область, Гагаринский район, Серго-Ивановское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ТСОО им. Горького с кадастровым номером 67:03:0000000:52 площадью 147,2 га;</w:t>
            </w:r>
          </w:p>
          <w:p w:rsidR="00A215F0" w:rsidRPr="005E11FD" w:rsidRDefault="00A215F0" w:rsidP="00A215F0">
            <w:pPr>
              <w:rPr>
                <w:i/>
              </w:rPr>
            </w:pPr>
            <w:r w:rsidRPr="005E11FD">
              <w:t>Смоленская область, Гагаринский район, Потаповское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АОЗТ им. Кирова с кадастровым номером 67:03:0000000:78 площадью 17.7 га</w:t>
            </w:r>
          </w:p>
        </w:tc>
        <w:tc>
          <w:tcPr>
            <w:tcW w:w="57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A215F0" w:rsidRPr="005E11FD" w:rsidRDefault="00A215F0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0,0055</w:t>
            </w:r>
            <w:r w:rsidR="00350A53" w:rsidRPr="005E11FD"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0,0055</w:t>
            </w:r>
            <w:r w:rsidR="00350A53" w:rsidRPr="005E11FD"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66439C" w:rsidRPr="005E11FD" w:rsidTr="00A215F0">
        <w:trPr>
          <w:trHeight w:val="330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66439C">
            <w:pPr>
              <w:rPr>
                <w:i/>
              </w:rPr>
            </w:pPr>
            <w:r w:rsidRPr="005E11FD">
              <w:rPr>
                <w:i/>
              </w:rPr>
              <w:t>4.2. Проекты межевания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Администрация Никольского сельского поселения</w:t>
            </w:r>
          </w:p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66439C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</w:tr>
      <w:tr w:rsidR="0066439C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0,0055</w:t>
            </w:r>
            <w:r w:rsidR="00350A53" w:rsidRPr="005E11FD">
              <w:rPr>
                <w:i/>
              </w:rPr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0,0055</w:t>
            </w:r>
            <w:r w:rsidR="00350A53" w:rsidRPr="005E11FD">
              <w:rPr>
                <w:i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39C" w:rsidRPr="005E11FD" w:rsidRDefault="0066439C" w:rsidP="00A215F0">
            <w:pPr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r w:rsidRPr="005E11FD">
              <w:rPr>
                <w:i/>
              </w:rPr>
              <w:t>4</w:t>
            </w:r>
            <w:r w:rsidRPr="005E11FD">
              <w:t xml:space="preserve">.2.1. Подготовка проектов межевания в отношении земельных участков, </w:t>
            </w:r>
            <w:r w:rsidRPr="005E11FD">
              <w:lastRenderedPageBreak/>
              <w:t>выделяемых в счет невостребованных земельных долей, находящихся на день проведения кадастровых работ в собственности МО Никольского сельского поселения Гагаринского района Смоленской области по адресу: Смоленская область, Гагаринский район, Серго-Ивановское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ТСОО им. Горького с кадастровым номером 67:03:0000000:52 площадью 147,2 га;</w:t>
            </w:r>
          </w:p>
          <w:p w:rsidR="00A215F0" w:rsidRPr="005E11FD" w:rsidRDefault="00A215F0" w:rsidP="00A215F0">
            <w:r w:rsidRPr="005E11FD">
              <w:t>Смоленская область, Гагаринский район, Потаповское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АОЗТ им. Кирова с кадастровым номером 67:03:0000000:78 площадью 17.7 га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lastRenderedPageBreak/>
              <w:t xml:space="preserve">Администрация Никольского сельского </w:t>
            </w:r>
            <w:r w:rsidRPr="005E11FD">
              <w:lastRenderedPageBreak/>
              <w:t>поселения</w:t>
            </w:r>
          </w:p>
          <w:p w:rsidR="00A215F0" w:rsidRPr="005E11FD" w:rsidRDefault="00A215F0" w:rsidP="00A215F0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lastRenderedPageBreak/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A215F0" w:rsidRPr="005E11FD" w:rsidTr="00A215F0">
        <w:trPr>
          <w:trHeight w:val="33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/>
        </w:tc>
        <w:tc>
          <w:tcPr>
            <w:tcW w:w="5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0,0055</w:t>
            </w:r>
            <w:r w:rsidR="00350A53" w:rsidRPr="005E11FD"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0,0055</w:t>
            </w:r>
            <w:r w:rsidR="00350A53" w:rsidRPr="005E11FD"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5F0" w:rsidRPr="005E11FD" w:rsidRDefault="00A215F0" w:rsidP="00A215F0">
            <w:pPr>
              <w:jc w:val="center"/>
            </w:pPr>
            <w:r w:rsidRPr="005E11FD">
              <w:t>0,000</w:t>
            </w:r>
          </w:p>
        </w:tc>
      </w:tr>
      <w:tr w:rsidR="00513DD4" w:rsidRPr="005E11FD" w:rsidTr="00513DD4">
        <w:trPr>
          <w:trHeight w:val="33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ВСЕГО ПО ПРОГРАММЕ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A215F0" w:rsidP="00A228EF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2770,6</w:t>
            </w:r>
            <w:r w:rsidR="00A228EF" w:rsidRPr="005E11FD">
              <w:rPr>
                <w:b/>
                <w:bCs/>
                <w:i/>
              </w:rPr>
              <w:t>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A215F0" w:rsidP="00A228EF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560,6</w:t>
            </w:r>
            <w:r w:rsidR="00A228EF" w:rsidRPr="005E11FD">
              <w:rPr>
                <w:b/>
                <w:bCs/>
                <w:i/>
              </w:rPr>
              <w:t>3168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1210,000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1000,000</w:t>
            </w:r>
          </w:p>
        </w:tc>
      </w:tr>
      <w:tr w:rsidR="00513DD4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13DD4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A215F0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110,63168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A215F0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110,63168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13DD4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266</w:t>
            </w:r>
            <w:r w:rsidRPr="005E11FD">
              <w:rPr>
                <w:b/>
                <w:lang w:val="en-US"/>
              </w:rPr>
              <w:t>0</w:t>
            </w:r>
            <w:r w:rsidRPr="005E11FD">
              <w:rPr>
                <w:b/>
              </w:rPr>
              <w:t>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1210,000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1000,000</w:t>
            </w:r>
          </w:p>
        </w:tc>
      </w:tr>
    </w:tbl>
    <w:p w:rsidR="00A228EF" w:rsidRPr="005E11FD" w:rsidRDefault="00A228EF" w:rsidP="00A215F0">
      <w:pPr>
        <w:pStyle w:val="ConsPlusTitle"/>
        <w:widowControl/>
        <w:sectPr w:rsidR="00A228EF" w:rsidRPr="005E11FD" w:rsidSect="00513DD4">
          <w:pgSz w:w="16838" w:h="11906" w:orient="landscape"/>
          <w:pgMar w:top="1134" w:right="568" w:bottom="737" w:left="1134" w:header="567" w:footer="567" w:gutter="0"/>
          <w:pgNumType w:start="2"/>
          <w:cols w:space="720"/>
          <w:docGrid w:linePitch="272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85"/>
        <w:gridCol w:w="1766"/>
        <w:gridCol w:w="1750"/>
        <w:gridCol w:w="3282"/>
        <w:gridCol w:w="1462"/>
        <w:gridCol w:w="1535"/>
        <w:gridCol w:w="15"/>
        <w:gridCol w:w="1366"/>
        <w:gridCol w:w="15"/>
        <w:gridCol w:w="1176"/>
      </w:tblGrid>
      <w:tr w:rsidR="005E11FD" w:rsidRPr="005E11FD" w:rsidTr="00513DD4">
        <w:trPr>
          <w:trHeight w:val="1275"/>
        </w:trPr>
        <w:tc>
          <w:tcPr>
            <w:tcW w:w="3186" w:type="pct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513DD4" w:rsidRPr="005E11FD" w:rsidRDefault="00513DD4" w:rsidP="00A215F0">
            <w:pPr>
              <w:pStyle w:val="ConsPlusTitle"/>
              <w:widowControl/>
            </w:pPr>
          </w:p>
        </w:tc>
        <w:tc>
          <w:tcPr>
            <w:tcW w:w="1814" w:type="pct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:rsidR="00513DD4" w:rsidRPr="005E11FD" w:rsidRDefault="00513DD4" w:rsidP="00A215F0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</w:rPr>
            </w:pPr>
          </w:p>
          <w:p w:rsidR="00513DD4" w:rsidRPr="005E11FD" w:rsidRDefault="00513DD4" w:rsidP="00A215F0">
            <w:pPr>
              <w:pStyle w:val="ConsPlusTitle"/>
              <w:jc w:val="right"/>
              <w:rPr>
                <w:b w:val="0"/>
              </w:rPr>
            </w:pPr>
            <w:r w:rsidRPr="005E11FD">
              <w:rPr>
                <w:rFonts w:ascii="Times New Roman" w:hAnsi="Times New Roman" w:cs="Times New Roman"/>
                <w:bCs w:val="0"/>
              </w:rPr>
              <w:t>Приложение №2</w:t>
            </w:r>
            <w:r w:rsidRPr="005E11FD">
              <w:rPr>
                <w:rFonts w:ascii="Times New Roman" w:hAnsi="Times New Roman" w:cs="Times New Roman"/>
                <w:b w:val="0"/>
                <w:bCs w:val="0"/>
              </w:rPr>
              <w:t xml:space="preserve">                                                                                         к муниципальной программе  "Комплексное развитие сельских территорий муниципального образования Никольского сельского поселения Гагаринского района Смоленской  области»  на 2023-2025 годы</w:t>
            </w:r>
          </w:p>
        </w:tc>
      </w:tr>
      <w:tr w:rsidR="005E11FD" w:rsidRPr="005E11FD" w:rsidTr="00513DD4">
        <w:trPr>
          <w:trHeight w:val="697"/>
        </w:trPr>
        <w:tc>
          <w:tcPr>
            <w:tcW w:w="5000" w:type="pct"/>
            <w:gridSpan w:val="10"/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ПЛАН-ГРАФИК</w:t>
            </w:r>
          </w:p>
          <w:p w:rsidR="00513DD4" w:rsidRPr="005E11FD" w:rsidRDefault="00513DD4" w:rsidP="00A215F0">
            <w:pPr>
              <w:suppressAutoHyphens/>
              <w:jc w:val="center"/>
            </w:pPr>
            <w:r w:rsidRPr="005E11FD">
              <w:t>реализации муниципальной программы на 2023 год</w:t>
            </w:r>
          </w:p>
          <w:p w:rsidR="00144D4D" w:rsidRPr="005E11FD" w:rsidRDefault="00144D4D" w:rsidP="00144D4D">
            <w:pPr>
              <w:pStyle w:val="ConsPlusNormal"/>
              <w:ind w:firstLine="397"/>
              <w:jc w:val="center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(в редакции постановления № 66  от 5 декабря 2023 года)</w:t>
            </w:r>
          </w:p>
        </w:tc>
      </w:tr>
      <w:tr w:rsidR="005E11FD" w:rsidRPr="005E11FD" w:rsidTr="00513DD4">
        <w:trPr>
          <w:trHeight w:val="376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Наименование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Исполнитель мероприятия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Источники финансового обеспечения (расшифровать)</w:t>
            </w:r>
          </w:p>
        </w:tc>
        <w:tc>
          <w:tcPr>
            <w:tcW w:w="1545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Объем средств на реализацию муниципальной программы на отчетный год и плановый период, тыс. рублей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</w:p>
        </w:tc>
        <w:tc>
          <w:tcPr>
            <w:tcW w:w="133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Объем финансирования муниципальной программы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(тыс. рублей)</w:t>
            </w:r>
          </w:p>
        </w:tc>
      </w:tr>
      <w:tr w:rsidR="005E11FD" w:rsidRPr="005E11FD" w:rsidTr="00513DD4">
        <w:trPr>
          <w:trHeight w:val="42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1545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kern w:val="2"/>
                <w:lang w:eastAsia="zh-C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</w:pPr>
            <w:r w:rsidRPr="005E11FD">
              <w:t>на 6 месяцев</w:t>
            </w:r>
          </w:p>
        </w:tc>
        <w:tc>
          <w:tcPr>
            <w:tcW w:w="45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</w:pPr>
            <w:r w:rsidRPr="005E11FD">
              <w:t>на 9 месяцев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</w:pPr>
            <w:r w:rsidRPr="005E11FD">
              <w:t>на 12 месяцев</w:t>
            </w:r>
          </w:p>
        </w:tc>
      </w:tr>
      <w:tr w:rsidR="005E11FD" w:rsidRPr="005E11FD" w:rsidTr="00513DD4">
        <w:trPr>
          <w:trHeight w:val="98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Цель муниципальной программы - </w:t>
            </w:r>
            <w:r w:rsidRPr="005E11FD"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 w:rsidRPr="005E11FD">
              <w:br/>
              <w:t>модернизация объектов путем внедрения энергосберегающих технологий;</w:t>
            </w:r>
          </w:p>
        </w:tc>
      </w:tr>
      <w:tr w:rsidR="005E11FD" w:rsidRPr="005E11FD" w:rsidTr="00513DD4">
        <w:trPr>
          <w:trHeight w:val="463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1. Строительство, модернизация и реконструкция систем  газоснабжения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300,000</w:t>
            </w:r>
          </w:p>
        </w:tc>
      </w:tr>
      <w:tr w:rsidR="005E11FD" w:rsidRPr="005E11FD" w:rsidTr="00513DD4">
        <w:trPr>
          <w:trHeight w:val="35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13DD4">
        <w:trPr>
          <w:trHeight w:val="421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13DD4">
        <w:trPr>
          <w:trHeight w:val="45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300,000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300,000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300,000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300,000</w:t>
            </w:r>
          </w:p>
        </w:tc>
      </w:tr>
      <w:tr w:rsidR="005E11FD" w:rsidRPr="005E11FD" w:rsidTr="00513DD4">
        <w:trPr>
          <w:trHeight w:val="252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1.1.Разработка проектно-сметной документации по объекту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300,000</w:t>
            </w:r>
          </w:p>
        </w:tc>
      </w:tr>
      <w:tr w:rsidR="005E11FD" w:rsidRPr="005E11FD" w:rsidTr="00513DD4">
        <w:trPr>
          <w:trHeight w:val="28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3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8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300,000</w:t>
            </w:r>
          </w:p>
        </w:tc>
      </w:tr>
      <w:tr w:rsidR="005E11FD" w:rsidRPr="005E11FD" w:rsidTr="00513DD4">
        <w:trPr>
          <w:trHeight w:val="388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>1.1.1.</w:t>
            </w:r>
            <w:r w:rsidRPr="005E11FD">
              <w:t xml:space="preserve"> </w:t>
            </w:r>
            <w:r w:rsidRPr="005E11FD">
              <w:rPr>
                <w:rFonts w:ascii="Times New Roman" w:hAnsi="Times New Roman" w:cs="Times New Roman"/>
              </w:rPr>
              <w:t xml:space="preserve">«Газификация д. Покров и д. </w:t>
            </w:r>
            <w:proofErr w:type="gramStart"/>
            <w:r w:rsidRPr="005E11FD">
              <w:rPr>
                <w:rFonts w:ascii="Times New Roman" w:hAnsi="Times New Roman" w:cs="Times New Roman"/>
              </w:rPr>
              <w:t>Мишино</w:t>
            </w:r>
            <w:proofErr w:type="gramEnd"/>
            <w:r w:rsidRPr="005E11FD">
              <w:rPr>
                <w:rFonts w:ascii="Times New Roman" w:hAnsi="Times New Roman" w:cs="Times New Roman"/>
              </w:rPr>
              <w:t xml:space="preserve"> Гагаринского района Смоленской области»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</w:tr>
      <w:tr w:rsidR="005E11FD" w:rsidRPr="005E11FD" w:rsidTr="00513DD4">
        <w:trPr>
          <w:trHeight w:val="388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88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88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</w:tr>
      <w:tr w:rsidR="005E11FD" w:rsidRPr="005E11FD" w:rsidTr="005E11FD">
        <w:trPr>
          <w:trHeight w:val="388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lastRenderedPageBreak/>
              <w:t>1.1.2.</w:t>
            </w:r>
            <w:r w:rsidRPr="005E11FD">
              <w:t xml:space="preserve"> </w:t>
            </w:r>
            <w:r w:rsidRPr="005E11FD">
              <w:rPr>
                <w:rFonts w:ascii="Times New Roman" w:hAnsi="Times New Roman" w:cs="Times New Roman"/>
              </w:rPr>
              <w:t>«Газификация д. Астахово Гагаринского района Смоленской области»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</w:tr>
      <w:tr w:rsidR="005E11FD" w:rsidRPr="005E11FD" w:rsidTr="005E11FD">
        <w:trPr>
          <w:trHeight w:val="38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E11FD">
        <w:trPr>
          <w:trHeight w:val="38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88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</w:tr>
      <w:tr w:rsidR="005E11FD" w:rsidRPr="005E11FD" w:rsidTr="00513DD4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2. Строительство, модернизация и реконструкция систем  водоснабжения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150,000</w:t>
            </w:r>
          </w:p>
        </w:tc>
      </w:tr>
      <w:tr w:rsidR="005E11FD" w:rsidRPr="005E11FD" w:rsidTr="00513DD4">
        <w:trPr>
          <w:trHeight w:val="36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13DD4">
        <w:trPr>
          <w:trHeight w:val="396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13DD4">
        <w:trPr>
          <w:trHeight w:val="31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150,000</w:t>
            </w:r>
          </w:p>
        </w:tc>
      </w:tr>
      <w:tr w:rsidR="005E11FD" w:rsidRPr="005E11FD" w:rsidTr="00513DD4">
        <w:trPr>
          <w:trHeight w:val="211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5E11FD">
              <w:rPr>
                <w:rFonts w:ascii="Times New Roman" w:hAnsi="Times New Roman" w:cs="Times New Roman"/>
                <w:i/>
              </w:rPr>
              <w:t>2.1.Строительство объекта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150,000</w:t>
            </w:r>
          </w:p>
        </w:tc>
      </w:tr>
      <w:tr w:rsidR="005E11FD" w:rsidRPr="005E11FD" w:rsidTr="00513DD4">
        <w:trPr>
          <w:trHeight w:val="133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183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150,000</w:t>
            </w:r>
          </w:p>
        </w:tc>
      </w:tr>
      <w:tr w:rsidR="005E11FD" w:rsidRPr="005E11FD" w:rsidTr="00144D4D">
        <w:trPr>
          <w:trHeight w:val="300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 xml:space="preserve">2.1.1 «Строительство колодца </w:t>
            </w:r>
            <w:proofErr w:type="gramStart"/>
            <w:r w:rsidRPr="005E11FD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144D4D" w:rsidRPr="005E11FD" w:rsidRDefault="00144D4D" w:rsidP="00A215F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E11FD">
              <w:rPr>
                <w:rFonts w:ascii="Times New Roman" w:hAnsi="Times New Roman" w:cs="Times New Roman"/>
              </w:rPr>
              <w:t xml:space="preserve"> д. Колокольня»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A215F0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144D4D" w:rsidRPr="005E11FD" w:rsidRDefault="00144D4D" w:rsidP="00A215F0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  <w:r w:rsidRPr="005E11FD">
              <w:rPr>
                <w:i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144D4D">
            <w:pPr>
              <w:jc w:val="center"/>
            </w:pPr>
            <w:r w:rsidRPr="005E11FD"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144D4D">
            <w:pPr>
              <w:jc w:val="center"/>
            </w:pPr>
            <w:r w:rsidRPr="005E11FD">
              <w:t>149,98894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4D" w:rsidRPr="005E11FD" w:rsidRDefault="00144D4D" w:rsidP="00144D4D">
            <w:pPr>
              <w:jc w:val="center"/>
            </w:pPr>
            <w:r w:rsidRPr="005E11FD">
              <w:t>149,98894</w:t>
            </w:r>
          </w:p>
        </w:tc>
      </w:tr>
      <w:tr w:rsidR="005E11FD" w:rsidRPr="005E11FD" w:rsidTr="00513DD4">
        <w:trPr>
          <w:trHeight w:val="30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513DD4">
        <w:trPr>
          <w:trHeight w:val="30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DD4" w:rsidRPr="005E11FD" w:rsidRDefault="00513DD4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0,000</w:t>
            </w:r>
          </w:p>
        </w:tc>
      </w:tr>
      <w:tr w:rsidR="005E11FD" w:rsidRPr="005E11FD" w:rsidTr="00A228EF">
        <w:trPr>
          <w:trHeight w:val="30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A228EF" w:rsidP="00A215F0"/>
        </w:tc>
        <w:tc>
          <w:tcPr>
            <w:tcW w:w="5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A228EF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A228EF" w:rsidP="00A215F0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144D4D" w:rsidP="00A228EF">
            <w:pPr>
              <w:jc w:val="center"/>
            </w:pPr>
            <w:r w:rsidRPr="005E11FD">
              <w:t>149,98894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144D4D" w:rsidP="00A228EF">
            <w:pPr>
              <w:jc w:val="center"/>
            </w:pPr>
            <w:r w:rsidRPr="005E11FD">
              <w:t>149,98894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144D4D" w:rsidP="00A228EF">
            <w:pPr>
              <w:jc w:val="center"/>
            </w:pPr>
            <w:r w:rsidRPr="005E11FD">
              <w:t>149,98894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8EF" w:rsidRPr="005E11FD" w:rsidRDefault="00144D4D" w:rsidP="00A228EF">
            <w:pPr>
              <w:jc w:val="center"/>
            </w:pPr>
            <w:r w:rsidRPr="005E11FD">
              <w:t>149,98894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A228EF" w:rsidP="00350A53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4. Подготовка проектов межевания земельных участков и проведение кадастровых работ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A228EF" w:rsidP="00350A53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  <w:p w:rsidR="00A228EF" w:rsidRPr="005E11FD" w:rsidRDefault="00A228EF" w:rsidP="00350A53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A228EF" w:rsidP="00350A53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A228EF" w:rsidP="00350A53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110,64268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41089D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41089D" w:rsidP="00A215F0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8EF" w:rsidRPr="005E11FD" w:rsidRDefault="00A228EF" w:rsidP="00350A53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110,64268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</w:rPr>
              <w:t>110,63168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</w:rPr>
              <w:t>110,63168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  <w:bCs/>
              </w:rPr>
              <w:t>0,011</w:t>
            </w:r>
            <w:r w:rsidR="00144D4D" w:rsidRPr="005E11FD">
              <w:rPr>
                <w:b/>
                <w:bCs/>
              </w:rPr>
              <w:t>06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rPr>
                <w:b/>
                <w:bCs/>
              </w:rPr>
              <w:t>0,011</w:t>
            </w:r>
            <w:r w:rsidR="00144D4D" w:rsidRPr="005E11FD">
              <w:rPr>
                <w:b/>
                <w:bCs/>
              </w:rPr>
              <w:t>06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rPr>
                <w:i/>
              </w:rPr>
            </w:pPr>
            <w:r w:rsidRPr="005E11FD">
              <w:rPr>
                <w:i/>
              </w:rPr>
              <w:t xml:space="preserve">4.1 Государственный кадастровый учет земельных </w:t>
            </w:r>
            <w:r w:rsidRPr="005E11FD">
              <w:rPr>
                <w:i/>
              </w:rPr>
              <w:lastRenderedPageBreak/>
              <w:t>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 xml:space="preserve">Администрация Никольского </w:t>
            </w:r>
            <w:r w:rsidRPr="005E11FD">
              <w:rPr>
                <w:i/>
              </w:rPr>
              <w:lastRenderedPageBreak/>
              <w:t>сельского поселения</w:t>
            </w:r>
          </w:p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lastRenderedPageBreak/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55, 31584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0,0055</w:t>
            </w:r>
            <w:r w:rsidR="00144D4D" w:rsidRPr="005E11FD">
              <w:rPr>
                <w:i/>
              </w:rPr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0,0055</w:t>
            </w:r>
            <w:r w:rsidR="00144D4D" w:rsidRPr="005E11FD">
              <w:rPr>
                <w:i/>
              </w:rPr>
              <w:t>03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r w:rsidRPr="005E11FD">
              <w:t>4.1.1. Проведение кадастровых работ в отношении земельных участков, выделяемых в счет невостребованных земельных долей, находящихся на день проведения кадастровых работ в собственности МО Никольского сельского поселения Гагаринского района Смоленской области по адресу: Смоленская область, Гагаринский район, Серго-Ивановское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ТСОО им. Горького с кадастровым номером 67:03:0000000:52 площадью 147,2 га;</w:t>
            </w:r>
          </w:p>
          <w:p w:rsidR="0041089D" w:rsidRPr="005E11FD" w:rsidRDefault="0041089D" w:rsidP="00350A53">
            <w:pPr>
              <w:rPr>
                <w:i/>
              </w:rPr>
            </w:pPr>
            <w:r w:rsidRPr="005E11FD">
              <w:t>Смоленская область, Гагаринский район, Потаповское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АОЗТ им. Кирова с кадастровым номером 67:03:0000000:78 площадью 17.7 га</w:t>
            </w:r>
          </w:p>
        </w:tc>
        <w:tc>
          <w:tcPr>
            <w:tcW w:w="5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</w:tr>
      <w:tr w:rsidR="005E11FD" w:rsidRPr="005E11FD" w:rsidTr="00350A53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55, 31584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0,0055</w:t>
            </w:r>
            <w:r w:rsidR="00144D4D" w:rsidRPr="005E11FD"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0,0055</w:t>
            </w:r>
            <w:r w:rsidR="00144D4D" w:rsidRPr="005E11FD">
              <w:t>03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rPr>
                <w:i/>
              </w:rPr>
            </w:pPr>
            <w:r w:rsidRPr="005E11FD">
              <w:rPr>
                <w:i/>
              </w:rPr>
              <w:t>4.2. Проекты межевания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Администрация Никольского сельского поселения</w:t>
            </w:r>
          </w:p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Гагаринского района Смоленской области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  <w:kern w:val="2"/>
                <w:lang w:eastAsia="zh-CN"/>
              </w:rPr>
            </w:pPr>
            <w:r w:rsidRPr="005E11FD">
              <w:rPr>
                <w:i/>
              </w:rPr>
              <w:t>55, 32134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0,000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55, 31584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rPr>
                <w:i/>
              </w:rPr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0,0055</w:t>
            </w:r>
            <w:r w:rsidR="00144D4D" w:rsidRPr="005E11FD">
              <w:rPr>
                <w:i/>
              </w:rPr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i/>
              </w:rPr>
            </w:pPr>
            <w:r w:rsidRPr="005E11FD">
              <w:rPr>
                <w:i/>
              </w:rPr>
              <w:t>0,0055</w:t>
            </w:r>
            <w:r w:rsidR="00144D4D" w:rsidRPr="005E11FD">
              <w:rPr>
                <w:i/>
              </w:rPr>
              <w:t>03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r w:rsidRPr="005E11FD">
              <w:rPr>
                <w:i/>
              </w:rPr>
              <w:lastRenderedPageBreak/>
              <w:t>4</w:t>
            </w:r>
            <w:r w:rsidRPr="005E11FD">
              <w:t>.2.1. Подготовка проектов межевания в отношении земельных участков, выделяемых в счет невостребованных земельных долей, находящихся на день проведения кадастровых работ в собственности МО Никольского сельского поселения Гагаринского района Смоленской области по адресу: Смоленская область, Гагаринский район, Серго-Ивановское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ТСОО им. Горького с кадастровым номером 67:03:0000000:52 площадью 147,2 га;</w:t>
            </w:r>
          </w:p>
          <w:p w:rsidR="0041089D" w:rsidRPr="005E11FD" w:rsidRDefault="0041089D" w:rsidP="00350A53">
            <w:r w:rsidRPr="005E11FD">
              <w:t>Смоленская область, Гагаринский район, Потаповское с/</w:t>
            </w:r>
            <w:proofErr w:type="gramStart"/>
            <w:r w:rsidRPr="005E11FD">
              <w:t>п</w:t>
            </w:r>
            <w:proofErr w:type="gramEnd"/>
            <w:r w:rsidRPr="005E11FD">
              <w:t>, на территории бывшего АОЗТ им. Кирова с кадастровым номером 67:03:0000000:78 площадью 17.7 га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jc w:val="center"/>
              <w:rPr>
                <w:kern w:val="2"/>
                <w:lang w:eastAsia="zh-CN"/>
              </w:rPr>
            </w:pPr>
            <w:r w:rsidRPr="005E11FD">
              <w:t>Администрация Никольского сельского поселения</w:t>
            </w:r>
          </w:p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  <w:r w:rsidRPr="005E11FD">
              <w:t>Гагаринского района Смоленской области</w:t>
            </w:r>
          </w:p>
          <w:p w:rsidR="0041089D" w:rsidRPr="005E11FD" w:rsidRDefault="0041089D" w:rsidP="00350A53">
            <w:pPr>
              <w:jc w:val="center"/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  <w:rPr>
                <w:kern w:val="2"/>
                <w:lang w:eastAsia="zh-CN"/>
              </w:rPr>
            </w:pPr>
            <w:r w:rsidRPr="005E11FD">
              <w:t>55, 32134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55, 31584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55, 31584</w:t>
            </w:r>
          </w:p>
        </w:tc>
      </w:tr>
      <w:tr w:rsidR="005E11FD" w:rsidRPr="005E11FD" w:rsidTr="005E11FD">
        <w:trPr>
          <w:trHeight w:val="3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/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rPr>
                <w:i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jc w:val="center"/>
            </w:pPr>
            <w:r w:rsidRPr="005E11FD">
              <w:t>местный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0,0055</w:t>
            </w:r>
            <w:r w:rsidR="00144D4D" w:rsidRPr="005E11FD">
              <w:t>03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350A53">
            <w:pPr>
              <w:suppressAutoHyphens/>
              <w:jc w:val="center"/>
            </w:pPr>
            <w:r w:rsidRPr="005E11FD">
              <w:t>0,0055</w:t>
            </w:r>
            <w:r w:rsidR="00144D4D" w:rsidRPr="005E11FD">
              <w:t>03</w:t>
            </w:r>
          </w:p>
        </w:tc>
      </w:tr>
      <w:tr w:rsidR="005E11FD" w:rsidRPr="005E11FD" w:rsidTr="005E11FD">
        <w:trPr>
          <w:trHeight w:val="33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ВСЕГО ПО ПРОГРАММЕ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ВСЕГО:                     из них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560,63168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450,000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450,000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bCs/>
                <w:i/>
                <w:kern w:val="2"/>
                <w:lang w:eastAsia="zh-CN"/>
              </w:rPr>
            </w:pPr>
            <w:r w:rsidRPr="005E11FD">
              <w:rPr>
                <w:b/>
                <w:bCs/>
                <w:i/>
              </w:rPr>
              <w:t>560,63168</w:t>
            </w:r>
          </w:p>
        </w:tc>
      </w:tr>
      <w:tr w:rsidR="005E11FD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федеральный 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</w:tr>
      <w:tr w:rsidR="005E11FD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9D" w:rsidRPr="005E11FD" w:rsidRDefault="0041089D" w:rsidP="00A215F0">
            <w:pPr>
              <w:suppressAutoHyphens/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областной бюджет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110,63168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kern w:val="2"/>
                <w:lang w:eastAsia="zh-CN"/>
              </w:rPr>
            </w:pPr>
            <w:r w:rsidRPr="005E11FD">
              <w:rPr>
                <w:b/>
              </w:rPr>
              <w:t>110,63168</w:t>
            </w:r>
          </w:p>
        </w:tc>
      </w:tr>
      <w:tr w:rsidR="005E11FD" w:rsidRPr="005E11FD" w:rsidTr="00513DD4">
        <w:trPr>
          <w:trHeight w:val="33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rPr>
                <w:b/>
                <w:bCs/>
                <w:kern w:val="2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 xml:space="preserve">местный бюджет </w:t>
            </w: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450,000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450,000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A215F0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450,000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89D" w:rsidRPr="005E11FD" w:rsidRDefault="0041089D" w:rsidP="00350A53">
            <w:pPr>
              <w:suppressAutoHyphens/>
              <w:jc w:val="center"/>
              <w:rPr>
                <w:b/>
                <w:bCs/>
                <w:kern w:val="2"/>
                <w:lang w:eastAsia="zh-CN"/>
              </w:rPr>
            </w:pPr>
            <w:r w:rsidRPr="005E11FD">
              <w:rPr>
                <w:b/>
                <w:bCs/>
              </w:rPr>
              <w:t>450,000</w:t>
            </w:r>
          </w:p>
        </w:tc>
      </w:tr>
    </w:tbl>
    <w:p w:rsidR="003209B7" w:rsidRPr="005E11FD" w:rsidRDefault="003209B7" w:rsidP="003209B7">
      <w:pPr>
        <w:rPr>
          <w:kern w:val="2"/>
          <w:sz w:val="28"/>
          <w:szCs w:val="24"/>
          <w:lang w:eastAsia="zh-CN"/>
        </w:rPr>
      </w:pPr>
    </w:p>
    <w:p w:rsidR="003209B7" w:rsidRPr="005E11FD" w:rsidRDefault="003209B7" w:rsidP="003209B7">
      <w:pPr>
        <w:tabs>
          <w:tab w:val="left" w:pos="3810"/>
        </w:tabs>
        <w:rPr>
          <w:sz w:val="28"/>
          <w:szCs w:val="28"/>
        </w:rPr>
      </w:pPr>
    </w:p>
    <w:p w:rsidR="00645C1E" w:rsidRPr="005E11FD" w:rsidRDefault="00645C1E" w:rsidP="00645C1E">
      <w:pPr>
        <w:jc w:val="center"/>
        <w:rPr>
          <w:sz w:val="28"/>
          <w:szCs w:val="28"/>
        </w:rPr>
      </w:pPr>
    </w:p>
    <w:sectPr w:rsidR="00645C1E" w:rsidRPr="005E11FD" w:rsidSect="00513DD4">
      <w:pgSz w:w="16838" w:h="11906" w:orient="landscape"/>
      <w:pgMar w:top="1134" w:right="568" w:bottom="737" w:left="1134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48E" w:rsidRDefault="0092648E">
      <w:r>
        <w:separator/>
      </w:r>
    </w:p>
  </w:endnote>
  <w:endnote w:type="continuationSeparator" w:id="0">
    <w:p w:rsidR="0092648E" w:rsidRDefault="0092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48E" w:rsidRDefault="0092648E">
      <w:r>
        <w:separator/>
      </w:r>
    </w:p>
  </w:footnote>
  <w:footnote w:type="continuationSeparator" w:id="0">
    <w:p w:rsidR="0092648E" w:rsidRDefault="00926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975955"/>
    <w:multiLevelType w:val="hybridMultilevel"/>
    <w:tmpl w:val="C1E4E2BC"/>
    <w:lvl w:ilvl="0" w:tplc="EBD28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EBF5AEC"/>
    <w:multiLevelType w:val="hybridMultilevel"/>
    <w:tmpl w:val="044E85D4"/>
    <w:lvl w:ilvl="0" w:tplc="A384861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572234"/>
    <w:multiLevelType w:val="hybridMultilevel"/>
    <w:tmpl w:val="8764A984"/>
    <w:lvl w:ilvl="0" w:tplc="9E966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36"/>
    <w:rsid w:val="00012226"/>
    <w:rsid w:val="00032047"/>
    <w:rsid w:val="00042156"/>
    <w:rsid w:val="0004424F"/>
    <w:rsid w:val="000527BB"/>
    <w:rsid w:val="00052E5E"/>
    <w:rsid w:val="00062C52"/>
    <w:rsid w:val="00075AE5"/>
    <w:rsid w:val="00082BE2"/>
    <w:rsid w:val="000847EB"/>
    <w:rsid w:val="0009252F"/>
    <w:rsid w:val="000A0B30"/>
    <w:rsid w:val="000A2BF4"/>
    <w:rsid w:val="000A5E51"/>
    <w:rsid w:val="000B69A3"/>
    <w:rsid w:val="000C0826"/>
    <w:rsid w:val="000F5FDC"/>
    <w:rsid w:val="001036E2"/>
    <w:rsid w:val="00104D8F"/>
    <w:rsid w:val="00137810"/>
    <w:rsid w:val="00144D4D"/>
    <w:rsid w:val="00156458"/>
    <w:rsid w:val="0017725E"/>
    <w:rsid w:val="00196AAC"/>
    <w:rsid w:val="001A76EF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43927"/>
    <w:rsid w:val="00257B9B"/>
    <w:rsid w:val="00295769"/>
    <w:rsid w:val="002A21FD"/>
    <w:rsid w:val="002A713B"/>
    <w:rsid w:val="002B320F"/>
    <w:rsid w:val="002C39E4"/>
    <w:rsid w:val="002C5C10"/>
    <w:rsid w:val="002D3E18"/>
    <w:rsid w:val="002F669C"/>
    <w:rsid w:val="0030358A"/>
    <w:rsid w:val="00313999"/>
    <w:rsid w:val="003209B7"/>
    <w:rsid w:val="003241C2"/>
    <w:rsid w:val="00337090"/>
    <w:rsid w:val="00350A53"/>
    <w:rsid w:val="0036288B"/>
    <w:rsid w:val="00374FA5"/>
    <w:rsid w:val="0038373B"/>
    <w:rsid w:val="00394AB8"/>
    <w:rsid w:val="003B3249"/>
    <w:rsid w:val="003D06ED"/>
    <w:rsid w:val="003E27D7"/>
    <w:rsid w:val="003E3B80"/>
    <w:rsid w:val="003F7D21"/>
    <w:rsid w:val="00401DF7"/>
    <w:rsid w:val="004038B8"/>
    <w:rsid w:val="0041089D"/>
    <w:rsid w:val="00413FC4"/>
    <w:rsid w:val="004179E6"/>
    <w:rsid w:val="00425AD3"/>
    <w:rsid w:val="00432C6E"/>
    <w:rsid w:val="0045336C"/>
    <w:rsid w:val="00466793"/>
    <w:rsid w:val="00472713"/>
    <w:rsid w:val="004734F0"/>
    <w:rsid w:val="0049034D"/>
    <w:rsid w:val="004A03F7"/>
    <w:rsid w:val="004B653E"/>
    <w:rsid w:val="004C237F"/>
    <w:rsid w:val="004C35FD"/>
    <w:rsid w:val="004F15B3"/>
    <w:rsid w:val="004F31BD"/>
    <w:rsid w:val="00511094"/>
    <w:rsid w:val="00513DD4"/>
    <w:rsid w:val="00561BFD"/>
    <w:rsid w:val="00564324"/>
    <w:rsid w:val="00573643"/>
    <w:rsid w:val="005776E6"/>
    <w:rsid w:val="00584D61"/>
    <w:rsid w:val="00595293"/>
    <w:rsid w:val="0059541A"/>
    <w:rsid w:val="005A2C57"/>
    <w:rsid w:val="005C661B"/>
    <w:rsid w:val="005D138F"/>
    <w:rsid w:val="005E11FD"/>
    <w:rsid w:val="00606110"/>
    <w:rsid w:val="0063448B"/>
    <w:rsid w:val="0063768E"/>
    <w:rsid w:val="0064364B"/>
    <w:rsid w:val="00645C1E"/>
    <w:rsid w:val="00646F37"/>
    <w:rsid w:val="006527A7"/>
    <w:rsid w:val="0066439C"/>
    <w:rsid w:val="00687CF5"/>
    <w:rsid w:val="006A1554"/>
    <w:rsid w:val="006B03BB"/>
    <w:rsid w:val="006B4283"/>
    <w:rsid w:val="006C238F"/>
    <w:rsid w:val="006C2486"/>
    <w:rsid w:val="0071268F"/>
    <w:rsid w:val="00735B2B"/>
    <w:rsid w:val="0077792F"/>
    <w:rsid w:val="00780471"/>
    <w:rsid w:val="00780AF9"/>
    <w:rsid w:val="0078236A"/>
    <w:rsid w:val="00783373"/>
    <w:rsid w:val="00783F52"/>
    <w:rsid w:val="007939A4"/>
    <w:rsid w:val="007B2BA6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41AB"/>
    <w:rsid w:val="008D6562"/>
    <w:rsid w:val="008D7A76"/>
    <w:rsid w:val="00914E8A"/>
    <w:rsid w:val="009220F6"/>
    <w:rsid w:val="0092648E"/>
    <w:rsid w:val="0093342A"/>
    <w:rsid w:val="00947824"/>
    <w:rsid w:val="0096511F"/>
    <w:rsid w:val="00965AD3"/>
    <w:rsid w:val="00971DC5"/>
    <w:rsid w:val="00980C2E"/>
    <w:rsid w:val="009B7058"/>
    <w:rsid w:val="00A05D7F"/>
    <w:rsid w:val="00A215F0"/>
    <w:rsid w:val="00A228EF"/>
    <w:rsid w:val="00A32BE4"/>
    <w:rsid w:val="00A33DF4"/>
    <w:rsid w:val="00A71FE5"/>
    <w:rsid w:val="00A745B7"/>
    <w:rsid w:val="00A75FA6"/>
    <w:rsid w:val="00A806CD"/>
    <w:rsid w:val="00A929FD"/>
    <w:rsid w:val="00A9609B"/>
    <w:rsid w:val="00AB11A6"/>
    <w:rsid w:val="00AC2799"/>
    <w:rsid w:val="00AC50B6"/>
    <w:rsid w:val="00AD6639"/>
    <w:rsid w:val="00AE6BBC"/>
    <w:rsid w:val="00AF75D4"/>
    <w:rsid w:val="00B02D1D"/>
    <w:rsid w:val="00B328B8"/>
    <w:rsid w:val="00B338F7"/>
    <w:rsid w:val="00B42F70"/>
    <w:rsid w:val="00B538A9"/>
    <w:rsid w:val="00B67111"/>
    <w:rsid w:val="00B73196"/>
    <w:rsid w:val="00B91C7F"/>
    <w:rsid w:val="00BC06B7"/>
    <w:rsid w:val="00BF24D4"/>
    <w:rsid w:val="00BF7333"/>
    <w:rsid w:val="00C00782"/>
    <w:rsid w:val="00C237C2"/>
    <w:rsid w:val="00C5503F"/>
    <w:rsid w:val="00C629B7"/>
    <w:rsid w:val="00C65791"/>
    <w:rsid w:val="00C84DA0"/>
    <w:rsid w:val="00CA14E5"/>
    <w:rsid w:val="00CB3518"/>
    <w:rsid w:val="00CD0FD7"/>
    <w:rsid w:val="00CD7D25"/>
    <w:rsid w:val="00CE67DB"/>
    <w:rsid w:val="00D06B2F"/>
    <w:rsid w:val="00D073A7"/>
    <w:rsid w:val="00D15210"/>
    <w:rsid w:val="00D15AFA"/>
    <w:rsid w:val="00D161D7"/>
    <w:rsid w:val="00D44FB0"/>
    <w:rsid w:val="00D459EA"/>
    <w:rsid w:val="00D47BD9"/>
    <w:rsid w:val="00D62400"/>
    <w:rsid w:val="00D742BB"/>
    <w:rsid w:val="00D777D6"/>
    <w:rsid w:val="00D97253"/>
    <w:rsid w:val="00DA7EA3"/>
    <w:rsid w:val="00DB47B6"/>
    <w:rsid w:val="00DC31A5"/>
    <w:rsid w:val="00DD0322"/>
    <w:rsid w:val="00DF5B4E"/>
    <w:rsid w:val="00E0060D"/>
    <w:rsid w:val="00E15408"/>
    <w:rsid w:val="00E2347A"/>
    <w:rsid w:val="00E248A1"/>
    <w:rsid w:val="00E2757D"/>
    <w:rsid w:val="00E45F7C"/>
    <w:rsid w:val="00E473D7"/>
    <w:rsid w:val="00E75392"/>
    <w:rsid w:val="00EB2972"/>
    <w:rsid w:val="00EB49C5"/>
    <w:rsid w:val="00EC15BE"/>
    <w:rsid w:val="00EC2436"/>
    <w:rsid w:val="00EC5339"/>
    <w:rsid w:val="00EF100F"/>
    <w:rsid w:val="00EF7D3F"/>
    <w:rsid w:val="00F17A21"/>
    <w:rsid w:val="00F33A20"/>
    <w:rsid w:val="00F358D3"/>
    <w:rsid w:val="00F37DCB"/>
    <w:rsid w:val="00F41D69"/>
    <w:rsid w:val="00F44C6C"/>
    <w:rsid w:val="00F55561"/>
    <w:rsid w:val="00F75AB9"/>
    <w:rsid w:val="00FB30E7"/>
    <w:rsid w:val="00FB327C"/>
    <w:rsid w:val="00FE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243927"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5C1E"/>
    <w:pPr>
      <w:keepNext/>
      <w:jc w:val="center"/>
      <w:outlineLvl w:val="3"/>
    </w:pPr>
    <w:rPr>
      <w:rFonts w:ascii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645C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C1E"/>
    <w:rPr>
      <w:sz w:val="40"/>
    </w:rPr>
  </w:style>
  <w:style w:type="character" w:customStyle="1" w:styleId="20">
    <w:name w:val="Заголовок 2 Знак"/>
    <w:basedOn w:val="a0"/>
    <w:link w:val="2"/>
    <w:rsid w:val="00645C1E"/>
    <w:rPr>
      <w:sz w:val="40"/>
    </w:rPr>
  </w:style>
  <w:style w:type="character" w:customStyle="1" w:styleId="30">
    <w:name w:val="Заголовок 3 Знак"/>
    <w:basedOn w:val="a0"/>
    <w:link w:val="3"/>
    <w:rsid w:val="00645C1E"/>
    <w:rPr>
      <w:b/>
      <w:caps/>
      <w:sz w:val="40"/>
    </w:rPr>
  </w:style>
  <w:style w:type="character" w:customStyle="1" w:styleId="40">
    <w:name w:val="Заголовок 4 Знак"/>
    <w:basedOn w:val="a0"/>
    <w:link w:val="4"/>
    <w:semiHidden/>
    <w:rsid w:val="00645C1E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45C1E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645C1E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45C1E"/>
    <w:rPr>
      <w:rFonts w:ascii="Calibri" w:hAnsi="Calibri" w:cs="Calibri"/>
      <w:i/>
      <w:iCs/>
      <w:sz w:val="24"/>
      <w:szCs w:val="24"/>
    </w:rPr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645C1E"/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45C1E"/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645C1E"/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561B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45C1E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styleId="af1">
    <w:name w:val="Hyperlink"/>
    <w:basedOn w:val="a0"/>
    <w:unhideWhenUsed/>
    <w:rsid w:val="00645C1E"/>
    <w:rPr>
      <w:rFonts w:ascii="Times New Roman" w:hAnsi="Times New Roman" w:cs="Times New Roman" w:hint="default"/>
      <w:color w:val="0000FF"/>
      <w:u w:val="single"/>
    </w:rPr>
  </w:style>
  <w:style w:type="character" w:styleId="af2">
    <w:name w:val="FollowedHyperlink"/>
    <w:basedOn w:val="a0"/>
    <w:uiPriority w:val="99"/>
    <w:unhideWhenUsed/>
    <w:rsid w:val="00645C1E"/>
    <w:rPr>
      <w:color w:val="800080" w:themeColor="followedHyperlink"/>
      <w:u w:val="single"/>
    </w:rPr>
  </w:style>
  <w:style w:type="paragraph" w:styleId="af3">
    <w:name w:val="footnote text"/>
    <w:basedOn w:val="a"/>
    <w:link w:val="11"/>
    <w:unhideWhenUsed/>
    <w:rsid w:val="00645C1E"/>
  </w:style>
  <w:style w:type="character" w:customStyle="1" w:styleId="11">
    <w:name w:val="Текст сноски Знак1"/>
    <w:basedOn w:val="a0"/>
    <w:link w:val="af3"/>
    <w:locked/>
    <w:rsid w:val="00645C1E"/>
  </w:style>
  <w:style w:type="character" w:customStyle="1" w:styleId="af4">
    <w:name w:val="Текст сноски Знак"/>
    <w:basedOn w:val="a0"/>
    <w:rsid w:val="00645C1E"/>
  </w:style>
  <w:style w:type="paragraph" w:styleId="af5">
    <w:name w:val="annotation text"/>
    <w:basedOn w:val="a"/>
    <w:link w:val="12"/>
    <w:unhideWhenUsed/>
    <w:rsid w:val="00645C1E"/>
  </w:style>
  <w:style w:type="character" w:customStyle="1" w:styleId="12">
    <w:name w:val="Текст примечания Знак1"/>
    <w:basedOn w:val="a0"/>
    <w:link w:val="af5"/>
    <w:locked/>
    <w:rsid w:val="00645C1E"/>
  </w:style>
  <w:style w:type="character" w:customStyle="1" w:styleId="af6">
    <w:name w:val="Текст примечания Знак"/>
    <w:basedOn w:val="a0"/>
    <w:rsid w:val="00645C1E"/>
  </w:style>
  <w:style w:type="paragraph" w:styleId="af7">
    <w:name w:val="footer"/>
    <w:basedOn w:val="a"/>
    <w:link w:val="13"/>
    <w:unhideWhenUsed/>
    <w:rsid w:val="00645C1E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0"/>
    <w:link w:val="af7"/>
    <w:locked/>
    <w:rsid w:val="00645C1E"/>
  </w:style>
  <w:style w:type="character" w:customStyle="1" w:styleId="af8">
    <w:name w:val="Нижний колонтитул Знак"/>
    <w:basedOn w:val="a0"/>
    <w:rsid w:val="00645C1E"/>
  </w:style>
  <w:style w:type="paragraph" w:styleId="af9">
    <w:name w:val="Title"/>
    <w:basedOn w:val="a"/>
    <w:link w:val="14"/>
    <w:qFormat/>
    <w:rsid w:val="00645C1E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14">
    <w:name w:val="Название Знак1"/>
    <w:basedOn w:val="a0"/>
    <w:link w:val="af9"/>
    <w:locked/>
    <w:rsid w:val="00645C1E"/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rsid w:val="00645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1">
    <w:name w:val="Body Text 2"/>
    <w:basedOn w:val="a"/>
    <w:link w:val="210"/>
    <w:unhideWhenUsed/>
    <w:rsid w:val="00645C1E"/>
    <w:pPr>
      <w:ind w:right="51" w:firstLine="709"/>
      <w:jc w:val="both"/>
    </w:pPr>
  </w:style>
  <w:style w:type="character" w:customStyle="1" w:styleId="210">
    <w:name w:val="Основной текст 2 Знак1"/>
    <w:basedOn w:val="a0"/>
    <w:link w:val="21"/>
    <w:locked/>
    <w:rsid w:val="00645C1E"/>
  </w:style>
  <w:style w:type="character" w:customStyle="1" w:styleId="22">
    <w:name w:val="Основной текст 2 Знак"/>
    <w:basedOn w:val="a0"/>
    <w:rsid w:val="00645C1E"/>
  </w:style>
  <w:style w:type="paragraph" w:styleId="31">
    <w:name w:val="Body Text 3"/>
    <w:basedOn w:val="a"/>
    <w:link w:val="310"/>
    <w:uiPriority w:val="99"/>
    <w:unhideWhenUsed/>
    <w:rsid w:val="00645C1E"/>
    <w:pPr>
      <w:ind w:right="5669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locked/>
    <w:rsid w:val="00645C1E"/>
    <w:rPr>
      <w:sz w:val="16"/>
      <w:szCs w:val="16"/>
    </w:rPr>
  </w:style>
  <w:style w:type="character" w:customStyle="1" w:styleId="32">
    <w:name w:val="Основной текст 3 Знак"/>
    <w:basedOn w:val="a0"/>
    <w:uiPriority w:val="99"/>
    <w:rsid w:val="00645C1E"/>
    <w:rPr>
      <w:sz w:val="16"/>
      <w:szCs w:val="16"/>
    </w:rPr>
  </w:style>
  <w:style w:type="paragraph" w:styleId="23">
    <w:name w:val="Body Text Indent 2"/>
    <w:basedOn w:val="a"/>
    <w:link w:val="211"/>
    <w:unhideWhenUsed/>
    <w:rsid w:val="00645C1E"/>
    <w:pPr>
      <w:ind w:right="51" w:firstLine="709"/>
      <w:jc w:val="both"/>
    </w:pPr>
  </w:style>
  <w:style w:type="character" w:customStyle="1" w:styleId="211">
    <w:name w:val="Основной текст с отступом 2 Знак1"/>
    <w:basedOn w:val="a0"/>
    <w:link w:val="23"/>
    <w:locked/>
    <w:rsid w:val="00645C1E"/>
  </w:style>
  <w:style w:type="character" w:customStyle="1" w:styleId="24">
    <w:name w:val="Основной текст с отступом 2 Знак"/>
    <w:basedOn w:val="a0"/>
    <w:rsid w:val="00645C1E"/>
  </w:style>
  <w:style w:type="paragraph" w:styleId="33">
    <w:name w:val="Body Text Indent 3"/>
    <w:basedOn w:val="a"/>
    <w:link w:val="311"/>
    <w:unhideWhenUsed/>
    <w:rsid w:val="00645C1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locked/>
    <w:rsid w:val="00645C1E"/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0"/>
    <w:rsid w:val="00645C1E"/>
    <w:rPr>
      <w:sz w:val="16"/>
      <w:szCs w:val="16"/>
    </w:rPr>
  </w:style>
  <w:style w:type="paragraph" w:styleId="afb">
    <w:name w:val="Plain Text"/>
    <w:basedOn w:val="a"/>
    <w:link w:val="15"/>
    <w:unhideWhenUsed/>
    <w:rsid w:val="00645C1E"/>
    <w:rPr>
      <w:rFonts w:ascii="Courier New" w:hAnsi="Courier New" w:cs="Courier New"/>
      <w:sz w:val="24"/>
      <w:szCs w:val="24"/>
    </w:rPr>
  </w:style>
  <w:style w:type="character" w:customStyle="1" w:styleId="15">
    <w:name w:val="Текст Знак1"/>
    <w:basedOn w:val="a0"/>
    <w:link w:val="afb"/>
    <w:locked/>
    <w:rsid w:val="00645C1E"/>
    <w:rPr>
      <w:rFonts w:ascii="Courier New" w:hAnsi="Courier New" w:cs="Courier New"/>
      <w:sz w:val="24"/>
      <w:szCs w:val="24"/>
    </w:rPr>
  </w:style>
  <w:style w:type="character" w:customStyle="1" w:styleId="afc">
    <w:name w:val="Текст Знак"/>
    <w:basedOn w:val="a0"/>
    <w:rsid w:val="00645C1E"/>
    <w:rPr>
      <w:rFonts w:ascii="Consolas" w:hAnsi="Consolas" w:cs="Consolas"/>
      <w:sz w:val="21"/>
      <w:szCs w:val="21"/>
    </w:rPr>
  </w:style>
  <w:style w:type="character" w:customStyle="1" w:styleId="afd">
    <w:name w:val="Без интервала Знак"/>
    <w:link w:val="afe"/>
    <w:locked/>
    <w:rsid w:val="00645C1E"/>
    <w:rPr>
      <w:rFonts w:ascii="Calibri" w:hAnsi="Calibri" w:cs="Calibri"/>
      <w:sz w:val="22"/>
      <w:szCs w:val="22"/>
      <w:lang w:val="en-US" w:eastAsia="en-US" w:bidi="en-US"/>
    </w:rPr>
  </w:style>
  <w:style w:type="paragraph" w:styleId="afe">
    <w:name w:val="No Spacing"/>
    <w:basedOn w:val="a"/>
    <w:link w:val="afd"/>
    <w:qFormat/>
    <w:rsid w:val="00645C1E"/>
    <w:rPr>
      <w:rFonts w:ascii="Calibri" w:hAnsi="Calibri" w:cs="Calibri"/>
      <w:sz w:val="22"/>
      <w:szCs w:val="22"/>
      <w:lang w:val="en-US" w:eastAsia="en-US" w:bidi="en-US"/>
    </w:rPr>
  </w:style>
  <w:style w:type="character" w:customStyle="1" w:styleId="BodyTextKeepChar">
    <w:name w:val="Body Text Keep Char"/>
    <w:link w:val="BodyTextKeep"/>
    <w:semiHidden/>
    <w:locked/>
    <w:rsid w:val="00645C1E"/>
    <w:rPr>
      <w:spacing w:val="-5"/>
      <w:sz w:val="24"/>
      <w:lang w:eastAsia="en-US"/>
    </w:rPr>
  </w:style>
  <w:style w:type="paragraph" w:customStyle="1" w:styleId="BodyTextKeep">
    <w:name w:val="Body Text Keep"/>
    <w:basedOn w:val="a3"/>
    <w:link w:val="BodyTextKeepChar"/>
    <w:semiHidden/>
    <w:rsid w:val="00645C1E"/>
    <w:pPr>
      <w:spacing w:before="120" w:after="120"/>
      <w:ind w:left="567" w:right="0"/>
      <w:jc w:val="both"/>
    </w:pPr>
    <w:rPr>
      <w:spacing w:val="-5"/>
      <w:sz w:val="24"/>
      <w:lang w:eastAsia="en-US"/>
    </w:rPr>
  </w:style>
  <w:style w:type="character" w:customStyle="1" w:styleId="aff">
    <w:name w:val="Таблица Знак"/>
    <w:link w:val="aff0"/>
    <w:semiHidden/>
    <w:locked/>
    <w:rsid w:val="00645C1E"/>
    <w:rPr>
      <w:sz w:val="22"/>
      <w:szCs w:val="22"/>
    </w:rPr>
  </w:style>
  <w:style w:type="paragraph" w:customStyle="1" w:styleId="aff0">
    <w:name w:val="Таблица"/>
    <w:link w:val="aff"/>
    <w:semiHidden/>
    <w:rsid w:val="00645C1E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semiHidden/>
    <w:locked/>
    <w:rsid w:val="00645C1E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semiHidden/>
    <w:rsid w:val="00645C1E"/>
    <w:pPr>
      <w:tabs>
        <w:tab w:val="left" w:pos="426"/>
        <w:tab w:val="left" w:pos="709"/>
      </w:tabs>
      <w:ind w:firstLine="426"/>
      <w:jc w:val="both"/>
    </w:pPr>
    <w:rPr>
      <w:b/>
      <w:bCs/>
      <w:sz w:val="28"/>
      <w:szCs w:val="28"/>
    </w:rPr>
  </w:style>
  <w:style w:type="paragraph" w:customStyle="1" w:styleId="S3">
    <w:name w:val="S_Заголовок 3"/>
    <w:basedOn w:val="3"/>
    <w:semiHidden/>
    <w:rsid w:val="00645C1E"/>
    <w:pPr>
      <w:keepNext w:val="0"/>
      <w:tabs>
        <w:tab w:val="num" w:pos="1980"/>
      </w:tabs>
      <w:spacing w:line="360" w:lineRule="auto"/>
      <w:ind w:left="1980" w:hanging="720"/>
      <w:jc w:val="left"/>
    </w:pPr>
    <w:rPr>
      <w:b w:val="0"/>
      <w:caps w:val="0"/>
      <w:sz w:val="24"/>
      <w:szCs w:val="24"/>
      <w:u w:val="single"/>
    </w:rPr>
  </w:style>
  <w:style w:type="paragraph" w:customStyle="1" w:styleId="aff1">
    <w:name w:val="Таблицы (моноширинный)"/>
    <w:basedOn w:val="a"/>
    <w:next w:val="a"/>
    <w:uiPriority w:val="99"/>
    <w:semiHidden/>
    <w:rsid w:val="00645C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Style5">
    <w:name w:val="Style5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cell">
    <w:name w:val="conspluscell"/>
    <w:basedOn w:val="a"/>
    <w:semiHidden/>
    <w:rsid w:val="00645C1E"/>
    <w:pPr>
      <w:spacing w:before="75" w:after="75"/>
    </w:pPr>
    <w:rPr>
      <w:rFonts w:ascii="Arial" w:hAnsi="Arial" w:cs="Arial"/>
      <w:color w:val="000000"/>
    </w:rPr>
  </w:style>
  <w:style w:type="paragraph" w:customStyle="1" w:styleId="ConsPlusNonformat">
    <w:name w:val="ConsPlusNonformat"/>
    <w:rsid w:val="00645C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aff2">
    <w:name w:val="???????"/>
    <w:rsid w:val="00645C1E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0">
    <w:name w:val="consplusnonformat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semiHidden/>
    <w:rsid w:val="0064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6">
    <w:name w:val="Верхний колонтитул Знак1"/>
    <w:basedOn w:val="a0"/>
    <w:semiHidden/>
    <w:locked/>
    <w:rsid w:val="00645C1E"/>
  </w:style>
  <w:style w:type="character" w:customStyle="1" w:styleId="17">
    <w:name w:val="Основной текст Знак1"/>
    <w:basedOn w:val="a0"/>
    <w:semiHidden/>
    <w:locked/>
    <w:rsid w:val="00645C1E"/>
  </w:style>
  <w:style w:type="character" w:customStyle="1" w:styleId="18">
    <w:name w:val="Основной текст с отступом Знак1"/>
    <w:basedOn w:val="a0"/>
    <w:semiHidden/>
    <w:locked/>
    <w:rsid w:val="00645C1E"/>
    <w:rPr>
      <w:color w:val="000000"/>
      <w:sz w:val="27"/>
      <w:szCs w:val="27"/>
    </w:rPr>
  </w:style>
  <w:style w:type="character" w:customStyle="1" w:styleId="19">
    <w:name w:val="Текст выноски Знак1"/>
    <w:basedOn w:val="a0"/>
    <w:uiPriority w:val="99"/>
    <w:semiHidden/>
    <w:locked/>
    <w:rsid w:val="00645C1E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645C1E"/>
    <w:rPr>
      <w:rFonts w:ascii="Times New Roman" w:hAnsi="Times New Roman" w:cs="Times New Roman" w:hint="default"/>
      <w:sz w:val="28"/>
    </w:rPr>
  </w:style>
  <w:style w:type="character" w:customStyle="1" w:styleId="FontStyle26">
    <w:name w:val="Font Style26"/>
    <w:basedOn w:val="a0"/>
    <w:rsid w:val="00645C1E"/>
    <w:rPr>
      <w:rFonts w:ascii="Times New Roman" w:hAnsi="Times New Roman" w:cs="Times New Roman" w:hint="default"/>
      <w:sz w:val="20"/>
      <w:szCs w:val="20"/>
    </w:rPr>
  </w:style>
  <w:style w:type="character" w:customStyle="1" w:styleId="highlighthighlightactive">
    <w:name w:val="highlight highlight_active"/>
    <w:basedOn w:val="a0"/>
    <w:rsid w:val="00645C1E"/>
  </w:style>
  <w:style w:type="table" w:customStyle="1" w:styleId="1a">
    <w:name w:val="Сетка таблицы1"/>
    <w:basedOn w:val="a1"/>
    <w:uiPriority w:val="99"/>
    <w:rsid w:val="00645C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List Paragraph"/>
    <w:basedOn w:val="a"/>
    <w:uiPriority w:val="34"/>
    <w:qFormat/>
    <w:rsid w:val="008D41AB"/>
    <w:pPr>
      <w:ind w:left="720"/>
      <w:contextualSpacing/>
    </w:pPr>
  </w:style>
  <w:style w:type="paragraph" w:styleId="aff4">
    <w:name w:val="List"/>
    <w:basedOn w:val="a3"/>
    <w:unhideWhenUsed/>
    <w:rsid w:val="003209B7"/>
    <w:pPr>
      <w:suppressAutoHyphens/>
      <w:spacing w:after="120"/>
      <w:ind w:right="0"/>
    </w:pPr>
    <w:rPr>
      <w:rFonts w:cs="Mangal"/>
      <w:kern w:val="2"/>
      <w:sz w:val="20"/>
      <w:lang w:eastAsia="zh-CN"/>
    </w:rPr>
  </w:style>
  <w:style w:type="paragraph" w:customStyle="1" w:styleId="aff5">
    <w:name w:val="Заголовок"/>
    <w:basedOn w:val="a"/>
    <w:next w:val="a3"/>
    <w:rsid w:val="003209B7"/>
    <w:pPr>
      <w:keepNext/>
      <w:suppressAutoHyphens/>
      <w:spacing w:before="240" w:after="120"/>
    </w:pPr>
    <w:rPr>
      <w:rFonts w:ascii="Liberation Sans" w:eastAsia="Microsoft YaHei" w:hAnsi="Liberation Sans" w:cs="Mangal"/>
      <w:kern w:val="2"/>
      <w:sz w:val="28"/>
      <w:szCs w:val="28"/>
      <w:lang w:eastAsia="zh-CN"/>
    </w:rPr>
  </w:style>
  <w:style w:type="paragraph" w:customStyle="1" w:styleId="1b">
    <w:name w:val="Указатель1"/>
    <w:basedOn w:val="a"/>
    <w:rsid w:val="003209B7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212">
    <w:name w:val="Основной текст с отступом 21"/>
    <w:basedOn w:val="a"/>
    <w:rsid w:val="003209B7"/>
    <w:pPr>
      <w:suppressAutoHyphens/>
      <w:ind w:firstLine="708"/>
      <w:jc w:val="both"/>
    </w:pPr>
    <w:rPr>
      <w:kern w:val="2"/>
      <w:sz w:val="28"/>
      <w:lang w:eastAsia="zh-CN"/>
    </w:rPr>
  </w:style>
  <w:style w:type="paragraph" w:customStyle="1" w:styleId="213">
    <w:name w:val="Основной текст 21"/>
    <w:basedOn w:val="a"/>
    <w:rsid w:val="003209B7"/>
    <w:pPr>
      <w:suppressAutoHyphens/>
      <w:jc w:val="both"/>
    </w:pPr>
    <w:rPr>
      <w:kern w:val="2"/>
      <w:sz w:val="28"/>
      <w:lang w:eastAsia="zh-CN"/>
    </w:rPr>
  </w:style>
  <w:style w:type="paragraph" w:customStyle="1" w:styleId="aff6">
    <w:name w:val="Содержимое таблицы"/>
    <w:basedOn w:val="a"/>
    <w:rsid w:val="003209B7"/>
    <w:pPr>
      <w:suppressLineNumbers/>
      <w:suppressAutoHyphens/>
    </w:pPr>
    <w:rPr>
      <w:kern w:val="2"/>
      <w:lang w:eastAsia="zh-CN"/>
    </w:rPr>
  </w:style>
  <w:style w:type="paragraph" w:customStyle="1" w:styleId="aff7">
    <w:name w:val="Заголовок таблицы"/>
    <w:basedOn w:val="aff6"/>
    <w:rsid w:val="003209B7"/>
    <w:pPr>
      <w:jc w:val="center"/>
    </w:pPr>
    <w:rPr>
      <w:b/>
      <w:bCs/>
    </w:rPr>
  </w:style>
  <w:style w:type="paragraph" w:customStyle="1" w:styleId="ConsPlusTitle">
    <w:name w:val="ConsPlusTitle"/>
    <w:rsid w:val="003209B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WW8Num1z0">
    <w:name w:val="WW8Num1z0"/>
    <w:rsid w:val="003209B7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3209B7"/>
    <w:rPr>
      <w:rFonts w:ascii="Courier New" w:hAnsi="Courier New" w:cs="Courier New" w:hint="default"/>
    </w:rPr>
  </w:style>
  <w:style w:type="character" w:customStyle="1" w:styleId="WW8Num1z2">
    <w:name w:val="WW8Num1z2"/>
    <w:rsid w:val="003209B7"/>
    <w:rPr>
      <w:rFonts w:ascii="Wingdings" w:hAnsi="Wingdings" w:cs="Wingdings" w:hint="default"/>
    </w:rPr>
  </w:style>
  <w:style w:type="character" w:customStyle="1" w:styleId="WW8Num1z3">
    <w:name w:val="WW8Num1z3"/>
    <w:rsid w:val="003209B7"/>
    <w:rPr>
      <w:rFonts w:ascii="Symbol" w:hAnsi="Symbol" w:cs="Symbol" w:hint="default"/>
    </w:rPr>
  </w:style>
  <w:style w:type="character" w:customStyle="1" w:styleId="WW8Num2z0">
    <w:name w:val="WW8Num2z0"/>
    <w:rsid w:val="003209B7"/>
  </w:style>
  <w:style w:type="character" w:customStyle="1" w:styleId="WW8Num2z1">
    <w:name w:val="WW8Num2z1"/>
    <w:rsid w:val="003209B7"/>
  </w:style>
  <w:style w:type="character" w:customStyle="1" w:styleId="WW8Num2z2">
    <w:name w:val="WW8Num2z2"/>
    <w:rsid w:val="003209B7"/>
  </w:style>
  <w:style w:type="character" w:customStyle="1" w:styleId="WW8Num2z3">
    <w:name w:val="WW8Num2z3"/>
    <w:rsid w:val="003209B7"/>
  </w:style>
  <w:style w:type="character" w:customStyle="1" w:styleId="WW8Num2z4">
    <w:name w:val="WW8Num2z4"/>
    <w:rsid w:val="003209B7"/>
  </w:style>
  <w:style w:type="character" w:customStyle="1" w:styleId="WW8Num2z5">
    <w:name w:val="WW8Num2z5"/>
    <w:rsid w:val="003209B7"/>
  </w:style>
  <w:style w:type="character" w:customStyle="1" w:styleId="WW8Num2z6">
    <w:name w:val="WW8Num2z6"/>
    <w:rsid w:val="003209B7"/>
  </w:style>
  <w:style w:type="character" w:customStyle="1" w:styleId="WW8Num2z7">
    <w:name w:val="WW8Num2z7"/>
    <w:rsid w:val="003209B7"/>
  </w:style>
  <w:style w:type="character" w:customStyle="1" w:styleId="WW8Num2z8">
    <w:name w:val="WW8Num2z8"/>
    <w:rsid w:val="003209B7"/>
  </w:style>
  <w:style w:type="character" w:customStyle="1" w:styleId="WW8Num3z0">
    <w:name w:val="WW8Num3z0"/>
    <w:rsid w:val="003209B7"/>
  </w:style>
  <w:style w:type="character" w:customStyle="1" w:styleId="WW8Num4z0">
    <w:name w:val="WW8Num4z0"/>
    <w:rsid w:val="003209B7"/>
  </w:style>
  <w:style w:type="character" w:customStyle="1" w:styleId="WW8Num4z1">
    <w:name w:val="WW8Num4z1"/>
    <w:rsid w:val="003209B7"/>
  </w:style>
  <w:style w:type="character" w:customStyle="1" w:styleId="WW8Num4z2">
    <w:name w:val="WW8Num4z2"/>
    <w:rsid w:val="003209B7"/>
  </w:style>
  <w:style w:type="character" w:customStyle="1" w:styleId="WW8Num4z3">
    <w:name w:val="WW8Num4z3"/>
    <w:rsid w:val="003209B7"/>
  </w:style>
  <w:style w:type="character" w:customStyle="1" w:styleId="WW8Num4z4">
    <w:name w:val="WW8Num4z4"/>
    <w:rsid w:val="003209B7"/>
  </w:style>
  <w:style w:type="character" w:customStyle="1" w:styleId="WW8Num4z5">
    <w:name w:val="WW8Num4z5"/>
    <w:rsid w:val="003209B7"/>
  </w:style>
  <w:style w:type="character" w:customStyle="1" w:styleId="WW8Num4z6">
    <w:name w:val="WW8Num4z6"/>
    <w:rsid w:val="003209B7"/>
  </w:style>
  <w:style w:type="character" w:customStyle="1" w:styleId="WW8Num4z7">
    <w:name w:val="WW8Num4z7"/>
    <w:rsid w:val="003209B7"/>
  </w:style>
  <w:style w:type="character" w:customStyle="1" w:styleId="WW8Num4z8">
    <w:name w:val="WW8Num4z8"/>
    <w:rsid w:val="003209B7"/>
  </w:style>
  <w:style w:type="character" w:customStyle="1" w:styleId="1c">
    <w:name w:val="Основной шрифт абзаца1"/>
    <w:rsid w:val="003209B7"/>
  </w:style>
  <w:style w:type="paragraph" w:customStyle="1" w:styleId="headertext">
    <w:name w:val="headertext"/>
    <w:basedOn w:val="a"/>
    <w:rsid w:val="005776E6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5776E6"/>
    <w:pPr>
      <w:spacing w:before="100" w:beforeAutospacing="1" w:after="100" w:afterAutospacing="1"/>
    </w:pPr>
    <w:rPr>
      <w:sz w:val="24"/>
      <w:szCs w:val="24"/>
    </w:rPr>
  </w:style>
  <w:style w:type="character" w:customStyle="1" w:styleId="searchresult">
    <w:name w:val="search_result"/>
    <w:basedOn w:val="a0"/>
    <w:rsid w:val="00B671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243927"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5C1E"/>
    <w:pPr>
      <w:keepNext/>
      <w:jc w:val="center"/>
      <w:outlineLvl w:val="3"/>
    </w:pPr>
    <w:rPr>
      <w:rFonts w:ascii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645C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C1E"/>
    <w:rPr>
      <w:sz w:val="40"/>
    </w:rPr>
  </w:style>
  <w:style w:type="character" w:customStyle="1" w:styleId="20">
    <w:name w:val="Заголовок 2 Знак"/>
    <w:basedOn w:val="a0"/>
    <w:link w:val="2"/>
    <w:rsid w:val="00645C1E"/>
    <w:rPr>
      <w:sz w:val="40"/>
    </w:rPr>
  </w:style>
  <w:style w:type="character" w:customStyle="1" w:styleId="30">
    <w:name w:val="Заголовок 3 Знак"/>
    <w:basedOn w:val="a0"/>
    <w:link w:val="3"/>
    <w:rsid w:val="00645C1E"/>
    <w:rPr>
      <w:b/>
      <w:caps/>
      <w:sz w:val="40"/>
    </w:rPr>
  </w:style>
  <w:style w:type="character" w:customStyle="1" w:styleId="40">
    <w:name w:val="Заголовок 4 Знак"/>
    <w:basedOn w:val="a0"/>
    <w:link w:val="4"/>
    <w:semiHidden/>
    <w:rsid w:val="00645C1E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45C1E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645C1E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45C1E"/>
    <w:rPr>
      <w:rFonts w:ascii="Calibri" w:hAnsi="Calibri" w:cs="Calibri"/>
      <w:i/>
      <w:iCs/>
      <w:sz w:val="24"/>
      <w:szCs w:val="24"/>
    </w:rPr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645C1E"/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45C1E"/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645C1E"/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561B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45C1E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styleId="af1">
    <w:name w:val="Hyperlink"/>
    <w:basedOn w:val="a0"/>
    <w:unhideWhenUsed/>
    <w:rsid w:val="00645C1E"/>
    <w:rPr>
      <w:rFonts w:ascii="Times New Roman" w:hAnsi="Times New Roman" w:cs="Times New Roman" w:hint="default"/>
      <w:color w:val="0000FF"/>
      <w:u w:val="single"/>
    </w:rPr>
  </w:style>
  <w:style w:type="character" w:styleId="af2">
    <w:name w:val="FollowedHyperlink"/>
    <w:basedOn w:val="a0"/>
    <w:uiPriority w:val="99"/>
    <w:unhideWhenUsed/>
    <w:rsid w:val="00645C1E"/>
    <w:rPr>
      <w:color w:val="800080" w:themeColor="followedHyperlink"/>
      <w:u w:val="single"/>
    </w:rPr>
  </w:style>
  <w:style w:type="paragraph" w:styleId="af3">
    <w:name w:val="footnote text"/>
    <w:basedOn w:val="a"/>
    <w:link w:val="11"/>
    <w:unhideWhenUsed/>
    <w:rsid w:val="00645C1E"/>
  </w:style>
  <w:style w:type="character" w:customStyle="1" w:styleId="11">
    <w:name w:val="Текст сноски Знак1"/>
    <w:basedOn w:val="a0"/>
    <w:link w:val="af3"/>
    <w:locked/>
    <w:rsid w:val="00645C1E"/>
  </w:style>
  <w:style w:type="character" w:customStyle="1" w:styleId="af4">
    <w:name w:val="Текст сноски Знак"/>
    <w:basedOn w:val="a0"/>
    <w:rsid w:val="00645C1E"/>
  </w:style>
  <w:style w:type="paragraph" w:styleId="af5">
    <w:name w:val="annotation text"/>
    <w:basedOn w:val="a"/>
    <w:link w:val="12"/>
    <w:unhideWhenUsed/>
    <w:rsid w:val="00645C1E"/>
  </w:style>
  <w:style w:type="character" w:customStyle="1" w:styleId="12">
    <w:name w:val="Текст примечания Знак1"/>
    <w:basedOn w:val="a0"/>
    <w:link w:val="af5"/>
    <w:locked/>
    <w:rsid w:val="00645C1E"/>
  </w:style>
  <w:style w:type="character" w:customStyle="1" w:styleId="af6">
    <w:name w:val="Текст примечания Знак"/>
    <w:basedOn w:val="a0"/>
    <w:rsid w:val="00645C1E"/>
  </w:style>
  <w:style w:type="paragraph" w:styleId="af7">
    <w:name w:val="footer"/>
    <w:basedOn w:val="a"/>
    <w:link w:val="13"/>
    <w:unhideWhenUsed/>
    <w:rsid w:val="00645C1E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0"/>
    <w:link w:val="af7"/>
    <w:locked/>
    <w:rsid w:val="00645C1E"/>
  </w:style>
  <w:style w:type="character" w:customStyle="1" w:styleId="af8">
    <w:name w:val="Нижний колонтитул Знак"/>
    <w:basedOn w:val="a0"/>
    <w:rsid w:val="00645C1E"/>
  </w:style>
  <w:style w:type="paragraph" w:styleId="af9">
    <w:name w:val="Title"/>
    <w:basedOn w:val="a"/>
    <w:link w:val="14"/>
    <w:qFormat/>
    <w:rsid w:val="00645C1E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14">
    <w:name w:val="Название Знак1"/>
    <w:basedOn w:val="a0"/>
    <w:link w:val="af9"/>
    <w:locked/>
    <w:rsid w:val="00645C1E"/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rsid w:val="00645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1">
    <w:name w:val="Body Text 2"/>
    <w:basedOn w:val="a"/>
    <w:link w:val="210"/>
    <w:unhideWhenUsed/>
    <w:rsid w:val="00645C1E"/>
    <w:pPr>
      <w:ind w:right="51" w:firstLine="709"/>
      <w:jc w:val="both"/>
    </w:pPr>
  </w:style>
  <w:style w:type="character" w:customStyle="1" w:styleId="210">
    <w:name w:val="Основной текст 2 Знак1"/>
    <w:basedOn w:val="a0"/>
    <w:link w:val="21"/>
    <w:locked/>
    <w:rsid w:val="00645C1E"/>
  </w:style>
  <w:style w:type="character" w:customStyle="1" w:styleId="22">
    <w:name w:val="Основной текст 2 Знак"/>
    <w:basedOn w:val="a0"/>
    <w:rsid w:val="00645C1E"/>
  </w:style>
  <w:style w:type="paragraph" w:styleId="31">
    <w:name w:val="Body Text 3"/>
    <w:basedOn w:val="a"/>
    <w:link w:val="310"/>
    <w:uiPriority w:val="99"/>
    <w:unhideWhenUsed/>
    <w:rsid w:val="00645C1E"/>
    <w:pPr>
      <w:ind w:right="5669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locked/>
    <w:rsid w:val="00645C1E"/>
    <w:rPr>
      <w:sz w:val="16"/>
      <w:szCs w:val="16"/>
    </w:rPr>
  </w:style>
  <w:style w:type="character" w:customStyle="1" w:styleId="32">
    <w:name w:val="Основной текст 3 Знак"/>
    <w:basedOn w:val="a0"/>
    <w:uiPriority w:val="99"/>
    <w:rsid w:val="00645C1E"/>
    <w:rPr>
      <w:sz w:val="16"/>
      <w:szCs w:val="16"/>
    </w:rPr>
  </w:style>
  <w:style w:type="paragraph" w:styleId="23">
    <w:name w:val="Body Text Indent 2"/>
    <w:basedOn w:val="a"/>
    <w:link w:val="211"/>
    <w:unhideWhenUsed/>
    <w:rsid w:val="00645C1E"/>
    <w:pPr>
      <w:ind w:right="51" w:firstLine="709"/>
      <w:jc w:val="both"/>
    </w:pPr>
  </w:style>
  <w:style w:type="character" w:customStyle="1" w:styleId="211">
    <w:name w:val="Основной текст с отступом 2 Знак1"/>
    <w:basedOn w:val="a0"/>
    <w:link w:val="23"/>
    <w:locked/>
    <w:rsid w:val="00645C1E"/>
  </w:style>
  <w:style w:type="character" w:customStyle="1" w:styleId="24">
    <w:name w:val="Основной текст с отступом 2 Знак"/>
    <w:basedOn w:val="a0"/>
    <w:rsid w:val="00645C1E"/>
  </w:style>
  <w:style w:type="paragraph" w:styleId="33">
    <w:name w:val="Body Text Indent 3"/>
    <w:basedOn w:val="a"/>
    <w:link w:val="311"/>
    <w:unhideWhenUsed/>
    <w:rsid w:val="00645C1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locked/>
    <w:rsid w:val="00645C1E"/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0"/>
    <w:rsid w:val="00645C1E"/>
    <w:rPr>
      <w:sz w:val="16"/>
      <w:szCs w:val="16"/>
    </w:rPr>
  </w:style>
  <w:style w:type="paragraph" w:styleId="afb">
    <w:name w:val="Plain Text"/>
    <w:basedOn w:val="a"/>
    <w:link w:val="15"/>
    <w:unhideWhenUsed/>
    <w:rsid w:val="00645C1E"/>
    <w:rPr>
      <w:rFonts w:ascii="Courier New" w:hAnsi="Courier New" w:cs="Courier New"/>
      <w:sz w:val="24"/>
      <w:szCs w:val="24"/>
    </w:rPr>
  </w:style>
  <w:style w:type="character" w:customStyle="1" w:styleId="15">
    <w:name w:val="Текст Знак1"/>
    <w:basedOn w:val="a0"/>
    <w:link w:val="afb"/>
    <w:locked/>
    <w:rsid w:val="00645C1E"/>
    <w:rPr>
      <w:rFonts w:ascii="Courier New" w:hAnsi="Courier New" w:cs="Courier New"/>
      <w:sz w:val="24"/>
      <w:szCs w:val="24"/>
    </w:rPr>
  </w:style>
  <w:style w:type="character" w:customStyle="1" w:styleId="afc">
    <w:name w:val="Текст Знак"/>
    <w:basedOn w:val="a0"/>
    <w:rsid w:val="00645C1E"/>
    <w:rPr>
      <w:rFonts w:ascii="Consolas" w:hAnsi="Consolas" w:cs="Consolas"/>
      <w:sz w:val="21"/>
      <w:szCs w:val="21"/>
    </w:rPr>
  </w:style>
  <w:style w:type="character" w:customStyle="1" w:styleId="afd">
    <w:name w:val="Без интервала Знак"/>
    <w:link w:val="afe"/>
    <w:locked/>
    <w:rsid w:val="00645C1E"/>
    <w:rPr>
      <w:rFonts w:ascii="Calibri" w:hAnsi="Calibri" w:cs="Calibri"/>
      <w:sz w:val="22"/>
      <w:szCs w:val="22"/>
      <w:lang w:val="en-US" w:eastAsia="en-US" w:bidi="en-US"/>
    </w:rPr>
  </w:style>
  <w:style w:type="paragraph" w:styleId="afe">
    <w:name w:val="No Spacing"/>
    <w:basedOn w:val="a"/>
    <w:link w:val="afd"/>
    <w:qFormat/>
    <w:rsid w:val="00645C1E"/>
    <w:rPr>
      <w:rFonts w:ascii="Calibri" w:hAnsi="Calibri" w:cs="Calibri"/>
      <w:sz w:val="22"/>
      <w:szCs w:val="22"/>
      <w:lang w:val="en-US" w:eastAsia="en-US" w:bidi="en-US"/>
    </w:rPr>
  </w:style>
  <w:style w:type="character" w:customStyle="1" w:styleId="BodyTextKeepChar">
    <w:name w:val="Body Text Keep Char"/>
    <w:link w:val="BodyTextKeep"/>
    <w:semiHidden/>
    <w:locked/>
    <w:rsid w:val="00645C1E"/>
    <w:rPr>
      <w:spacing w:val="-5"/>
      <w:sz w:val="24"/>
      <w:lang w:eastAsia="en-US"/>
    </w:rPr>
  </w:style>
  <w:style w:type="paragraph" w:customStyle="1" w:styleId="BodyTextKeep">
    <w:name w:val="Body Text Keep"/>
    <w:basedOn w:val="a3"/>
    <w:link w:val="BodyTextKeepChar"/>
    <w:semiHidden/>
    <w:rsid w:val="00645C1E"/>
    <w:pPr>
      <w:spacing w:before="120" w:after="120"/>
      <w:ind w:left="567" w:right="0"/>
      <w:jc w:val="both"/>
    </w:pPr>
    <w:rPr>
      <w:spacing w:val="-5"/>
      <w:sz w:val="24"/>
      <w:lang w:eastAsia="en-US"/>
    </w:rPr>
  </w:style>
  <w:style w:type="character" w:customStyle="1" w:styleId="aff">
    <w:name w:val="Таблица Знак"/>
    <w:link w:val="aff0"/>
    <w:semiHidden/>
    <w:locked/>
    <w:rsid w:val="00645C1E"/>
    <w:rPr>
      <w:sz w:val="22"/>
      <w:szCs w:val="22"/>
    </w:rPr>
  </w:style>
  <w:style w:type="paragraph" w:customStyle="1" w:styleId="aff0">
    <w:name w:val="Таблица"/>
    <w:link w:val="aff"/>
    <w:semiHidden/>
    <w:rsid w:val="00645C1E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semiHidden/>
    <w:locked/>
    <w:rsid w:val="00645C1E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semiHidden/>
    <w:rsid w:val="00645C1E"/>
    <w:pPr>
      <w:tabs>
        <w:tab w:val="left" w:pos="426"/>
        <w:tab w:val="left" w:pos="709"/>
      </w:tabs>
      <w:ind w:firstLine="426"/>
      <w:jc w:val="both"/>
    </w:pPr>
    <w:rPr>
      <w:b/>
      <w:bCs/>
      <w:sz w:val="28"/>
      <w:szCs w:val="28"/>
    </w:rPr>
  </w:style>
  <w:style w:type="paragraph" w:customStyle="1" w:styleId="S3">
    <w:name w:val="S_Заголовок 3"/>
    <w:basedOn w:val="3"/>
    <w:semiHidden/>
    <w:rsid w:val="00645C1E"/>
    <w:pPr>
      <w:keepNext w:val="0"/>
      <w:tabs>
        <w:tab w:val="num" w:pos="1980"/>
      </w:tabs>
      <w:spacing w:line="360" w:lineRule="auto"/>
      <w:ind w:left="1980" w:hanging="720"/>
      <w:jc w:val="left"/>
    </w:pPr>
    <w:rPr>
      <w:b w:val="0"/>
      <w:caps w:val="0"/>
      <w:sz w:val="24"/>
      <w:szCs w:val="24"/>
      <w:u w:val="single"/>
    </w:rPr>
  </w:style>
  <w:style w:type="paragraph" w:customStyle="1" w:styleId="aff1">
    <w:name w:val="Таблицы (моноширинный)"/>
    <w:basedOn w:val="a"/>
    <w:next w:val="a"/>
    <w:uiPriority w:val="99"/>
    <w:semiHidden/>
    <w:rsid w:val="00645C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Style5">
    <w:name w:val="Style5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cell">
    <w:name w:val="conspluscell"/>
    <w:basedOn w:val="a"/>
    <w:semiHidden/>
    <w:rsid w:val="00645C1E"/>
    <w:pPr>
      <w:spacing w:before="75" w:after="75"/>
    </w:pPr>
    <w:rPr>
      <w:rFonts w:ascii="Arial" w:hAnsi="Arial" w:cs="Arial"/>
      <w:color w:val="000000"/>
    </w:rPr>
  </w:style>
  <w:style w:type="paragraph" w:customStyle="1" w:styleId="ConsPlusNonformat">
    <w:name w:val="ConsPlusNonformat"/>
    <w:rsid w:val="00645C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aff2">
    <w:name w:val="???????"/>
    <w:rsid w:val="00645C1E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0">
    <w:name w:val="consplusnonformat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semiHidden/>
    <w:rsid w:val="0064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6">
    <w:name w:val="Верхний колонтитул Знак1"/>
    <w:basedOn w:val="a0"/>
    <w:semiHidden/>
    <w:locked/>
    <w:rsid w:val="00645C1E"/>
  </w:style>
  <w:style w:type="character" w:customStyle="1" w:styleId="17">
    <w:name w:val="Основной текст Знак1"/>
    <w:basedOn w:val="a0"/>
    <w:semiHidden/>
    <w:locked/>
    <w:rsid w:val="00645C1E"/>
  </w:style>
  <w:style w:type="character" w:customStyle="1" w:styleId="18">
    <w:name w:val="Основной текст с отступом Знак1"/>
    <w:basedOn w:val="a0"/>
    <w:semiHidden/>
    <w:locked/>
    <w:rsid w:val="00645C1E"/>
    <w:rPr>
      <w:color w:val="000000"/>
      <w:sz w:val="27"/>
      <w:szCs w:val="27"/>
    </w:rPr>
  </w:style>
  <w:style w:type="character" w:customStyle="1" w:styleId="19">
    <w:name w:val="Текст выноски Знак1"/>
    <w:basedOn w:val="a0"/>
    <w:uiPriority w:val="99"/>
    <w:semiHidden/>
    <w:locked/>
    <w:rsid w:val="00645C1E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645C1E"/>
    <w:rPr>
      <w:rFonts w:ascii="Times New Roman" w:hAnsi="Times New Roman" w:cs="Times New Roman" w:hint="default"/>
      <w:sz w:val="28"/>
    </w:rPr>
  </w:style>
  <w:style w:type="character" w:customStyle="1" w:styleId="FontStyle26">
    <w:name w:val="Font Style26"/>
    <w:basedOn w:val="a0"/>
    <w:rsid w:val="00645C1E"/>
    <w:rPr>
      <w:rFonts w:ascii="Times New Roman" w:hAnsi="Times New Roman" w:cs="Times New Roman" w:hint="default"/>
      <w:sz w:val="20"/>
      <w:szCs w:val="20"/>
    </w:rPr>
  </w:style>
  <w:style w:type="character" w:customStyle="1" w:styleId="highlighthighlightactive">
    <w:name w:val="highlight highlight_active"/>
    <w:basedOn w:val="a0"/>
    <w:rsid w:val="00645C1E"/>
  </w:style>
  <w:style w:type="table" w:customStyle="1" w:styleId="1a">
    <w:name w:val="Сетка таблицы1"/>
    <w:basedOn w:val="a1"/>
    <w:uiPriority w:val="99"/>
    <w:rsid w:val="00645C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List Paragraph"/>
    <w:basedOn w:val="a"/>
    <w:uiPriority w:val="34"/>
    <w:qFormat/>
    <w:rsid w:val="008D41AB"/>
    <w:pPr>
      <w:ind w:left="720"/>
      <w:contextualSpacing/>
    </w:pPr>
  </w:style>
  <w:style w:type="paragraph" w:styleId="aff4">
    <w:name w:val="List"/>
    <w:basedOn w:val="a3"/>
    <w:unhideWhenUsed/>
    <w:rsid w:val="003209B7"/>
    <w:pPr>
      <w:suppressAutoHyphens/>
      <w:spacing w:after="120"/>
      <w:ind w:right="0"/>
    </w:pPr>
    <w:rPr>
      <w:rFonts w:cs="Mangal"/>
      <w:kern w:val="2"/>
      <w:sz w:val="20"/>
      <w:lang w:eastAsia="zh-CN"/>
    </w:rPr>
  </w:style>
  <w:style w:type="paragraph" w:customStyle="1" w:styleId="aff5">
    <w:name w:val="Заголовок"/>
    <w:basedOn w:val="a"/>
    <w:next w:val="a3"/>
    <w:rsid w:val="003209B7"/>
    <w:pPr>
      <w:keepNext/>
      <w:suppressAutoHyphens/>
      <w:spacing w:before="240" w:after="120"/>
    </w:pPr>
    <w:rPr>
      <w:rFonts w:ascii="Liberation Sans" w:eastAsia="Microsoft YaHei" w:hAnsi="Liberation Sans" w:cs="Mangal"/>
      <w:kern w:val="2"/>
      <w:sz w:val="28"/>
      <w:szCs w:val="28"/>
      <w:lang w:eastAsia="zh-CN"/>
    </w:rPr>
  </w:style>
  <w:style w:type="paragraph" w:customStyle="1" w:styleId="1b">
    <w:name w:val="Указатель1"/>
    <w:basedOn w:val="a"/>
    <w:rsid w:val="003209B7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212">
    <w:name w:val="Основной текст с отступом 21"/>
    <w:basedOn w:val="a"/>
    <w:rsid w:val="003209B7"/>
    <w:pPr>
      <w:suppressAutoHyphens/>
      <w:ind w:firstLine="708"/>
      <w:jc w:val="both"/>
    </w:pPr>
    <w:rPr>
      <w:kern w:val="2"/>
      <w:sz w:val="28"/>
      <w:lang w:eastAsia="zh-CN"/>
    </w:rPr>
  </w:style>
  <w:style w:type="paragraph" w:customStyle="1" w:styleId="213">
    <w:name w:val="Основной текст 21"/>
    <w:basedOn w:val="a"/>
    <w:rsid w:val="003209B7"/>
    <w:pPr>
      <w:suppressAutoHyphens/>
      <w:jc w:val="both"/>
    </w:pPr>
    <w:rPr>
      <w:kern w:val="2"/>
      <w:sz w:val="28"/>
      <w:lang w:eastAsia="zh-CN"/>
    </w:rPr>
  </w:style>
  <w:style w:type="paragraph" w:customStyle="1" w:styleId="aff6">
    <w:name w:val="Содержимое таблицы"/>
    <w:basedOn w:val="a"/>
    <w:rsid w:val="003209B7"/>
    <w:pPr>
      <w:suppressLineNumbers/>
      <w:suppressAutoHyphens/>
    </w:pPr>
    <w:rPr>
      <w:kern w:val="2"/>
      <w:lang w:eastAsia="zh-CN"/>
    </w:rPr>
  </w:style>
  <w:style w:type="paragraph" w:customStyle="1" w:styleId="aff7">
    <w:name w:val="Заголовок таблицы"/>
    <w:basedOn w:val="aff6"/>
    <w:rsid w:val="003209B7"/>
    <w:pPr>
      <w:jc w:val="center"/>
    </w:pPr>
    <w:rPr>
      <w:b/>
      <w:bCs/>
    </w:rPr>
  </w:style>
  <w:style w:type="paragraph" w:customStyle="1" w:styleId="ConsPlusTitle">
    <w:name w:val="ConsPlusTitle"/>
    <w:rsid w:val="003209B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WW8Num1z0">
    <w:name w:val="WW8Num1z0"/>
    <w:rsid w:val="003209B7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3209B7"/>
    <w:rPr>
      <w:rFonts w:ascii="Courier New" w:hAnsi="Courier New" w:cs="Courier New" w:hint="default"/>
    </w:rPr>
  </w:style>
  <w:style w:type="character" w:customStyle="1" w:styleId="WW8Num1z2">
    <w:name w:val="WW8Num1z2"/>
    <w:rsid w:val="003209B7"/>
    <w:rPr>
      <w:rFonts w:ascii="Wingdings" w:hAnsi="Wingdings" w:cs="Wingdings" w:hint="default"/>
    </w:rPr>
  </w:style>
  <w:style w:type="character" w:customStyle="1" w:styleId="WW8Num1z3">
    <w:name w:val="WW8Num1z3"/>
    <w:rsid w:val="003209B7"/>
    <w:rPr>
      <w:rFonts w:ascii="Symbol" w:hAnsi="Symbol" w:cs="Symbol" w:hint="default"/>
    </w:rPr>
  </w:style>
  <w:style w:type="character" w:customStyle="1" w:styleId="WW8Num2z0">
    <w:name w:val="WW8Num2z0"/>
    <w:rsid w:val="003209B7"/>
  </w:style>
  <w:style w:type="character" w:customStyle="1" w:styleId="WW8Num2z1">
    <w:name w:val="WW8Num2z1"/>
    <w:rsid w:val="003209B7"/>
  </w:style>
  <w:style w:type="character" w:customStyle="1" w:styleId="WW8Num2z2">
    <w:name w:val="WW8Num2z2"/>
    <w:rsid w:val="003209B7"/>
  </w:style>
  <w:style w:type="character" w:customStyle="1" w:styleId="WW8Num2z3">
    <w:name w:val="WW8Num2z3"/>
    <w:rsid w:val="003209B7"/>
  </w:style>
  <w:style w:type="character" w:customStyle="1" w:styleId="WW8Num2z4">
    <w:name w:val="WW8Num2z4"/>
    <w:rsid w:val="003209B7"/>
  </w:style>
  <w:style w:type="character" w:customStyle="1" w:styleId="WW8Num2z5">
    <w:name w:val="WW8Num2z5"/>
    <w:rsid w:val="003209B7"/>
  </w:style>
  <w:style w:type="character" w:customStyle="1" w:styleId="WW8Num2z6">
    <w:name w:val="WW8Num2z6"/>
    <w:rsid w:val="003209B7"/>
  </w:style>
  <w:style w:type="character" w:customStyle="1" w:styleId="WW8Num2z7">
    <w:name w:val="WW8Num2z7"/>
    <w:rsid w:val="003209B7"/>
  </w:style>
  <w:style w:type="character" w:customStyle="1" w:styleId="WW8Num2z8">
    <w:name w:val="WW8Num2z8"/>
    <w:rsid w:val="003209B7"/>
  </w:style>
  <w:style w:type="character" w:customStyle="1" w:styleId="WW8Num3z0">
    <w:name w:val="WW8Num3z0"/>
    <w:rsid w:val="003209B7"/>
  </w:style>
  <w:style w:type="character" w:customStyle="1" w:styleId="WW8Num4z0">
    <w:name w:val="WW8Num4z0"/>
    <w:rsid w:val="003209B7"/>
  </w:style>
  <w:style w:type="character" w:customStyle="1" w:styleId="WW8Num4z1">
    <w:name w:val="WW8Num4z1"/>
    <w:rsid w:val="003209B7"/>
  </w:style>
  <w:style w:type="character" w:customStyle="1" w:styleId="WW8Num4z2">
    <w:name w:val="WW8Num4z2"/>
    <w:rsid w:val="003209B7"/>
  </w:style>
  <w:style w:type="character" w:customStyle="1" w:styleId="WW8Num4z3">
    <w:name w:val="WW8Num4z3"/>
    <w:rsid w:val="003209B7"/>
  </w:style>
  <w:style w:type="character" w:customStyle="1" w:styleId="WW8Num4z4">
    <w:name w:val="WW8Num4z4"/>
    <w:rsid w:val="003209B7"/>
  </w:style>
  <w:style w:type="character" w:customStyle="1" w:styleId="WW8Num4z5">
    <w:name w:val="WW8Num4z5"/>
    <w:rsid w:val="003209B7"/>
  </w:style>
  <w:style w:type="character" w:customStyle="1" w:styleId="WW8Num4z6">
    <w:name w:val="WW8Num4z6"/>
    <w:rsid w:val="003209B7"/>
  </w:style>
  <w:style w:type="character" w:customStyle="1" w:styleId="WW8Num4z7">
    <w:name w:val="WW8Num4z7"/>
    <w:rsid w:val="003209B7"/>
  </w:style>
  <w:style w:type="character" w:customStyle="1" w:styleId="WW8Num4z8">
    <w:name w:val="WW8Num4z8"/>
    <w:rsid w:val="003209B7"/>
  </w:style>
  <w:style w:type="character" w:customStyle="1" w:styleId="1c">
    <w:name w:val="Основной шрифт абзаца1"/>
    <w:rsid w:val="003209B7"/>
  </w:style>
  <w:style w:type="paragraph" w:customStyle="1" w:styleId="headertext">
    <w:name w:val="headertext"/>
    <w:basedOn w:val="a"/>
    <w:rsid w:val="005776E6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5776E6"/>
    <w:pPr>
      <w:spacing w:before="100" w:beforeAutospacing="1" w:after="100" w:afterAutospacing="1"/>
    </w:pPr>
    <w:rPr>
      <w:sz w:val="24"/>
      <w:szCs w:val="24"/>
    </w:rPr>
  </w:style>
  <w:style w:type="character" w:customStyle="1" w:styleId="searchresult">
    <w:name w:val="search_result"/>
    <w:basedOn w:val="a0"/>
    <w:rsid w:val="00B6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6036047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55480141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6036047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1877A-10F0-479C-9D84-F96E36CC4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6218</Words>
  <Characters>35447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1</cp:lastModifiedBy>
  <cp:revision>3</cp:revision>
  <cp:lastPrinted>2023-08-30T19:31:00Z</cp:lastPrinted>
  <dcterms:created xsi:type="dcterms:W3CDTF">2023-12-28T15:05:00Z</dcterms:created>
  <dcterms:modified xsi:type="dcterms:W3CDTF">2023-12-28T15:21:00Z</dcterms:modified>
</cp:coreProperties>
</file>