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84B" w:rsidRDefault="00A4484B" w:rsidP="00A4484B">
      <w:pPr>
        <w:overflowPunct w:val="0"/>
        <w:autoSpaceDE w:val="0"/>
        <w:autoSpaceDN w:val="0"/>
        <w:spacing w:after="0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2927985</wp:posOffset>
            </wp:positionH>
            <wp:positionV relativeFrom="paragraph">
              <wp:posOffset>118110</wp:posOffset>
            </wp:positionV>
            <wp:extent cx="542925" cy="990600"/>
            <wp:effectExtent l="19050" t="0" r="9525" b="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484B" w:rsidRDefault="00A4484B" w:rsidP="00A4484B">
      <w:pPr>
        <w:overflowPunct w:val="0"/>
        <w:autoSpaceDE w:val="0"/>
        <w:autoSpaceDN w:val="0"/>
        <w:spacing w:after="0"/>
        <w:rPr>
          <w:sz w:val="28"/>
          <w:szCs w:val="28"/>
        </w:rPr>
      </w:pPr>
    </w:p>
    <w:p w:rsidR="00A4484B" w:rsidRDefault="00A4484B" w:rsidP="00A4484B">
      <w:pPr>
        <w:spacing w:after="0"/>
        <w:rPr>
          <w:sz w:val="28"/>
          <w:szCs w:val="28"/>
        </w:rPr>
      </w:pPr>
    </w:p>
    <w:p w:rsidR="00A4484B" w:rsidRDefault="00A4484B" w:rsidP="00A4484B">
      <w:pPr>
        <w:spacing w:after="0"/>
        <w:rPr>
          <w:b/>
          <w:sz w:val="28"/>
          <w:szCs w:val="28"/>
        </w:rPr>
      </w:pPr>
    </w:p>
    <w:p w:rsidR="00A4484B" w:rsidRDefault="00A4484B" w:rsidP="00A4484B">
      <w:pPr>
        <w:pStyle w:val="af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484B" w:rsidRDefault="00A4484B" w:rsidP="00A4484B">
      <w:pPr>
        <w:pStyle w:val="af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484B" w:rsidRPr="00A4484B" w:rsidRDefault="00A4484B" w:rsidP="00A4484B">
      <w:pPr>
        <w:pStyle w:val="af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84B">
        <w:rPr>
          <w:rFonts w:ascii="Times New Roman" w:hAnsi="Times New Roman" w:cs="Times New Roman"/>
          <w:b/>
          <w:bCs/>
          <w:sz w:val="28"/>
          <w:szCs w:val="28"/>
        </w:rPr>
        <w:t>АДМИНИСТРАЦИЯ  НИКОЛЬСКОГО СЕЛЬСКОГО ПОСЕЛЕНИЯ</w:t>
      </w:r>
    </w:p>
    <w:p w:rsidR="00A4484B" w:rsidRPr="00A4484B" w:rsidRDefault="00A4484B" w:rsidP="00A4484B">
      <w:pPr>
        <w:pStyle w:val="af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84B">
        <w:rPr>
          <w:rFonts w:ascii="Times New Roman" w:hAnsi="Times New Roman" w:cs="Times New Roman"/>
          <w:b/>
          <w:bCs/>
          <w:sz w:val="28"/>
          <w:szCs w:val="28"/>
        </w:rPr>
        <w:t>ГАГАРИНСКОГО РАЙОНА СМОЛЕНСКОЙ ОБЛАСТИ</w:t>
      </w:r>
    </w:p>
    <w:p w:rsidR="00A4484B" w:rsidRPr="00A4484B" w:rsidRDefault="00A4484B" w:rsidP="00A4484B">
      <w:pPr>
        <w:spacing w:after="0"/>
        <w:rPr>
          <w:rFonts w:ascii="Times New Roman" w:hAnsi="Times New Roman"/>
          <w:sz w:val="28"/>
          <w:szCs w:val="28"/>
        </w:rPr>
      </w:pPr>
    </w:p>
    <w:p w:rsidR="00A4484B" w:rsidRPr="00A4484B" w:rsidRDefault="00A4484B" w:rsidP="00A4484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A4484B">
        <w:rPr>
          <w:rFonts w:ascii="Times New Roman" w:hAnsi="Times New Roman"/>
          <w:sz w:val="28"/>
          <w:szCs w:val="28"/>
        </w:rPr>
        <w:t>ПОСТАНОВЛЕНИЕ</w:t>
      </w:r>
    </w:p>
    <w:p w:rsidR="00A4484B" w:rsidRPr="00A4484B" w:rsidRDefault="00A4484B" w:rsidP="00A4484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03E9" w:rsidRPr="00A4484B" w:rsidRDefault="00A4484B" w:rsidP="00A4484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01.11.2017 г.  № 66</w:t>
      </w:r>
    </w:p>
    <w:p w:rsidR="00343894" w:rsidRPr="002B7E17" w:rsidRDefault="00343894" w:rsidP="00A4484B">
      <w:pPr>
        <w:spacing w:after="0" w:line="240" w:lineRule="auto"/>
        <w:jc w:val="center"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82"/>
      </w:tblGrid>
      <w:tr w:rsidR="00F40765" w:rsidTr="00F40765">
        <w:tc>
          <w:tcPr>
            <w:tcW w:w="5382" w:type="dxa"/>
          </w:tcPr>
          <w:p w:rsidR="00343894" w:rsidRDefault="00343894" w:rsidP="00A4484B">
            <w:pPr>
              <w:ind w:right="630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</w:p>
          <w:p w:rsidR="00F40765" w:rsidRDefault="00F40765" w:rsidP="00A4484B">
            <w:pPr>
              <w:ind w:right="63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4076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 утверждении Порядка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654813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поступления на муниципальную службу </w:t>
            </w:r>
          </w:p>
        </w:tc>
      </w:tr>
    </w:tbl>
    <w:p w:rsidR="000E03E9" w:rsidRPr="005310EA" w:rsidRDefault="000E03E9" w:rsidP="00A448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43894" w:rsidRDefault="00343894" w:rsidP="000E03E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A4484B" w:rsidRDefault="00654813" w:rsidP="00A4484B">
      <w:pPr>
        <w:pStyle w:val="af1"/>
        <w:jc w:val="both"/>
        <w:rPr>
          <w:szCs w:val="28"/>
        </w:rPr>
      </w:pPr>
      <w:r w:rsidRPr="00284770">
        <w:rPr>
          <w:color w:val="000000" w:themeColor="text1"/>
          <w:szCs w:val="28"/>
        </w:rPr>
        <w:t>В соответствии с Федеральным законом от 02 марта 2007 года № 25 – ФЗ «О муниципальной службе в Российской Федерации»</w:t>
      </w:r>
      <w:r w:rsidR="00DD3D8E">
        <w:rPr>
          <w:color w:val="000000" w:themeColor="text1"/>
          <w:szCs w:val="28"/>
        </w:rPr>
        <w:t xml:space="preserve">, Уставом </w:t>
      </w:r>
      <w:r w:rsidR="00A4484B">
        <w:rPr>
          <w:color w:val="000000" w:themeColor="text1"/>
          <w:szCs w:val="28"/>
        </w:rPr>
        <w:t>Никольского</w:t>
      </w:r>
      <w:r w:rsidR="00343894">
        <w:rPr>
          <w:color w:val="000000" w:themeColor="text1"/>
          <w:szCs w:val="28"/>
        </w:rPr>
        <w:t xml:space="preserve"> </w:t>
      </w:r>
      <w:r w:rsidR="00DD3D8E">
        <w:rPr>
          <w:color w:val="000000" w:themeColor="text1"/>
          <w:szCs w:val="28"/>
        </w:rPr>
        <w:t xml:space="preserve"> сельского поселения </w:t>
      </w:r>
      <w:r w:rsidR="00A4484B">
        <w:rPr>
          <w:color w:val="000000" w:themeColor="text1"/>
          <w:szCs w:val="28"/>
        </w:rPr>
        <w:t>Гагаринского</w:t>
      </w:r>
      <w:r w:rsidR="00DD3D8E">
        <w:rPr>
          <w:color w:val="000000" w:themeColor="text1"/>
          <w:szCs w:val="28"/>
        </w:rPr>
        <w:t xml:space="preserve"> района Смоленской области, </w:t>
      </w:r>
      <w:r w:rsidR="00A4484B" w:rsidRPr="00F949F1">
        <w:t xml:space="preserve">Администрация </w:t>
      </w:r>
      <w:r w:rsidR="00A4484B">
        <w:rPr>
          <w:szCs w:val="28"/>
        </w:rPr>
        <w:t xml:space="preserve">Никольского сельского поселения Гагаринского района </w:t>
      </w:r>
      <w:r w:rsidR="00A4484B" w:rsidRPr="00F949F1">
        <w:rPr>
          <w:szCs w:val="28"/>
        </w:rPr>
        <w:t>Смоленской области</w:t>
      </w:r>
    </w:p>
    <w:p w:rsidR="00A4484B" w:rsidRDefault="00A4484B" w:rsidP="00A4484B">
      <w:pPr>
        <w:pStyle w:val="af1"/>
        <w:jc w:val="both"/>
        <w:rPr>
          <w:b/>
        </w:rPr>
      </w:pPr>
      <w:r>
        <w:rPr>
          <w:b/>
          <w:sz w:val="32"/>
        </w:rPr>
        <w:t xml:space="preserve">       </w:t>
      </w:r>
    </w:p>
    <w:p w:rsidR="00A4484B" w:rsidRPr="00A4484B" w:rsidRDefault="00A4484B" w:rsidP="00A4484B">
      <w:pPr>
        <w:pStyle w:val="1"/>
        <w:rPr>
          <w:b/>
          <w:sz w:val="28"/>
          <w:szCs w:val="28"/>
        </w:rPr>
      </w:pPr>
      <w:r>
        <w:rPr>
          <w:b/>
          <w:szCs w:val="28"/>
        </w:rPr>
        <w:t xml:space="preserve">       </w:t>
      </w:r>
      <w:r w:rsidRPr="00A4484B">
        <w:rPr>
          <w:b/>
          <w:sz w:val="28"/>
          <w:szCs w:val="28"/>
        </w:rPr>
        <w:t>ПОСТАНОВЛЯЕТ:</w:t>
      </w:r>
    </w:p>
    <w:p w:rsidR="00DD3D8E" w:rsidRPr="005310EA" w:rsidRDefault="00DD3D8E" w:rsidP="00A4484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03E9" w:rsidRPr="00F40765" w:rsidRDefault="00F40765" w:rsidP="00F4076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D3D8E">
        <w:rPr>
          <w:rFonts w:ascii="Times New Roman" w:hAnsi="Times New Roman"/>
          <w:sz w:val="28"/>
          <w:szCs w:val="28"/>
        </w:rPr>
        <w:t xml:space="preserve"> </w:t>
      </w:r>
      <w:r w:rsidR="000E03E9" w:rsidRPr="00F40765">
        <w:rPr>
          <w:rFonts w:ascii="Times New Roman" w:hAnsi="Times New Roman"/>
          <w:sz w:val="28"/>
          <w:szCs w:val="28"/>
        </w:rPr>
        <w:t xml:space="preserve">Утвердить Порядок </w:t>
      </w:r>
      <w:r w:rsidR="00654813">
        <w:rPr>
          <w:rFonts w:ascii="Times New Roman" w:hAnsi="Times New Roman"/>
          <w:sz w:val="28"/>
          <w:szCs w:val="28"/>
        </w:rPr>
        <w:t>поступления на муниципальную службу</w:t>
      </w:r>
      <w:r w:rsidR="00DD3D8E">
        <w:rPr>
          <w:rFonts w:ascii="Times New Roman" w:hAnsi="Times New Roman"/>
          <w:sz w:val="28"/>
          <w:szCs w:val="28"/>
        </w:rPr>
        <w:t>.</w:t>
      </w:r>
      <w:r w:rsidR="000E03E9" w:rsidRPr="00F40765">
        <w:rPr>
          <w:rFonts w:ascii="Times New Roman" w:hAnsi="Times New Roman"/>
          <w:sz w:val="28"/>
          <w:szCs w:val="28"/>
        </w:rPr>
        <w:t xml:space="preserve"> </w:t>
      </w:r>
    </w:p>
    <w:p w:rsidR="00343894" w:rsidRDefault="00654813" w:rsidP="00343894">
      <w:pPr>
        <w:spacing w:after="0"/>
        <w:ind w:firstLine="708"/>
        <w:jc w:val="both"/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F40765" w:rsidRPr="00F40765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DD3D8E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DD3D8E" w:rsidRPr="00DD3D8E">
        <w:rPr>
          <w:rFonts w:ascii="Times New Roman" w:hAnsi="Times New Roman"/>
          <w:sz w:val="28"/>
          <w:szCs w:val="28"/>
        </w:rPr>
        <w:t>Настоящее постановление обнародовать на инфо</w:t>
      </w:r>
      <w:r w:rsidR="00DD3D8E">
        <w:rPr>
          <w:rFonts w:ascii="Times New Roman" w:hAnsi="Times New Roman"/>
          <w:sz w:val="28"/>
          <w:szCs w:val="28"/>
        </w:rPr>
        <w:t xml:space="preserve">рмационном стенде Администрации </w:t>
      </w:r>
      <w:r w:rsidR="00DD3D8E" w:rsidRPr="00DD3D8E">
        <w:rPr>
          <w:rFonts w:ascii="Times New Roman" w:hAnsi="Times New Roman"/>
          <w:sz w:val="28"/>
          <w:szCs w:val="28"/>
        </w:rPr>
        <w:t xml:space="preserve">и разместить на официальном сайте Администрации </w:t>
      </w:r>
      <w:r w:rsidR="00A4484B">
        <w:rPr>
          <w:rFonts w:ascii="Times New Roman" w:hAnsi="Times New Roman"/>
          <w:sz w:val="28"/>
          <w:szCs w:val="28"/>
        </w:rPr>
        <w:t>Никольского сельского поселения Гагаринского</w:t>
      </w:r>
      <w:r w:rsidR="00DD3D8E" w:rsidRPr="00DD3D8E">
        <w:rPr>
          <w:rFonts w:ascii="Times New Roman" w:hAnsi="Times New Roman"/>
          <w:sz w:val="28"/>
          <w:szCs w:val="28"/>
        </w:rPr>
        <w:t xml:space="preserve"> района Смоленской области в информационно-телекоммуникационной сети «Интернет»</w:t>
      </w:r>
      <w:r w:rsidR="00A4484B">
        <w:rPr>
          <w:rFonts w:ascii="Times New Roman" w:hAnsi="Times New Roman"/>
          <w:sz w:val="28"/>
          <w:szCs w:val="28"/>
        </w:rPr>
        <w:t>.</w:t>
      </w:r>
    </w:p>
    <w:p w:rsidR="00F40765" w:rsidRDefault="00654813" w:rsidP="00343894">
      <w:pPr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F40765" w:rsidRPr="00F40765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DD3D8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40765" w:rsidRPr="00F40765">
        <w:rPr>
          <w:rFonts w:ascii="Times New Roman" w:hAnsi="Times New Roman"/>
          <w:color w:val="000000" w:themeColor="text1"/>
          <w:sz w:val="28"/>
          <w:szCs w:val="28"/>
        </w:rPr>
        <w:t>Контроль за исполнением постановления оставляю за собой.</w:t>
      </w:r>
    </w:p>
    <w:p w:rsidR="00343894" w:rsidRDefault="00343894" w:rsidP="000E03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3D8E" w:rsidRDefault="000E03E9" w:rsidP="000E03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10EA">
        <w:rPr>
          <w:rFonts w:ascii="Times New Roman" w:hAnsi="Times New Roman"/>
          <w:sz w:val="28"/>
          <w:szCs w:val="28"/>
        </w:rPr>
        <w:t xml:space="preserve">Глава </w:t>
      </w:r>
      <w:r w:rsidR="00DD3D8E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DD3D8E" w:rsidRDefault="00A4484B" w:rsidP="000E03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Никольского</w:t>
      </w:r>
      <w:r w:rsidR="00DD3D8E">
        <w:rPr>
          <w:rFonts w:ascii="Times New Roman" w:hAnsi="Times New Roman"/>
          <w:sz w:val="28"/>
          <w:szCs w:val="28"/>
        </w:rPr>
        <w:t xml:space="preserve"> </w:t>
      </w:r>
      <w:r w:rsidR="000E03E9">
        <w:rPr>
          <w:rFonts w:ascii="Times New Roman" w:hAnsi="Times New Roman"/>
          <w:sz w:val="28"/>
          <w:szCs w:val="28"/>
        </w:rPr>
        <w:t>сельского поселения</w:t>
      </w:r>
    </w:p>
    <w:p w:rsidR="00A4484B" w:rsidRDefault="00A4484B" w:rsidP="000E03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Гагаринского</w:t>
      </w:r>
      <w:r w:rsidR="00DD3D8E">
        <w:rPr>
          <w:rFonts w:ascii="Times New Roman" w:hAnsi="Times New Roman"/>
          <w:sz w:val="28"/>
          <w:szCs w:val="28"/>
        </w:rPr>
        <w:t xml:space="preserve"> района </w:t>
      </w:r>
    </w:p>
    <w:p w:rsidR="000E03E9" w:rsidRDefault="00DD3D8E" w:rsidP="000E03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Смоленской области</w:t>
      </w:r>
      <w:r w:rsidR="000E03E9">
        <w:rPr>
          <w:rFonts w:ascii="Times New Roman" w:hAnsi="Times New Roman"/>
          <w:sz w:val="28"/>
          <w:szCs w:val="28"/>
        </w:rPr>
        <w:t xml:space="preserve">          </w:t>
      </w:r>
      <w:r w:rsidR="00F40765">
        <w:rPr>
          <w:rFonts w:ascii="Times New Roman" w:hAnsi="Times New Roman"/>
          <w:sz w:val="28"/>
          <w:szCs w:val="28"/>
        </w:rPr>
        <w:t xml:space="preserve"> </w:t>
      </w:r>
      <w:r w:rsidR="000E03E9">
        <w:rPr>
          <w:rFonts w:ascii="Times New Roman" w:hAnsi="Times New Roman"/>
          <w:sz w:val="28"/>
          <w:szCs w:val="28"/>
        </w:rPr>
        <w:t xml:space="preserve">                                  </w:t>
      </w:r>
      <w:proofErr w:type="spellStart"/>
      <w:r w:rsidR="00A4484B">
        <w:rPr>
          <w:rFonts w:ascii="Times New Roman" w:hAnsi="Times New Roman"/>
          <w:b/>
          <w:sz w:val="28"/>
          <w:szCs w:val="28"/>
        </w:rPr>
        <w:t>Е.Н.Говрашков</w:t>
      </w:r>
      <w:proofErr w:type="spellEnd"/>
    </w:p>
    <w:p w:rsidR="00654813" w:rsidRDefault="00654813" w:rsidP="000E03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54813" w:rsidRDefault="00654813" w:rsidP="000E03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54813" w:rsidRDefault="00654813" w:rsidP="000E03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54813" w:rsidRDefault="00654813" w:rsidP="000E03E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54813" w:rsidRDefault="00654813" w:rsidP="00A4484B">
      <w:pPr>
        <w:tabs>
          <w:tab w:val="left" w:pos="609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F2F54" w:rsidRPr="00FF2F54" w:rsidRDefault="00FF2F54" w:rsidP="00A4484B">
      <w:pPr>
        <w:spacing w:after="0" w:line="240" w:lineRule="auto"/>
        <w:ind w:left="567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</w:t>
      </w:r>
      <w:r w:rsidR="00A4484B">
        <w:rPr>
          <w:rFonts w:ascii="Times New Roman" w:hAnsi="Times New Roman"/>
          <w:color w:val="000000" w:themeColor="text1"/>
          <w:sz w:val="28"/>
          <w:szCs w:val="28"/>
        </w:rPr>
        <w:br/>
        <w:t xml:space="preserve">к постановлению </w:t>
      </w:r>
      <w:r w:rsidR="00F40765" w:rsidRPr="00FF2F54">
        <w:rPr>
          <w:rFonts w:ascii="Times New Roman" w:hAnsi="Times New Roman"/>
          <w:color w:val="000000" w:themeColor="text1"/>
          <w:sz w:val="28"/>
          <w:szCs w:val="28"/>
        </w:rPr>
        <w:t>администрации</w:t>
      </w:r>
    </w:p>
    <w:p w:rsidR="00FF2F54" w:rsidRPr="00FF2F54" w:rsidRDefault="00A4484B" w:rsidP="00A4484B">
      <w:pPr>
        <w:spacing w:after="0" w:line="240" w:lineRule="auto"/>
        <w:ind w:left="567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Никольского</w:t>
      </w:r>
      <w:r w:rsidR="00FF2F54" w:rsidRPr="00FF2F5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</w:t>
      </w:r>
    </w:p>
    <w:p w:rsidR="00FF2F54" w:rsidRDefault="00A4484B" w:rsidP="00A4484B">
      <w:pPr>
        <w:spacing w:after="0" w:line="240" w:lineRule="auto"/>
        <w:ind w:left="567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Гагаринского</w:t>
      </w:r>
      <w:r w:rsidR="00FF2F54" w:rsidRPr="00FF2F54">
        <w:rPr>
          <w:rFonts w:ascii="Times New Roman" w:hAnsi="Times New Roman"/>
          <w:color w:val="000000" w:themeColor="text1"/>
          <w:sz w:val="28"/>
          <w:szCs w:val="28"/>
        </w:rPr>
        <w:t xml:space="preserve"> района </w:t>
      </w:r>
    </w:p>
    <w:p w:rsidR="000E03E9" w:rsidRPr="00FF2F54" w:rsidRDefault="00FF2F54" w:rsidP="00A4484B">
      <w:pPr>
        <w:spacing w:after="0" w:line="240" w:lineRule="auto"/>
        <w:ind w:left="567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FF2F54">
        <w:rPr>
          <w:rFonts w:ascii="Times New Roman" w:hAnsi="Times New Roman"/>
          <w:color w:val="000000" w:themeColor="text1"/>
          <w:sz w:val="28"/>
          <w:szCs w:val="28"/>
        </w:rPr>
        <w:t>Смоленской области</w:t>
      </w:r>
      <w:r w:rsidR="00F40765" w:rsidRPr="00FF2F54">
        <w:rPr>
          <w:rFonts w:ascii="Times New Roman" w:hAnsi="Times New Roman"/>
          <w:color w:val="000000" w:themeColor="text1"/>
          <w:sz w:val="28"/>
          <w:szCs w:val="28"/>
        </w:rPr>
        <w:br/>
        <w:t xml:space="preserve">от </w:t>
      </w:r>
      <w:r w:rsidR="00A4484B">
        <w:rPr>
          <w:rFonts w:ascii="Times New Roman" w:hAnsi="Times New Roman"/>
          <w:color w:val="000000" w:themeColor="text1"/>
          <w:sz w:val="28"/>
          <w:szCs w:val="28"/>
        </w:rPr>
        <w:t>01</w:t>
      </w:r>
      <w:r w:rsidR="00B6317D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484B">
        <w:rPr>
          <w:rFonts w:ascii="Times New Roman" w:hAnsi="Times New Roman"/>
          <w:color w:val="000000" w:themeColor="text1"/>
          <w:sz w:val="28"/>
          <w:szCs w:val="28"/>
        </w:rPr>
        <w:t>11</w:t>
      </w:r>
      <w:r w:rsidR="00B6317D">
        <w:rPr>
          <w:rFonts w:ascii="Times New Roman" w:hAnsi="Times New Roman"/>
          <w:color w:val="000000" w:themeColor="text1"/>
          <w:sz w:val="28"/>
          <w:szCs w:val="28"/>
        </w:rPr>
        <w:t>.2017</w:t>
      </w:r>
      <w:r w:rsidR="00F40765" w:rsidRPr="00FF2F54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bookmarkStart w:id="0" w:name="_GoBack"/>
      <w:bookmarkEnd w:id="0"/>
      <w:r w:rsidR="00A4484B">
        <w:rPr>
          <w:rFonts w:ascii="Times New Roman" w:hAnsi="Times New Roman"/>
          <w:color w:val="000000" w:themeColor="text1"/>
          <w:sz w:val="28"/>
          <w:szCs w:val="28"/>
        </w:rPr>
        <w:t>66</w:t>
      </w:r>
    </w:p>
    <w:p w:rsidR="00654813" w:rsidRDefault="00654813" w:rsidP="00654813">
      <w:pPr>
        <w:spacing w:after="150" w:line="240" w:lineRule="auto"/>
        <w:jc w:val="center"/>
        <w:outlineLvl w:val="1"/>
        <w:rPr>
          <w:rFonts w:ascii="Times New Roman" w:eastAsia="Times New Roman" w:hAnsi="Times New Roman"/>
          <w:b/>
          <w:caps/>
          <w:color w:val="000000" w:themeColor="text1"/>
          <w:kern w:val="36"/>
          <w:sz w:val="28"/>
          <w:szCs w:val="28"/>
          <w:lang w:eastAsia="ru-RU"/>
        </w:rPr>
      </w:pPr>
    </w:p>
    <w:p w:rsidR="00654813" w:rsidRDefault="00654813" w:rsidP="00654813">
      <w:pPr>
        <w:spacing w:after="150" w:line="240" w:lineRule="auto"/>
        <w:jc w:val="center"/>
        <w:outlineLvl w:val="1"/>
        <w:rPr>
          <w:rFonts w:ascii="Times New Roman" w:eastAsia="Times New Roman" w:hAnsi="Times New Roman"/>
          <w:b/>
          <w:caps/>
          <w:color w:val="000000" w:themeColor="text1"/>
          <w:kern w:val="36"/>
          <w:sz w:val="28"/>
          <w:szCs w:val="28"/>
          <w:lang w:eastAsia="ru-RU"/>
        </w:rPr>
      </w:pPr>
    </w:p>
    <w:p w:rsidR="00654813" w:rsidRPr="00284770" w:rsidRDefault="00654813" w:rsidP="00654813">
      <w:pPr>
        <w:spacing w:after="150" w:line="240" w:lineRule="auto"/>
        <w:jc w:val="center"/>
        <w:outlineLvl w:val="1"/>
        <w:rPr>
          <w:rFonts w:ascii="Times New Roman" w:eastAsia="Times New Roman" w:hAnsi="Times New Roman"/>
          <w:b/>
          <w:caps/>
          <w:color w:val="000000" w:themeColor="text1"/>
          <w:kern w:val="36"/>
          <w:sz w:val="28"/>
          <w:szCs w:val="28"/>
          <w:lang w:eastAsia="ru-RU"/>
        </w:rPr>
      </w:pPr>
      <w:r w:rsidRPr="00284770">
        <w:rPr>
          <w:rFonts w:ascii="Times New Roman" w:eastAsia="Times New Roman" w:hAnsi="Times New Roman"/>
          <w:b/>
          <w:caps/>
          <w:color w:val="000000" w:themeColor="text1"/>
          <w:kern w:val="36"/>
          <w:sz w:val="28"/>
          <w:szCs w:val="28"/>
          <w:lang w:eastAsia="ru-RU"/>
        </w:rPr>
        <w:t>Порядок поступления на муниципальную службу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/>
      </w:tblPr>
      <w:tblGrid>
        <w:gridCol w:w="10265"/>
      </w:tblGrid>
      <w:tr w:rsidR="00654813" w:rsidRPr="00284770" w:rsidTr="007A657A">
        <w:trPr>
          <w:tblCellSpacing w:w="15" w:type="dxa"/>
        </w:trPr>
        <w:tc>
          <w:tcPr>
            <w:tcW w:w="0" w:type="auto"/>
            <w:hideMark/>
          </w:tcPr>
          <w:p w:rsidR="00654813" w:rsidRPr="00284770" w:rsidRDefault="00654813" w:rsidP="007A657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  </w:t>
            </w: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В соответствии с Федеральным законом от 02 марта 2007 года № 25 – ФЗ «О муниципальной службе в Российской Федерации» (далее – </w:t>
            </w:r>
            <w:r w:rsidRPr="00284770">
              <w:rPr>
                <w:rFonts w:ascii="Times New Roman" w:eastAsia="Times New Roman" w:hAnsi="Times New Roman"/>
                <w:i/>
                <w:iCs/>
                <w:color w:val="000000" w:themeColor="text1"/>
                <w:sz w:val="28"/>
                <w:szCs w:val="28"/>
                <w:lang w:eastAsia="ru-RU"/>
              </w:rPr>
              <w:t>Федеральный закон</w:t>
            </w: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) на муниципальную службу вправе поступать граждане, достигшие возраста 18 лет, владеющие  государственным языком Российской Федерации и соответствующие квалификационным требованиям, установленным в соответствии с  Федеральным законом для замещения должностей муниципальной службы, при отсутствии обстоятельств, указанных в  Федеральном законе в качестве ограничений, связанных с муниципальной службой.</w:t>
            </w:r>
          </w:p>
          <w:p w:rsidR="00654813" w:rsidRPr="00284770" w:rsidRDefault="00654813" w:rsidP="007A657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    </w:t>
            </w: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При поступлении на муниципальную службу гражданин представляет:</w:t>
            </w:r>
          </w:p>
          <w:p w:rsidR="00654813" w:rsidRPr="00284770" w:rsidRDefault="00654813" w:rsidP="007A657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1) собственноручно заполненную и подписанную анкету по форме (о форме анкеты, представляемой гражданином Российской Федерации, поступающим на муниципальную службу в Российской Федерации, см. распоряжение Правительства РФ от 26.05.2005 N 667-р);</w:t>
            </w:r>
          </w:p>
          <w:p w:rsidR="00654813" w:rsidRPr="00284770" w:rsidRDefault="00654813" w:rsidP="007A657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2) паспорт;</w:t>
            </w:r>
          </w:p>
          <w:p w:rsidR="00654813" w:rsidRPr="00284770" w:rsidRDefault="00654813" w:rsidP="007A657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3) трудовую книжку, за исключением случаев, когда трудовой договор (контракт) заключается впервые;</w:t>
            </w:r>
          </w:p>
          <w:p w:rsidR="00654813" w:rsidRPr="00284770" w:rsidRDefault="00654813" w:rsidP="007A657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4) документ об образовании;</w:t>
            </w:r>
          </w:p>
          <w:p w:rsidR="00654813" w:rsidRPr="00284770" w:rsidRDefault="00654813" w:rsidP="007A657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5) страховое свидетельство обязательного пенсионного страхования, за исключением случаев, когда трудовой договор (контракт) заключается впервые;</w:t>
            </w:r>
          </w:p>
          <w:p w:rsidR="00654813" w:rsidRPr="00284770" w:rsidRDefault="00654813" w:rsidP="007A657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6) свидетельство о постановке физического лица на учет в налоговом органе по месту жительства на территории Российской Федерации;</w:t>
            </w:r>
          </w:p>
          <w:p w:rsidR="00654813" w:rsidRPr="00284770" w:rsidRDefault="00654813" w:rsidP="007A657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7) документы воинского учета - для военнообязанных и лиц, подлежащих призыву на военную службу;</w:t>
            </w:r>
          </w:p>
          <w:p w:rsidR="00654813" w:rsidRPr="00284770" w:rsidRDefault="00654813" w:rsidP="007A657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8) заключение медицинского учреждения об отсутствии заболевания, препятствующего поступлению на муниципальную службу;</w:t>
            </w:r>
          </w:p>
          <w:p w:rsidR="00654813" w:rsidRPr="00284770" w:rsidRDefault="00654813" w:rsidP="007A657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9) сведения о доходах за год, предшествующий году поступления на муниципальную службу, об имуществе и обязательствах имущественного характера;</w:t>
            </w:r>
          </w:p>
          <w:p w:rsidR="00654813" w:rsidRPr="00284770" w:rsidRDefault="00654813" w:rsidP="007A657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10)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      </w:r>
          </w:p>
          <w:p w:rsidR="00654813" w:rsidRDefault="00654813" w:rsidP="007A657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 </w:t>
            </w: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Сведения, п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редставленные в соответствии с </w:t>
            </w: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Федеральным законом гражданином при поступлении на муниципальную службу, могут подвергаться проверке в установленном федеральными законами порядке.</w:t>
            </w:r>
          </w:p>
          <w:p w:rsidR="00654813" w:rsidRDefault="00654813" w:rsidP="007A657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  </w:t>
            </w: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 случае установления в процессе проверки обстоятельств, препятствующих поступлению гражданина на муниципальную службу, указанный гражданин информируется в письменной форме о причинах отказа в поступлении на муниципальную службу.</w:t>
            </w:r>
          </w:p>
          <w:p w:rsidR="00654813" w:rsidRDefault="00654813" w:rsidP="007A657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  </w:t>
            </w: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Поступление гражданина на муниципальную службу осуществляется </w:t>
            </w:r>
            <w:proofErr w:type="gramStart"/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 результате назначения на должность муниципальной службы на условиях трудового договора в соответствии с трудовым законодательством</w:t>
            </w:r>
            <w:proofErr w:type="gramEnd"/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с учетом особенностей, предусмотренных  Федеральным законом.</w:t>
            </w:r>
          </w:p>
          <w:p w:rsidR="00654813" w:rsidRDefault="00654813" w:rsidP="007A657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  </w:t>
            </w: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Поступление гражданина на муниципальную службу оформляется актом представителя нанимателя (работодателя) о назначении на должность муниципальной службы.</w:t>
            </w:r>
          </w:p>
          <w:p w:rsidR="00654813" w:rsidRPr="00284770" w:rsidRDefault="00654813" w:rsidP="007A657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     </w:t>
            </w:r>
            <w:r w:rsidRPr="0028477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Сторонами трудового договора при поступлении на муниципальную службу являются представитель нанимателя (работодатель) и муниципальный служащий.</w:t>
            </w:r>
          </w:p>
        </w:tc>
      </w:tr>
      <w:tr w:rsidR="00654813" w:rsidRPr="00284770" w:rsidTr="007A657A">
        <w:trPr>
          <w:tblCellSpacing w:w="15" w:type="dxa"/>
        </w:trPr>
        <w:tc>
          <w:tcPr>
            <w:tcW w:w="0" w:type="auto"/>
          </w:tcPr>
          <w:p w:rsidR="00654813" w:rsidRPr="00284770" w:rsidRDefault="00654813" w:rsidP="007A657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654813" w:rsidRPr="00284770" w:rsidRDefault="00654813" w:rsidP="00654813">
      <w:pPr>
        <w:rPr>
          <w:color w:val="000000" w:themeColor="text1"/>
        </w:rPr>
      </w:pPr>
    </w:p>
    <w:p w:rsidR="00F40765" w:rsidRDefault="00F40765" w:rsidP="000E03E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sectPr w:rsidR="00F40765" w:rsidSect="00957829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452" w:rsidRDefault="005E7452" w:rsidP="00957829">
      <w:pPr>
        <w:spacing w:after="0" w:line="240" w:lineRule="auto"/>
      </w:pPr>
      <w:r>
        <w:separator/>
      </w:r>
    </w:p>
  </w:endnote>
  <w:endnote w:type="continuationSeparator" w:id="0">
    <w:p w:rsidR="005E7452" w:rsidRDefault="005E7452" w:rsidP="00957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452" w:rsidRDefault="005E7452" w:rsidP="00957829">
      <w:pPr>
        <w:spacing w:after="0" w:line="240" w:lineRule="auto"/>
      </w:pPr>
      <w:r>
        <w:separator/>
      </w:r>
    </w:p>
  </w:footnote>
  <w:footnote w:type="continuationSeparator" w:id="0">
    <w:p w:rsidR="005E7452" w:rsidRDefault="005E7452" w:rsidP="00957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81788671"/>
      <w:docPartObj>
        <w:docPartGallery w:val="Page Numbers (Top of Page)"/>
        <w:docPartUnique/>
      </w:docPartObj>
    </w:sdtPr>
    <w:sdtContent>
      <w:p w:rsidR="00957829" w:rsidRDefault="006C7758">
        <w:pPr>
          <w:pStyle w:val="a9"/>
          <w:jc w:val="center"/>
        </w:pPr>
        <w:r>
          <w:fldChar w:fldCharType="begin"/>
        </w:r>
        <w:r w:rsidR="00957829">
          <w:instrText>PAGE   \* MERGEFORMAT</w:instrText>
        </w:r>
        <w:r>
          <w:fldChar w:fldCharType="separate"/>
        </w:r>
        <w:r w:rsidR="00A4484B">
          <w:rPr>
            <w:noProof/>
          </w:rPr>
          <w:t>2</w:t>
        </w:r>
        <w:r>
          <w:fldChar w:fldCharType="end"/>
        </w:r>
      </w:p>
    </w:sdtContent>
  </w:sdt>
  <w:p w:rsidR="00957829" w:rsidRDefault="0095782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E42277"/>
    <w:multiLevelType w:val="hybridMultilevel"/>
    <w:tmpl w:val="F9D06818"/>
    <w:lvl w:ilvl="0" w:tplc="8E62F10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03E9"/>
    <w:rsid w:val="000A65D3"/>
    <w:rsid w:val="000B3F66"/>
    <w:rsid w:val="000E03E9"/>
    <w:rsid w:val="001327EB"/>
    <w:rsid w:val="00272654"/>
    <w:rsid w:val="00343894"/>
    <w:rsid w:val="005E7452"/>
    <w:rsid w:val="00654813"/>
    <w:rsid w:val="006C7758"/>
    <w:rsid w:val="007F0DA3"/>
    <w:rsid w:val="008702DB"/>
    <w:rsid w:val="00957829"/>
    <w:rsid w:val="00A4484B"/>
    <w:rsid w:val="00B224D9"/>
    <w:rsid w:val="00B429C9"/>
    <w:rsid w:val="00B6317D"/>
    <w:rsid w:val="00C4107F"/>
    <w:rsid w:val="00CB3BDA"/>
    <w:rsid w:val="00D10743"/>
    <w:rsid w:val="00D26167"/>
    <w:rsid w:val="00D61C1B"/>
    <w:rsid w:val="00DB5FAC"/>
    <w:rsid w:val="00DD3D8E"/>
    <w:rsid w:val="00EF52E3"/>
    <w:rsid w:val="00F0224E"/>
    <w:rsid w:val="00F40765"/>
    <w:rsid w:val="00FF2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3E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E03E9"/>
    <w:pPr>
      <w:keepNext/>
      <w:spacing w:after="0" w:line="240" w:lineRule="auto"/>
      <w:outlineLvl w:val="0"/>
    </w:pPr>
    <w:rPr>
      <w:rFonts w:ascii="Times New Roman" w:eastAsia="Times New Roman" w:hAnsi="Times New Roman"/>
      <w:sz w:val="4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E03E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4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0E03E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caps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E03E9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0E03E9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E03E9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E03E9"/>
    <w:rPr>
      <w:rFonts w:ascii="Times New Roman" w:eastAsia="Times New Roman" w:hAnsi="Times New Roman" w:cs="Times New Roman"/>
      <w:b/>
      <w:caps/>
      <w:sz w:val="40"/>
      <w:szCs w:val="20"/>
      <w:lang w:eastAsia="ru-RU"/>
    </w:rPr>
  </w:style>
  <w:style w:type="paragraph" w:styleId="a4">
    <w:name w:val="No Spacing"/>
    <w:uiPriority w:val="1"/>
    <w:qFormat/>
    <w:rsid w:val="000E03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D26167"/>
    <w:rPr>
      <w:b/>
      <w:bCs/>
    </w:rPr>
  </w:style>
  <w:style w:type="paragraph" w:styleId="a6">
    <w:name w:val="Normal (Web)"/>
    <w:basedOn w:val="a"/>
    <w:uiPriority w:val="99"/>
    <w:semiHidden/>
    <w:unhideWhenUsed/>
    <w:rsid w:val="00D261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F40765"/>
    <w:pPr>
      <w:ind w:left="720"/>
      <w:contextualSpacing/>
    </w:pPr>
  </w:style>
  <w:style w:type="table" w:styleId="a8">
    <w:name w:val="Table Grid"/>
    <w:basedOn w:val="a1"/>
    <w:uiPriority w:val="39"/>
    <w:rsid w:val="00F40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9578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57829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9578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57829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F02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0224E"/>
    <w:rPr>
      <w:rFonts w:ascii="Segoe UI" w:eastAsia="Calibri" w:hAnsi="Segoe UI" w:cs="Segoe UI"/>
      <w:sz w:val="18"/>
      <w:szCs w:val="18"/>
    </w:rPr>
  </w:style>
  <w:style w:type="paragraph" w:styleId="af">
    <w:name w:val="Plain Text"/>
    <w:basedOn w:val="a"/>
    <w:link w:val="11"/>
    <w:unhideWhenUsed/>
    <w:rsid w:val="00A4484B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0">
    <w:name w:val="Текст Знак"/>
    <w:basedOn w:val="a0"/>
    <w:link w:val="af"/>
    <w:uiPriority w:val="99"/>
    <w:semiHidden/>
    <w:rsid w:val="00A4484B"/>
    <w:rPr>
      <w:rFonts w:ascii="Consolas" w:eastAsia="Calibri" w:hAnsi="Consolas" w:cs="Times New Roman"/>
      <w:sz w:val="21"/>
      <w:szCs w:val="21"/>
    </w:rPr>
  </w:style>
  <w:style w:type="character" w:customStyle="1" w:styleId="11">
    <w:name w:val="Текст Знак1"/>
    <w:basedOn w:val="a0"/>
    <w:link w:val="af"/>
    <w:locked/>
    <w:rsid w:val="00A4484B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1">
    <w:name w:val="Body Text Indent"/>
    <w:basedOn w:val="a"/>
    <w:link w:val="af2"/>
    <w:rsid w:val="00A4484B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A4484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5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8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20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1377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19D55-71A3-4523-8F9D-BB2FFECCF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2017-06-19T09:30:00Z</cp:lastPrinted>
  <dcterms:created xsi:type="dcterms:W3CDTF">2017-06-19T09:29:00Z</dcterms:created>
  <dcterms:modified xsi:type="dcterms:W3CDTF">2017-11-02T06:43:00Z</dcterms:modified>
</cp:coreProperties>
</file>