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Pr="000F4F08" w:rsidRDefault="000F4F08" w:rsidP="000F4F08">
      <w:pPr>
        <w:contextualSpacing/>
        <w:rPr>
          <w:noProof/>
          <w:sz w:val="28"/>
          <w:szCs w:val="28"/>
        </w:rPr>
      </w:pPr>
      <w:r>
        <w:rPr>
          <w:noProof/>
        </w:rPr>
        <w:t xml:space="preserve">      </w:t>
      </w:r>
      <w:r w:rsidRPr="000F4F08">
        <w:rPr>
          <w:b/>
          <w:bCs/>
          <w:sz w:val="28"/>
          <w:szCs w:val="28"/>
        </w:rPr>
        <w:t>АДМИНИСТРАЦИЯ  НИКОЛЬСКОГО СЕЛЬСКОГО ПОСЕЛЕНИЯ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  <w:r w:rsidRPr="000F4F08">
        <w:rPr>
          <w:b/>
          <w:bCs/>
          <w:sz w:val="28"/>
          <w:szCs w:val="28"/>
        </w:rPr>
        <w:t>ГАГАРИНСКОГО  РАЙОНА  СМОЛЕНСКОЙ  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5A3BCB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BA0ADB">
        <w:rPr>
          <w:sz w:val="28"/>
          <w:szCs w:val="28"/>
        </w:rPr>
        <w:t>22</w:t>
      </w:r>
      <w:r w:rsidR="00274F2A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F56492">
        <w:rPr>
          <w:sz w:val="28"/>
          <w:szCs w:val="28"/>
        </w:rPr>
        <w:t>.202</w:t>
      </w:r>
      <w:r w:rsidR="003003D7">
        <w:rPr>
          <w:sz w:val="28"/>
          <w:szCs w:val="28"/>
        </w:rPr>
        <w:t>3</w:t>
      </w:r>
      <w:r w:rsidR="000F4F08" w:rsidRPr="000F4F08">
        <w:rPr>
          <w:sz w:val="28"/>
          <w:szCs w:val="28"/>
        </w:rPr>
        <w:t xml:space="preserve">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 w:rsidR="00BA0ADB">
        <w:rPr>
          <w:sz w:val="28"/>
          <w:szCs w:val="28"/>
        </w:rPr>
        <w:t>115/1</w:t>
      </w:r>
      <w:r w:rsidR="0077590B">
        <w:rPr>
          <w:sz w:val="28"/>
          <w:szCs w:val="28"/>
        </w:rPr>
        <w:t>-р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4D7B8F" w:rsidRDefault="004D7B8F" w:rsidP="004D7B8F">
      <w:pPr>
        <w:tabs>
          <w:tab w:val="left" w:pos="5954"/>
        </w:tabs>
        <w:autoSpaceDE w:val="0"/>
        <w:autoSpaceDN w:val="0"/>
        <w:adjustRightInd w:val="0"/>
        <w:ind w:right="4433"/>
        <w:jc w:val="both"/>
        <w:rPr>
          <w:sz w:val="28"/>
          <w:szCs w:val="28"/>
        </w:rPr>
      </w:pPr>
      <w:r w:rsidRPr="008B7536">
        <w:rPr>
          <w:b/>
          <w:sz w:val="28"/>
          <w:szCs w:val="28"/>
        </w:rPr>
        <w:t xml:space="preserve">Об утверждении </w:t>
      </w:r>
      <w:r w:rsidRPr="008B7536">
        <w:rPr>
          <w:b/>
          <w:bCs/>
          <w:sz w:val="28"/>
          <w:szCs w:val="28"/>
        </w:rPr>
        <w:t>Перечня аварийно-опасных участков</w:t>
      </w:r>
      <w:r>
        <w:rPr>
          <w:b/>
          <w:bCs/>
          <w:sz w:val="28"/>
          <w:szCs w:val="28"/>
        </w:rPr>
        <w:t xml:space="preserve"> дорог</w:t>
      </w:r>
      <w:r w:rsidRPr="008B7536">
        <w:rPr>
          <w:b/>
          <w:bCs/>
          <w:sz w:val="28"/>
          <w:szCs w:val="28"/>
        </w:rPr>
        <w:t xml:space="preserve"> и первоочередных мер, направленных на устранение прич</w:t>
      </w:r>
      <w:r>
        <w:rPr>
          <w:b/>
          <w:bCs/>
          <w:sz w:val="28"/>
          <w:szCs w:val="28"/>
        </w:rPr>
        <w:t>ин и условий совершения дорожно-</w:t>
      </w:r>
      <w:r w:rsidRPr="008B7536">
        <w:rPr>
          <w:b/>
          <w:bCs/>
          <w:sz w:val="28"/>
          <w:szCs w:val="28"/>
        </w:rPr>
        <w:t xml:space="preserve">транспортных происшествий на автомобильных дорогах общего пользования </w:t>
      </w:r>
      <w:r>
        <w:rPr>
          <w:b/>
          <w:bCs/>
          <w:sz w:val="28"/>
          <w:szCs w:val="28"/>
        </w:rPr>
        <w:t>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 w:rsidR="00A043E5">
        <w:rPr>
          <w:b/>
          <w:bCs/>
          <w:sz w:val="28"/>
          <w:szCs w:val="28"/>
        </w:rPr>
        <w:t xml:space="preserve"> на 2023</w:t>
      </w:r>
      <w:r>
        <w:rPr>
          <w:b/>
          <w:bCs/>
          <w:sz w:val="28"/>
          <w:szCs w:val="28"/>
        </w:rPr>
        <w:t xml:space="preserve"> год</w:t>
      </w:r>
    </w:p>
    <w:p w:rsidR="004D7B8F" w:rsidRDefault="004D7B8F" w:rsidP="004D7B8F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4D7B8F" w:rsidRPr="007A1D18" w:rsidRDefault="004D7B8F" w:rsidP="004D7B8F">
      <w:pPr>
        <w:ind w:right="-1" w:firstLine="708"/>
        <w:jc w:val="both"/>
        <w:rPr>
          <w:sz w:val="28"/>
          <w:szCs w:val="28"/>
        </w:rPr>
      </w:pPr>
      <w:r w:rsidRPr="007A1D18">
        <w:rPr>
          <w:sz w:val="28"/>
          <w:szCs w:val="28"/>
        </w:rPr>
        <w:t>В соответствии с пунктом 4 статьи 6 Федерального закона от 10 декабря 1995 года</w:t>
      </w:r>
      <w:r>
        <w:rPr>
          <w:sz w:val="28"/>
          <w:szCs w:val="28"/>
        </w:rPr>
        <w:t xml:space="preserve"> №</w:t>
      </w:r>
      <w:r w:rsidRPr="007A1D18">
        <w:rPr>
          <w:sz w:val="28"/>
          <w:szCs w:val="28"/>
        </w:rPr>
        <w:t xml:space="preserve"> 196-ФЗ «О безопасности дорожного движения»</w:t>
      </w:r>
      <w:r w:rsidR="00BF27FA">
        <w:rPr>
          <w:sz w:val="28"/>
          <w:szCs w:val="28"/>
        </w:rPr>
        <w:t>:</w:t>
      </w:r>
    </w:p>
    <w:p w:rsidR="004D7B8F" w:rsidRPr="007A1D18" w:rsidRDefault="004D7B8F" w:rsidP="004D7B8F">
      <w:pPr>
        <w:shd w:val="clear" w:color="auto" w:fill="FFFFFF" w:themeFill="background1"/>
        <w:autoSpaceDE w:val="0"/>
        <w:autoSpaceDN w:val="0"/>
        <w:adjustRightInd w:val="0"/>
        <w:ind w:right="-1"/>
        <w:jc w:val="both"/>
        <w:rPr>
          <w:spacing w:val="-2"/>
          <w:sz w:val="28"/>
          <w:szCs w:val="28"/>
        </w:rPr>
      </w:pPr>
    </w:p>
    <w:p w:rsidR="004D7B8F" w:rsidRPr="00F016BE" w:rsidRDefault="004D7B8F" w:rsidP="005A3BCB">
      <w:pPr>
        <w:shd w:val="clear" w:color="auto" w:fill="FFFFFF" w:themeFill="background1"/>
        <w:autoSpaceDE w:val="0"/>
        <w:autoSpaceDN w:val="0"/>
        <w:adjustRightInd w:val="0"/>
        <w:ind w:right="-1" w:firstLine="708"/>
        <w:jc w:val="both"/>
        <w:rPr>
          <w:bCs/>
          <w:sz w:val="28"/>
          <w:szCs w:val="28"/>
        </w:rPr>
      </w:pPr>
      <w:r w:rsidRPr="00F016BE">
        <w:rPr>
          <w:spacing w:val="-2"/>
          <w:sz w:val="28"/>
          <w:szCs w:val="28"/>
        </w:rPr>
        <w:t xml:space="preserve">1. </w:t>
      </w:r>
      <w:r w:rsidRPr="00F016BE">
        <w:rPr>
          <w:rFonts w:eastAsia="Calibri"/>
          <w:sz w:val="28"/>
          <w:szCs w:val="28"/>
        </w:rPr>
        <w:t xml:space="preserve">Утвердить прилагаемый </w:t>
      </w:r>
      <w:r w:rsidRPr="00F016BE">
        <w:rPr>
          <w:bCs/>
          <w:sz w:val="28"/>
          <w:szCs w:val="28"/>
        </w:rPr>
        <w:t>Перечень аварийно-опасных участков</w:t>
      </w:r>
      <w:r>
        <w:rPr>
          <w:bCs/>
          <w:sz w:val="28"/>
          <w:szCs w:val="28"/>
        </w:rPr>
        <w:t xml:space="preserve"> дорог</w:t>
      </w:r>
      <w:r w:rsidRPr="00F016BE">
        <w:rPr>
          <w:bCs/>
          <w:sz w:val="28"/>
          <w:szCs w:val="28"/>
        </w:rPr>
        <w:t xml:space="preserve"> и первоочередных мер, направленных на устранение причин</w:t>
      </w:r>
      <w:r>
        <w:rPr>
          <w:bCs/>
          <w:sz w:val="28"/>
          <w:szCs w:val="28"/>
        </w:rPr>
        <w:t xml:space="preserve"> и условий совершения дорожно-</w:t>
      </w:r>
      <w:r w:rsidRPr="00F016BE">
        <w:rPr>
          <w:bCs/>
          <w:sz w:val="28"/>
          <w:szCs w:val="28"/>
        </w:rPr>
        <w:t>транспортных происшествий на автомобильных дорогах общего поль</w:t>
      </w:r>
      <w:r>
        <w:rPr>
          <w:bCs/>
          <w:sz w:val="28"/>
          <w:szCs w:val="28"/>
        </w:rPr>
        <w:t>зования местного значения 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</w:t>
      </w:r>
      <w:r w:rsidR="00A043E5">
        <w:rPr>
          <w:bCs/>
          <w:sz w:val="28"/>
          <w:szCs w:val="28"/>
        </w:rPr>
        <w:t>айона Смоленской области на 2023</w:t>
      </w:r>
      <w:r>
        <w:rPr>
          <w:bCs/>
          <w:sz w:val="28"/>
          <w:szCs w:val="28"/>
        </w:rPr>
        <w:t xml:space="preserve"> год</w:t>
      </w:r>
      <w:r w:rsidRPr="00F016BE">
        <w:rPr>
          <w:bCs/>
          <w:sz w:val="28"/>
          <w:szCs w:val="28"/>
        </w:rPr>
        <w:t>.</w:t>
      </w:r>
      <w:bookmarkStart w:id="0" w:name="_GoBack"/>
      <w:bookmarkEnd w:id="0"/>
    </w:p>
    <w:p w:rsidR="004D7B8F" w:rsidRPr="002C4FD0" w:rsidRDefault="004D7B8F" w:rsidP="005A3BCB">
      <w:pPr>
        <w:shd w:val="clear" w:color="auto" w:fill="FFFFFF" w:themeFill="background1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A7C40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Разместить</w:t>
      </w:r>
      <w:proofErr w:type="gramEnd"/>
      <w:r>
        <w:rPr>
          <w:rFonts w:eastAsia="Calibri"/>
          <w:sz w:val="28"/>
          <w:szCs w:val="28"/>
        </w:rPr>
        <w:t xml:space="preserve"> настоящее распоряжение на официальном сайте Администрации </w:t>
      </w:r>
      <w:r>
        <w:rPr>
          <w:bCs/>
          <w:sz w:val="28"/>
          <w:szCs w:val="28"/>
        </w:rPr>
        <w:t>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района Смоленской области</w:t>
      </w:r>
    </w:p>
    <w:p w:rsidR="004D7B8F" w:rsidRPr="002C4FD0" w:rsidRDefault="004D7B8F" w:rsidP="004D7B8F">
      <w:pPr>
        <w:autoSpaceDE w:val="0"/>
        <w:autoSpaceDN w:val="0"/>
        <w:adjustRightInd w:val="0"/>
        <w:ind w:right="464"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0F4F08" w:rsidRDefault="000F4F08" w:rsidP="004D7B8F">
      <w:pPr>
        <w:ind w:right="4819"/>
        <w:contextualSpacing/>
        <w:rPr>
          <w:sz w:val="28"/>
          <w:szCs w:val="28"/>
        </w:rPr>
      </w:pPr>
    </w:p>
    <w:p w:rsidR="000F4F08" w:rsidRPr="000F4F08" w:rsidRDefault="005A3BCB" w:rsidP="004D7B1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F08" w:rsidRPr="000F4F08">
        <w:rPr>
          <w:sz w:val="28"/>
          <w:szCs w:val="28"/>
        </w:rPr>
        <w:t xml:space="preserve"> муниципального образования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>Никольского сельского поселения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Гагаринского района Смоленской области                              </w:t>
      </w:r>
      <w:r w:rsidR="005A3BCB">
        <w:rPr>
          <w:sz w:val="28"/>
          <w:szCs w:val="28"/>
        </w:rPr>
        <w:t>О.А.Воробьёва</w:t>
      </w:r>
    </w:p>
    <w:p w:rsidR="000F4F08" w:rsidRPr="000F4F08" w:rsidRDefault="000F4F08" w:rsidP="000F4F08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 </w:t>
      </w:r>
    </w:p>
    <w:p w:rsidR="0080296E" w:rsidRDefault="0080296E" w:rsidP="001D1571">
      <w:pPr>
        <w:tabs>
          <w:tab w:val="left" w:pos="0"/>
        </w:tabs>
        <w:contextualSpacing/>
        <w:jc w:val="both"/>
        <w:rPr>
          <w:sz w:val="28"/>
          <w:szCs w:val="28"/>
        </w:rPr>
        <w:sectPr w:rsidR="0080296E" w:rsidSect="001D1571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30611B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Приложение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к распоряжению Администрации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Никольского сельского поселения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Гагаринского района Смоленской области</w:t>
      </w:r>
    </w:p>
    <w:p w:rsidR="004D7B8F" w:rsidRDefault="005A3BCB" w:rsidP="004D7B8F">
      <w:pPr>
        <w:tabs>
          <w:tab w:val="left" w:pos="0"/>
          <w:tab w:val="left" w:pos="7455"/>
        </w:tabs>
        <w:contextualSpacing/>
        <w:jc w:val="right"/>
      </w:pPr>
      <w:r>
        <w:t xml:space="preserve">от </w:t>
      </w:r>
      <w:r w:rsidR="00BA0ADB">
        <w:t>22</w:t>
      </w:r>
      <w:r w:rsidR="003003D7">
        <w:t>.06.2023</w:t>
      </w:r>
      <w:r>
        <w:t xml:space="preserve"> № </w:t>
      </w:r>
      <w:r w:rsidR="00BA0ADB">
        <w:t>115/1</w:t>
      </w:r>
      <w:r w:rsidR="004D7B8F">
        <w:t>-р</w:t>
      </w:r>
    </w:p>
    <w:p w:rsidR="004D7B8F" w:rsidRPr="004D7B8F" w:rsidRDefault="004D7B8F" w:rsidP="004D7B8F"/>
    <w:p w:rsidR="004D7B8F" w:rsidRPr="004D7B8F" w:rsidRDefault="004D7B8F" w:rsidP="004D7B8F"/>
    <w:p w:rsidR="004D7B8F" w:rsidRDefault="004D7B8F" w:rsidP="0080296E">
      <w:pPr>
        <w:jc w:val="center"/>
        <w:rPr>
          <w:b/>
          <w:bCs/>
          <w:sz w:val="28"/>
          <w:szCs w:val="28"/>
        </w:rPr>
      </w:pPr>
      <w:r w:rsidRPr="004D7B8F">
        <w:rPr>
          <w:b/>
          <w:bCs/>
          <w:sz w:val="28"/>
          <w:szCs w:val="28"/>
        </w:rPr>
        <w:t>Перечень аварийно-опасных участков дорог и первоочередных мер, 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 w:rsidR="00A043E5">
        <w:rPr>
          <w:b/>
          <w:bCs/>
          <w:sz w:val="28"/>
          <w:szCs w:val="28"/>
        </w:rPr>
        <w:t xml:space="preserve"> на 2023</w:t>
      </w:r>
      <w:r w:rsidRPr="004D7B8F">
        <w:rPr>
          <w:b/>
          <w:bCs/>
          <w:sz w:val="28"/>
          <w:szCs w:val="28"/>
        </w:rPr>
        <w:t xml:space="preserve"> год</w:t>
      </w:r>
    </w:p>
    <w:p w:rsidR="004D7B8F" w:rsidRPr="0080296E" w:rsidRDefault="004D7B8F" w:rsidP="004D7B8F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363" w:type="dxa"/>
        <w:tblLayout w:type="fixed"/>
        <w:tblLook w:val="04A0"/>
      </w:tblPr>
      <w:tblGrid>
        <w:gridCol w:w="738"/>
        <w:gridCol w:w="2126"/>
        <w:gridCol w:w="3118"/>
        <w:gridCol w:w="3686"/>
        <w:gridCol w:w="5386"/>
      </w:tblGrid>
      <w:tr w:rsidR="002505E2" w:rsidRPr="0080296E" w:rsidTr="00BA0ADB">
        <w:tc>
          <w:tcPr>
            <w:tcW w:w="73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296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296E">
              <w:rPr>
                <w:sz w:val="28"/>
                <w:szCs w:val="28"/>
              </w:rPr>
              <w:t>/</w:t>
            </w:r>
            <w:proofErr w:type="spellStart"/>
            <w:r w:rsidRPr="0080296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6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Наименование улицы</w:t>
            </w:r>
          </w:p>
        </w:tc>
        <w:tc>
          <w:tcPr>
            <w:tcW w:w="311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Номер дома</w:t>
            </w:r>
          </w:p>
        </w:tc>
        <w:tc>
          <w:tcPr>
            <w:tcW w:w="3686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Обоснование</w:t>
            </w:r>
          </w:p>
        </w:tc>
        <w:tc>
          <w:tcPr>
            <w:tcW w:w="5386" w:type="dxa"/>
          </w:tcPr>
          <w:p w:rsidR="004D7B8F" w:rsidRPr="0080296E" w:rsidRDefault="00A043E5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Первоочередные меры на 2023</w:t>
            </w:r>
            <w:r w:rsidR="004D7B8F" w:rsidRPr="0080296E">
              <w:rPr>
                <w:sz w:val="28"/>
                <w:szCs w:val="28"/>
              </w:rPr>
              <w:t xml:space="preserve"> год, направленные на устранение причин и условий совершения ДТП</w:t>
            </w:r>
          </w:p>
        </w:tc>
      </w:tr>
      <w:tr w:rsidR="002505E2" w:rsidRPr="0080296E" w:rsidTr="00BA0ADB">
        <w:tc>
          <w:tcPr>
            <w:tcW w:w="738" w:type="dxa"/>
          </w:tcPr>
          <w:p w:rsidR="004D7B8F" w:rsidRPr="0080296E" w:rsidRDefault="005A3BCB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D7B8F" w:rsidRPr="0080296E" w:rsidRDefault="0080296E" w:rsidP="00BA0ADB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д</w:t>
            </w:r>
            <w:proofErr w:type="gramStart"/>
            <w:r w:rsidRPr="0080296E">
              <w:rPr>
                <w:sz w:val="28"/>
                <w:szCs w:val="28"/>
              </w:rPr>
              <w:t>.Н</w:t>
            </w:r>
            <w:proofErr w:type="gramEnd"/>
            <w:r w:rsidRPr="0080296E">
              <w:rPr>
                <w:sz w:val="28"/>
                <w:szCs w:val="28"/>
              </w:rPr>
              <w:t xml:space="preserve">икольское, </w:t>
            </w:r>
            <w:r w:rsidR="00BA0ADB">
              <w:rPr>
                <w:sz w:val="28"/>
                <w:szCs w:val="28"/>
              </w:rPr>
              <w:t>30 лет Победы</w:t>
            </w:r>
          </w:p>
        </w:tc>
        <w:tc>
          <w:tcPr>
            <w:tcW w:w="3118" w:type="dxa"/>
          </w:tcPr>
          <w:p w:rsidR="004D7B8F" w:rsidRPr="0080296E" w:rsidRDefault="00BA0ADB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№1– до ул</w:t>
            </w:r>
            <w:proofErr w:type="gramStart"/>
            <w:r>
              <w:rPr>
                <w:sz w:val="28"/>
                <w:szCs w:val="28"/>
              </w:rPr>
              <w:t>.Ц</w:t>
            </w:r>
            <w:proofErr w:type="gramEnd"/>
            <w:r>
              <w:rPr>
                <w:sz w:val="28"/>
                <w:szCs w:val="28"/>
              </w:rPr>
              <w:t>ентральной</w:t>
            </w:r>
          </w:p>
        </w:tc>
        <w:tc>
          <w:tcPr>
            <w:tcW w:w="3686" w:type="dxa"/>
          </w:tcPr>
          <w:p w:rsidR="004D7B8F" w:rsidRPr="0080296E" w:rsidRDefault="00BA0ADB" w:rsidP="00BA0A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Асфальтобетонное покрытие имеет </w:t>
            </w:r>
            <w:r w:rsidR="00C16CD6">
              <w:rPr>
                <w:sz w:val="28"/>
                <w:szCs w:val="28"/>
              </w:rPr>
              <w:t>выбоины, ямы. Наблюдается сетка  трещин.</w:t>
            </w:r>
            <w:r w:rsidR="0080296E" w:rsidRPr="008029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4D7B8F" w:rsidRPr="0080296E" w:rsidRDefault="00C16CD6" w:rsidP="00C16C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3F1BCE">
              <w:rPr>
                <w:sz w:val="28"/>
                <w:szCs w:val="28"/>
              </w:rPr>
              <w:t xml:space="preserve"> дороги с </w:t>
            </w:r>
            <w:r>
              <w:rPr>
                <w:sz w:val="28"/>
                <w:szCs w:val="28"/>
              </w:rPr>
              <w:t xml:space="preserve">полной заменой покрытия. </w:t>
            </w:r>
            <w:r w:rsidR="003F1BCE">
              <w:rPr>
                <w:sz w:val="28"/>
                <w:szCs w:val="28"/>
              </w:rPr>
              <w:t xml:space="preserve"> </w:t>
            </w:r>
          </w:p>
        </w:tc>
      </w:tr>
      <w:tr w:rsidR="003F1BCE" w:rsidRPr="0080296E" w:rsidTr="00BA0ADB">
        <w:tc>
          <w:tcPr>
            <w:tcW w:w="738" w:type="dxa"/>
          </w:tcPr>
          <w:p w:rsidR="003F1BCE" w:rsidRDefault="00D60A1C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3F1BCE" w:rsidRPr="0080296E" w:rsidRDefault="00C16CD6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икольское, ул.Центральная</w:t>
            </w:r>
          </w:p>
        </w:tc>
        <w:tc>
          <w:tcPr>
            <w:tcW w:w="3118" w:type="dxa"/>
          </w:tcPr>
          <w:p w:rsidR="003F1BCE" w:rsidRPr="0080296E" w:rsidRDefault="00C16CD6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№49 – до дороги М1-Темкино</w:t>
            </w:r>
          </w:p>
        </w:tc>
        <w:tc>
          <w:tcPr>
            <w:tcW w:w="3686" w:type="dxa"/>
          </w:tcPr>
          <w:p w:rsidR="003F1BCE" w:rsidRPr="0080296E" w:rsidRDefault="00C16CD6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Асфальтобетонное покрытие имеет выбоины, ямы. Наблюдается сетка  трещин.</w:t>
            </w:r>
          </w:p>
        </w:tc>
        <w:tc>
          <w:tcPr>
            <w:tcW w:w="5386" w:type="dxa"/>
          </w:tcPr>
          <w:p w:rsidR="003F1BCE" w:rsidRDefault="00C16CD6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A81B4D">
              <w:rPr>
                <w:sz w:val="28"/>
                <w:szCs w:val="28"/>
              </w:rPr>
              <w:t xml:space="preserve">участка </w:t>
            </w:r>
            <w:r>
              <w:rPr>
                <w:sz w:val="28"/>
                <w:szCs w:val="28"/>
              </w:rPr>
              <w:t xml:space="preserve">дороги с полной заменой покрытия.  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C16CD6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C16CD6" w:rsidRDefault="00C16CD6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елятовка</w:t>
            </w:r>
            <w:proofErr w:type="spellEnd"/>
            <w:r>
              <w:rPr>
                <w:sz w:val="28"/>
                <w:szCs w:val="28"/>
              </w:rPr>
              <w:t>, ул.Полевая</w:t>
            </w:r>
          </w:p>
        </w:tc>
        <w:tc>
          <w:tcPr>
            <w:tcW w:w="3118" w:type="dxa"/>
          </w:tcPr>
          <w:p w:rsidR="00C16CD6" w:rsidRDefault="00C16CD6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 – до конца улицы</w:t>
            </w:r>
          </w:p>
        </w:tc>
        <w:tc>
          <w:tcPr>
            <w:tcW w:w="3686" w:type="dxa"/>
          </w:tcPr>
          <w:p w:rsidR="00C16CD6" w:rsidRDefault="00C16CD6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Грунтовое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колейность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C16CD6" w:rsidRDefault="00C16CD6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покрытия с подсыпкой </w:t>
            </w:r>
            <w:r w:rsidR="00AC310E">
              <w:rPr>
                <w:sz w:val="28"/>
                <w:szCs w:val="28"/>
              </w:rPr>
              <w:t>устилающего</w:t>
            </w:r>
            <w:r>
              <w:rPr>
                <w:sz w:val="28"/>
                <w:szCs w:val="28"/>
              </w:rPr>
              <w:t xml:space="preserve"> материала</w:t>
            </w:r>
            <w:r w:rsidR="00AC310E">
              <w:rPr>
                <w:sz w:val="28"/>
                <w:szCs w:val="28"/>
              </w:rPr>
              <w:t>.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AC310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C16CD6" w:rsidRDefault="00AC310E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етрецово</w:t>
            </w:r>
            <w:proofErr w:type="spellEnd"/>
            <w:r>
              <w:rPr>
                <w:sz w:val="28"/>
                <w:szCs w:val="28"/>
              </w:rPr>
              <w:t>, ул.Северная</w:t>
            </w:r>
          </w:p>
        </w:tc>
        <w:tc>
          <w:tcPr>
            <w:tcW w:w="3118" w:type="dxa"/>
          </w:tcPr>
          <w:p w:rsidR="00C16CD6" w:rsidRDefault="00AC310E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№1 – </w:t>
            </w:r>
            <w:r w:rsidR="00C55EFE">
              <w:rPr>
                <w:sz w:val="28"/>
                <w:szCs w:val="28"/>
              </w:rPr>
              <w:t>№21</w:t>
            </w:r>
          </w:p>
        </w:tc>
        <w:tc>
          <w:tcPr>
            <w:tcW w:w="3686" w:type="dxa"/>
          </w:tcPr>
          <w:p w:rsidR="00C16CD6" w:rsidRDefault="00C55EFE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Песчано-гравийное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колейность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5386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дороги с подсыпкой песчано-гравийной смеси.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126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олокольня, ул.Школьная</w:t>
            </w:r>
          </w:p>
        </w:tc>
        <w:tc>
          <w:tcPr>
            <w:tcW w:w="3118" w:type="dxa"/>
          </w:tcPr>
          <w:p w:rsidR="00C16CD6" w:rsidRDefault="00C55EFE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 – до конца улицы</w:t>
            </w:r>
          </w:p>
        </w:tc>
        <w:tc>
          <w:tcPr>
            <w:tcW w:w="3686" w:type="dxa"/>
          </w:tcPr>
          <w:p w:rsidR="00C16CD6" w:rsidRDefault="00C55EFE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Песчано-гравийное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колейность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дороги с подсыпкой песчано-гравийной смеси.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C16CD6" w:rsidRDefault="00C55EFE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олокольня, ул.Северная</w:t>
            </w:r>
          </w:p>
        </w:tc>
        <w:tc>
          <w:tcPr>
            <w:tcW w:w="3118" w:type="dxa"/>
          </w:tcPr>
          <w:p w:rsidR="00C16CD6" w:rsidRDefault="00547FD3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ул</w:t>
            </w:r>
            <w:proofErr w:type="gramStart"/>
            <w:r>
              <w:rPr>
                <w:sz w:val="28"/>
                <w:szCs w:val="28"/>
              </w:rPr>
              <w:t>.Ц</w:t>
            </w:r>
            <w:proofErr w:type="gramEnd"/>
            <w:r>
              <w:rPr>
                <w:sz w:val="28"/>
                <w:szCs w:val="28"/>
              </w:rPr>
              <w:t>ентральной до дома №7</w:t>
            </w:r>
          </w:p>
        </w:tc>
        <w:tc>
          <w:tcPr>
            <w:tcW w:w="3686" w:type="dxa"/>
          </w:tcPr>
          <w:p w:rsidR="00C16CD6" w:rsidRDefault="00547FD3" w:rsidP="00547F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Песчано-гравийное покрытие имеет размытость, </w:t>
            </w:r>
            <w:proofErr w:type="spellStart"/>
            <w:r>
              <w:rPr>
                <w:sz w:val="28"/>
                <w:szCs w:val="28"/>
              </w:rPr>
              <w:t>колейность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A81B4D">
              <w:rPr>
                <w:sz w:val="28"/>
                <w:szCs w:val="28"/>
              </w:rPr>
              <w:t xml:space="preserve">участка </w:t>
            </w:r>
            <w:r>
              <w:rPr>
                <w:sz w:val="28"/>
                <w:szCs w:val="28"/>
              </w:rPr>
              <w:t>дороги с подсыпкой песчано-гравийной смеси.</w:t>
            </w:r>
          </w:p>
        </w:tc>
      </w:tr>
      <w:tr w:rsidR="00DA5D92" w:rsidRPr="0080296E" w:rsidTr="00BA0ADB">
        <w:tc>
          <w:tcPr>
            <w:tcW w:w="738" w:type="dxa"/>
          </w:tcPr>
          <w:p w:rsidR="00DA5D92" w:rsidRDefault="00DA5D92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DA5D92" w:rsidRDefault="00DA5D92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олокольня, ул.Почтовая</w:t>
            </w:r>
          </w:p>
        </w:tc>
        <w:tc>
          <w:tcPr>
            <w:tcW w:w="3118" w:type="dxa"/>
          </w:tcPr>
          <w:p w:rsidR="00DA5D92" w:rsidRDefault="00DA5D92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 – до конца улицы</w:t>
            </w:r>
          </w:p>
        </w:tc>
        <w:tc>
          <w:tcPr>
            <w:tcW w:w="3686" w:type="dxa"/>
          </w:tcPr>
          <w:p w:rsidR="00DA5D92" w:rsidRDefault="00DA5D92" w:rsidP="00547F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Асфальтобетонное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DA5D92" w:rsidRDefault="00DA5D92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Ямочный ремонт дороги.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стахово</w:t>
            </w:r>
            <w:proofErr w:type="spellEnd"/>
            <w:r>
              <w:rPr>
                <w:sz w:val="28"/>
                <w:szCs w:val="28"/>
              </w:rPr>
              <w:t>, ул.Кирова</w:t>
            </w:r>
          </w:p>
        </w:tc>
        <w:tc>
          <w:tcPr>
            <w:tcW w:w="3118" w:type="dxa"/>
          </w:tcPr>
          <w:p w:rsidR="00C16CD6" w:rsidRDefault="00547FD3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ул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 xml:space="preserve">агарина до дома № </w:t>
            </w:r>
            <w:r w:rsidR="00A81B4D">
              <w:rPr>
                <w:sz w:val="28"/>
                <w:szCs w:val="28"/>
              </w:rPr>
              <w:t>54</w:t>
            </w:r>
          </w:p>
        </w:tc>
        <w:tc>
          <w:tcPr>
            <w:tcW w:w="3686" w:type="dxa"/>
          </w:tcPr>
          <w:p w:rsidR="00C16CD6" w:rsidRDefault="00547FD3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Асфальтобетонное покрытие имеет выбоины, ямы. Наблюдается сетка  трещин.</w:t>
            </w:r>
          </w:p>
        </w:tc>
        <w:tc>
          <w:tcPr>
            <w:tcW w:w="538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дороги с полной заменой покрытия.  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стахово</w:t>
            </w:r>
            <w:proofErr w:type="spellEnd"/>
            <w:r>
              <w:rPr>
                <w:sz w:val="28"/>
                <w:szCs w:val="28"/>
              </w:rPr>
              <w:t>, ул.Молодежная</w:t>
            </w:r>
          </w:p>
        </w:tc>
        <w:tc>
          <w:tcPr>
            <w:tcW w:w="3118" w:type="dxa"/>
          </w:tcPr>
          <w:p w:rsidR="00C16CD6" w:rsidRDefault="00547FD3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 xml:space="preserve">ирова до дома №13 </w:t>
            </w:r>
          </w:p>
        </w:tc>
        <w:tc>
          <w:tcPr>
            <w:tcW w:w="3686" w:type="dxa"/>
          </w:tcPr>
          <w:p w:rsidR="00C16CD6" w:rsidRDefault="00547FD3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Асфальтобетонное покрытие имеет выбоины, ямы. Наблюдается сетка  трещин.</w:t>
            </w:r>
          </w:p>
        </w:tc>
        <w:tc>
          <w:tcPr>
            <w:tcW w:w="538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дороги с полной заменой покрытия.  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отапово</w:t>
            </w:r>
            <w:proofErr w:type="spellEnd"/>
            <w:r>
              <w:rPr>
                <w:sz w:val="28"/>
                <w:szCs w:val="28"/>
              </w:rPr>
              <w:t>, ул.Приозерная</w:t>
            </w:r>
          </w:p>
        </w:tc>
        <w:tc>
          <w:tcPr>
            <w:tcW w:w="3118" w:type="dxa"/>
          </w:tcPr>
          <w:p w:rsidR="00C16CD6" w:rsidRDefault="00547FD3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 – №29</w:t>
            </w:r>
          </w:p>
        </w:tc>
        <w:tc>
          <w:tcPr>
            <w:tcW w:w="3686" w:type="dxa"/>
          </w:tcPr>
          <w:p w:rsidR="00C16CD6" w:rsidRDefault="00547FD3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Асфальтобетонное покрытие имеет выбоины, ямы. Наблюдается сетка  трещин.</w:t>
            </w:r>
          </w:p>
        </w:tc>
        <w:tc>
          <w:tcPr>
            <w:tcW w:w="538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дороги с полной заменой покрытия.  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C16CD6" w:rsidRDefault="00547FD3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амоново</w:t>
            </w:r>
            <w:proofErr w:type="spellEnd"/>
            <w:r>
              <w:rPr>
                <w:sz w:val="28"/>
                <w:szCs w:val="28"/>
              </w:rPr>
              <w:t>, ул.Речная</w:t>
            </w:r>
          </w:p>
        </w:tc>
        <w:tc>
          <w:tcPr>
            <w:tcW w:w="3118" w:type="dxa"/>
          </w:tcPr>
          <w:p w:rsidR="00C16CD6" w:rsidRDefault="00BF27FA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25BD2">
              <w:rPr>
                <w:sz w:val="28"/>
                <w:szCs w:val="28"/>
              </w:rPr>
              <w:t>т перекрестка до д.№1</w:t>
            </w:r>
            <w:r>
              <w:rPr>
                <w:sz w:val="28"/>
                <w:szCs w:val="28"/>
              </w:rPr>
              <w:t>4отсутствие подъезда</w:t>
            </w:r>
          </w:p>
        </w:tc>
        <w:tc>
          <w:tcPr>
            <w:tcW w:w="3686" w:type="dxa"/>
          </w:tcPr>
          <w:p w:rsidR="00C16CD6" w:rsidRDefault="00BF27FA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Песчано-гравийное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колейность</w:t>
            </w:r>
            <w:proofErr w:type="spellEnd"/>
            <w:r>
              <w:rPr>
                <w:sz w:val="28"/>
                <w:szCs w:val="28"/>
              </w:rPr>
              <w:t xml:space="preserve">; грунтовое покрытие имеет размытость,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C16CD6" w:rsidRDefault="00BF27FA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дороги с подсыпкой песчано-гравийной смеси.</w:t>
            </w:r>
          </w:p>
        </w:tc>
      </w:tr>
      <w:tr w:rsidR="00C16CD6" w:rsidRPr="0080296E" w:rsidTr="00BA0ADB">
        <w:tc>
          <w:tcPr>
            <w:tcW w:w="738" w:type="dxa"/>
          </w:tcPr>
          <w:p w:rsidR="00C16CD6" w:rsidRDefault="00BF27FA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C16CD6" w:rsidRDefault="00BF27FA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амоново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BF27FA" w:rsidRDefault="00BF27FA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аречная</w:t>
            </w:r>
          </w:p>
        </w:tc>
        <w:tc>
          <w:tcPr>
            <w:tcW w:w="3118" w:type="dxa"/>
          </w:tcPr>
          <w:p w:rsidR="00C16CD6" w:rsidRDefault="00BF27FA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д.№1 до конца улицы</w:t>
            </w:r>
          </w:p>
        </w:tc>
        <w:tc>
          <w:tcPr>
            <w:tcW w:w="3686" w:type="dxa"/>
          </w:tcPr>
          <w:p w:rsidR="00C16CD6" w:rsidRDefault="00BF27FA" w:rsidP="00C40A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подъезда к 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аречной</w:t>
            </w:r>
          </w:p>
        </w:tc>
        <w:tc>
          <w:tcPr>
            <w:tcW w:w="5386" w:type="dxa"/>
          </w:tcPr>
          <w:p w:rsidR="00C16CD6" w:rsidRDefault="00BF27FA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 и строительство подъездных путей к улице.</w:t>
            </w:r>
          </w:p>
        </w:tc>
      </w:tr>
      <w:tr w:rsidR="00A07B22" w:rsidRPr="0080296E" w:rsidTr="00BA0ADB">
        <w:tc>
          <w:tcPr>
            <w:tcW w:w="738" w:type="dxa"/>
          </w:tcPr>
          <w:p w:rsidR="00A07B22" w:rsidRDefault="00A07B22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:rsidR="00A07B22" w:rsidRDefault="00A07B22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 xml:space="preserve">лексеевка, </w:t>
            </w:r>
            <w:r>
              <w:rPr>
                <w:sz w:val="28"/>
                <w:szCs w:val="28"/>
              </w:rPr>
              <w:lastRenderedPageBreak/>
              <w:t>ул.Новая</w:t>
            </w:r>
          </w:p>
        </w:tc>
        <w:tc>
          <w:tcPr>
            <w:tcW w:w="3118" w:type="dxa"/>
          </w:tcPr>
          <w:p w:rsidR="00A07B22" w:rsidRDefault="00A07B22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№1 – </w:t>
            </w:r>
            <w:r w:rsidR="00237EED">
              <w:rPr>
                <w:sz w:val="28"/>
                <w:szCs w:val="28"/>
              </w:rPr>
              <w:t>№43</w:t>
            </w:r>
          </w:p>
        </w:tc>
        <w:tc>
          <w:tcPr>
            <w:tcW w:w="3686" w:type="dxa"/>
          </w:tcPr>
          <w:p w:rsidR="00A07B22" w:rsidRDefault="00237EED" w:rsidP="00237E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Асфальтобетонное </w:t>
            </w:r>
            <w:r>
              <w:rPr>
                <w:sz w:val="28"/>
                <w:szCs w:val="28"/>
              </w:rPr>
              <w:lastRenderedPageBreak/>
              <w:t>покрытие имеет ямы, местами разрушено. Наблюдается сетка  трещин.</w:t>
            </w:r>
          </w:p>
        </w:tc>
        <w:tc>
          <w:tcPr>
            <w:tcW w:w="5386" w:type="dxa"/>
          </w:tcPr>
          <w:p w:rsidR="00A07B22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Ремонт дороги с полной заменой </w:t>
            </w:r>
            <w:r>
              <w:rPr>
                <w:sz w:val="28"/>
                <w:szCs w:val="28"/>
              </w:rPr>
              <w:lastRenderedPageBreak/>
              <w:t xml:space="preserve">покрытия.  </w:t>
            </w:r>
          </w:p>
        </w:tc>
      </w:tr>
      <w:tr w:rsidR="00A07B22" w:rsidRPr="0080296E" w:rsidTr="00BA0ADB">
        <w:tc>
          <w:tcPr>
            <w:tcW w:w="738" w:type="dxa"/>
          </w:tcPr>
          <w:p w:rsidR="00A07B22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126" w:type="dxa"/>
          </w:tcPr>
          <w:p w:rsidR="00A07B22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икольское, ул.Акимовой</w:t>
            </w:r>
          </w:p>
        </w:tc>
        <w:tc>
          <w:tcPr>
            <w:tcW w:w="3118" w:type="dxa"/>
          </w:tcPr>
          <w:p w:rsidR="00A07B22" w:rsidRDefault="00237EED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участок №1 от д.№1 до д.№27,</w:t>
            </w:r>
          </w:p>
          <w:p w:rsidR="00237EED" w:rsidRDefault="00237EED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участок №2 от д.№34 до д.№50</w:t>
            </w:r>
          </w:p>
        </w:tc>
        <w:tc>
          <w:tcPr>
            <w:tcW w:w="3686" w:type="dxa"/>
          </w:tcPr>
          <w:p w:rsidR="00A07B22" w:rsidRDefault="00237EED" w:rsidP="00237E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Асфальтобетонное покрытие имеет выбоины. </w:t>
            </w:r>
          </w:p>
        </w:tc>
        <w:tc>
          <w:tcPr>
            <w:tcW w:w="5386" w:type="dxa"/>
          </w:tcPr>
          <w:p w:rsidR="00A07B22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Ямочный ремонт покрытия.</w:t>
            </w:r>
          </w:p>
        </w:tc>
      </w:tr>
      <w:tr w:rsidR="00237EED" w:rsidRPr="0080296E" w:rsidTr="00BA0ADB">
        <w:tc>
          <w:tcPr>
            <w:tcW w:w="738" w:type="dxa"/>
          </w:tcPr>
          <w:p w:rsidR="00237EED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26" w:type="dxa"/>
          </w:tcPr>
          <w:p w:rsidR="00237EED" w:rsidRDefault="00237EED" w:rsidP="004D7B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етцы</w:t>
            </w:r>
            <w:proofErr w:type="spellEnd"/>
            <w:r>
              <w:rPr>
                <w:sz w:val="28"/>
                <w:szCs w:val="28"/>
              </w:rPr>
              <w:t>, ул.Минская</w:t>
            </w:r>
          </w:p>
        </w:tc>
        <w:tc>
          <w:tcPr>
            <w:tcW w:w="3118" w:type="dxa"/>
          </w:tcPr>
          <w:p w:rsidR="00237EED" w:rsidRDefault="00237EED" w:rsidP="008C7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№23 – №38</w:t>
            </w:r>
          </w:p>
        </w:tc>
        <w:tc>
          <w:tcPr>
            <w:tcW w:w="3686" w:type="dxa"/>
          </w:tcPr>
          <w:p w:rsidR="00237EED" w:rsidRDefault="00237EED" w:rsidP="00237E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Песчано-гравийное покрытие имеет </w:t>
            </w:r>
            <w:proofErr w:type="spellStart"/>
            <w:r>
              <w:rPr>
                <w:sz w:val="28"/>
                <w:szCs w:val="28"/>
              </w:rPr>
              <w:t>ямочность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237EED" w:rsidRDefault="00237EED" w:rsidP="004D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дорожного полотна.</w:t>
            </w:r>
          </w:p>
        </w:tc>
      </w:tr>
    </w:tbl>
    <w:p w:rsidR="004D7B8F" w:rsidRPr="0080296E" w:rsidRDefault="004D7B8F" w:rsidP="004D7B8F">
      <w:pPr>
        <w:jc w:val="both"/>
        <w:rPr>
          <w:b/>
          <w:sz w:val="28"/>
          <w:szCs w:val="28"/>
        </w:rPr>
      </w:pPr>
    </w:p>
    <w:sectPr w:rsidR="004D7B8F" w:rsidRPr="0080296E" w:rsidSect="0080296E">
      <w:pgSz w:w="16838" w:h="11906" w:orient="landscape"/>
      <w:pgMar w:top="170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698" w:rsidRDefault="001E2698" w:rsidP="0037472A">
      <w:r>
        <w:separator/>
      </w:r>
    </w:p>
  </w:endnote>
  <w:endnote w:type="continuationSeparator" w:id="0">
    <w:p w:rsidR="001E2698" w:rsidRDefault="001E2698" w:rsidP="00374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698" w:rsidRDefault="001E2698" w:rsidP="0037472A">
      <w:r>
        <w:separator/>
      </w:r>
    </w:p>
  </w:footnote>
  <w:footnote w:type="continuationSeparator" w:id="0">
    <w:p w:rsidR="001E2698" w:rsidRDefault="001E2698" w:rsidP="00374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D7"/>
    <w:rsid w:val="00036A1B"/>
    <w:rsid w:val="000607FB"/>
    <w:rsid w:val="00081129"/>
    <w:rsid w:val="000C7AB1"/>
    <w:rsid w:val="000E43CE"/>
    <w:rsid w:val="000F4F08"/>
    <w:rsid w:val="00115435"/>
    <w:rsid w:val="00121F48"/>
    <w:rsid w:val="001366EC"/>
    <w:rsid w:val="00146B6D"/>
    <w:rsid w:val="00170744"/>
    <w:rsid w:val="00187CF5"/>
    <w:rsid w:val="00194678"/>
    <w:rsid w:val="001D1571"/>
    <w:rsid w:val="001E2698"/>
    <w:rsid w:val="001E36B6"/>
    <w:rsid w:val="00203BDB"/>
    <w:rsid w:val="00205271"/>
    <w:rsid w:val="00225F31"/>
    <w:rsid w:val="00226ED7"/>
    <w:rsid w:val="002304C0"/>
    <w:rsid w:val="00237EED"/>
    <w:rsid w:val="00247D59"/>
    <w:rsid w:val="002505E2"/>
    <w:rsid w:val="00274F2A"/>
    <w:rsid w:val="002773E4"/>
    <w:rsid w:val="002A3B13"/>
    <w:rsid w:val="002C12D1"/>
    <w:rsid w:val="002C62CE"/>
    <w:rsid w:val="002D797C"/>
    <w:rsid w:val="002F3FBD"/>
    <w:rsid w:val="003003D7"/>
    <w:rsid w:val="0030611B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3F1BCE"/>
    <w:rsid w:val="004005B8"/>
    <w:rsid w:val="00424A3C"/>
    <w:rsid w:val="004804FC"/>
    <w:rsid w:val="004A1E8B"/>
    <w:rsid w:val="004B17CF"/>
    <w:rsid w:val="004C4995"/>
    <w:rsid w:val="004C5EFF"/>
    <w:rsid w:val="004D7B1E"/>
    <w:rsid w:val="004D7B8F"/>
    <w:rsid w:val="0053177D"/>
    <w:rsid w:val="00534C04"/>
    <w:rsid w:val="00547FD3"/>
    <w:rsid w:val="005563BB"/>
    <w:rsid w:val="0056000E"/>
    <w:rsid w:val="00574A8A"/>
    <w:rsid w:val="005874A0"/>
    <w:rsid w:val="00590604"/>
    <w:rsid w:val="005929C5"/>
    <w:rsid w:val="0059596F"/>
    <w:rsid w:val="005A3BCB"/>
    <w:rsid w:val="005C0307"/>
    <w:rsid w:val="005F566B"/>
    <w:rsid w:val="006066FF"/>
    <w:rsid w:val="00625724"/>
    <w:rsid w:val="006273FC"/>
    <w:rsid w:val="00632063"/>
    <w:rsid w:val="00652026"/>
    <w:rsid w:val="00687961"/>
    <w:rsid w:val="006B02BC"/>
    <w:rsid w:val="006B0868"/>
    <w:rsid w:val="006C47D6"/>
    <w:rsid w:val="006D4CED"/>
    <w:rsid w:val="00710490"/>
    <w:rsid w:val="00733B2F"/>
    <w:rsid w:val="00733BED"/>
    <w:rsid w:val="0077590B"/>
    <w:rsid w:val="00796B86"/>
    <w:rsid w:val="007C49A4"/>
    <w:rsid w:val="007D4D8B"/>
    <w:rsid w:val="007E1174"/>
    <w:rsid w:val="0080296E"/>
    <w:rsid w:val="00834517"/>
    <w:rsid w:val="00834CF6"/>
    <w:rsid w:val="00877AAD"/>
    <w:rsid w:val="008C5096"/>
    <w:rsid w:val="008C78C4"/>
    <w:rsid w:val="008E792E"/>
    <w:rsid w:val="009009D6"/>
    <w:rsid w:val="009575A2"/>
    <w:rsid w:val="009678C5"/>
    <w:rsid w:val="00972989"/>
    <w:rsid w:val="009739A2"/>
    <w:rsid w:val="00974463"/>
    <w:rsid w:val="00984456"/>
    <w:rsid w:val="00992D75"/>
    <w:rsid w:val="009D3845"/>
    <w:rsid w:val="009E491A"/>
    <w:rsid w:val="009E543A"/>
    <w:rsid w:val="009F3771"/>
    <w:rsid w:val="009F3EC9"/>
    <w:rsid w:val="00A016D3"/>
    <w:rsid w:val="00A043E5"/>
    <w:rsid w:val="00A07B22"/>
    <w:rsid w:val="00A140E8"/>
    <w:rsid w:val="00A16FBE"/>
    <w:rsid w:val="00A232AE"/>
    <w:rsid w:val="00A26916"/>
    <w:rsid w:val="00A518A2"/>
    <w:rsid w:val="00A743CF"/>
    <w:rsid w:val="00A81B4D"/>
    <w:rsid w:val="00A84E02"/>
    <w:rsid w:val="00A959A5"/>
    <w:rsid w:val="00A96376"/>
    <w:rsid w:val="00AA15E4"/>
    <w:rsid w:val="00AA26AC"/>
    <w:rsid w:val="00AA796D"/>
    <w:rsid w:val="00AB0512"/>
    <w:rsid w:val="00AB1CCB"/>
    <w:rsid w:val="00AB5DAC"/>
    <w:rsid w:val="00AC1F12"/>
    <w:rsid w:val="00AC310E"/>
    <w:rsid w:val="00AF02EE"/>
    <w:rsid w:val="00B07575"/>
    <w:rsid w:val="00B3382E"/>
    <w:rsid w:val="00B358AA"/>
    <w:rsid w:val="00B41324"/>
    <w:rsid w:val="00B44A83"/>
    <w:rsid w:val="00B4551F"/>
    <w:rsid w:val="00B56AE6"/>
    <w:rsid w:val="00B64544"/>
    <w:rsid w:val="00B7762B"/>
    <w:rsid w:val="00B8560F"/>
    <w:rsid w:val="00B86963"/>
    <w:rsid w:val="00BA0ADB"/>
    <w:rsid w:val="00BA685A"/>
    <w:rsid w:val="00BD47E9"/>
    <w:rsid w:val="00BF27FA"/>
    <w:rsid w:val="00C16CD6"/>
    <w:rsid w:val="00C172B5"/>
    <w:rsid w:val="00C20173"/>
    <w:rsid w:val="00C20CB6"/>
    <w:rsid w:val="00C21A9B"/>
    <w:rsid w:val="00C21DEC"/>
    <w:rsid w:val="00C22755"/>
    <w:rsid w:val="00C25BD2"/>
    <w:rsid w:val="00C31F6A"/>
    <w:rsid w:val="00C34074"/>
    <w:rsid w:val="00C40A85"/>
    <w:rsid w:val="00C47FDA"/>
    <w:rsid w:val="00C55EFE"/>
    <w:rsid w:val="00C62A49"/>
    <w:rsid w:val="00C91823"/>
    <w:rsid w:val="00C96558"/>
    <w:rsid w:val="00CA037A"/>
    <w:rsid w:val="00CC6EE6"/>
    <w:rsid w:val="00CD2469"/>
    <w:rsid w:val="00CE4EE3"/>
    <w:rsid w:val="00D06DF4"/>
    <w:rsid w:val="00D30367"/>
    <w:rsid w:val="00D30CA3"/>
    <w:rsid w:val="00D35238"/>
    <w:rsid w:val="00D374F7"/>
    <w:rsid w:val="00D43E0A"/>
    <w:rsid w:val="00D6071D"/>
    <w:rsid w:val="00D60A1C"/>
    <w:rsid w:val="00D628FD"/>
    <w:rsid w:val="00D8503E"/>
    <w:rsid w:val="00DA2CB8"/>
    <w:rsid w:val="00DA3887"/>
    <w:rsid w:val="00DA5D92"/>
    <w:rsid w:val="00E627D7"/>
    <w:rsid w:val="00E649A7"/>
    <w:rsid w:val="00E8248E"/>
    <w:rsid w:val="00E904D6"/>
    <w:rsid w:val="00EB36A2"/>
    <w:rsid w:val="00ED225A"/>
    <w:rsid w:val="00ED3DA4"/>
    <w:rsid w:val="00EF2417"/>
    <w:rsid w:val="00F03D00"/>
    <w:rsid w:val="00F11998"/>
    <w:rsid w:val="00F2110C"/>
    <w:rsid w:val="00F56492"/>
    <w:rsid w:val="00F771AE"/>
    <w:rsid w:val="00F86000"/>
    <w:rsid w:val="00FA1F04"/>
    <w:rsid w:val="00FA4A28"/>
    <w:rsid w:val="00FB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FB59E-F9CB-4F60-9702-C2F28ED5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65</cp:revision>
  <cp:lastPrinted>2023-08-07T14:50:00Z</cp:lastPrinted>
  <dcterms:created xsi:type="dcterms:W3CDTF">2020-02-04T12:18:00Z</dcterms:created>
  <dcterms:modified xsi:type="dcterms:W3CDTF">2023-08-31T09:05:00Z</dcterms:modified>
</cp:coreProperties>
</file>