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A3C" w:rsidRDefault="00695A3C" w:rsidP="00435282">
      <w:pPr>
        <w:jc w:val="center"/>
      </w:pPr>
      <w:r w:rsidRPr="003B40B9">
        <w:rPr>
          <w:b/>
          <w:bCs/>
        </w:rPr>
        <w:t xml:space="preserve">АДМИНИСТРАЦИЯ </w:t>
      </w:r>
      <w:r w:rsidR="008B471B">
        <w:rPr>
          <w:b/>
          <w:bCs/>
        </w:rPr>
        <w:t>НИКОЛЬСКОГО</w:t>
      </w:r>
      <w:r w:rsidRPr="003B40B9">
        <w:rPr>
          <w:b/>
          <w:bCs/>
        </w:rPr>
        <w:t xml:space="preserve"> СЕЛЬСКОГО ПОСЕЛЕНИЯ ГАГАРИНСКОГО РАЙОНА СМОЛЕНСКОЙ ОБЛАСТИ</w:t>
      </w:r>
    </w:p>
    <w:tbl>
      <w:tblPr>
        <w:tblW w:w="1573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048"/>
        <w:gridCol w:w="2055"/>
        <w:gridCol w:w="1701"/>
        <w:gridCol w:w="1417"/>
        <w:gridCol w:w="1418"/>
        <w:gridCol w:w="1237"/>
        <w:gridCol w:w="1314"/>
        <w:gridCol w:w="1418"/>
        <w:gridCol w:w="1559"/>
      </w:tblGrid>
      <w:tr w:rsidR="00695A3C">
        <w:trPr>
          <w:trHeight w:val="46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0016" w:rsidRDefault="00B40016">
            <w:pPr>
              <w:jc w:val="center"/>
              <w:rPr>
                <w:b/>
                <w:bCs/>
              </w:rPr>
            </w:pPr>
          </w:p>
          <w:p w:rsidR="00B40016" w:rsidRDefault="00B40016">
            <w:pPr>
              <w:jc w:val="center"/>
              <w:rPr>
                <w:b/>
                <w:bCs/>
              </w:rPr>
            </w:pPr>
          </w:p>
          <w:p w:rsidR="00695A3C" w:rsidRDefault="00695A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СВЕДЕНИЯ</w:t>
            </w:r>
          </w:p>
          <w:p w:rsidR="00695A3C" w:rsidRDefault="00695A3C" w:rsidP="001C78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 выполнении плана-графика реализации муниципальной программы </w:t>
            </w:r>
          </w:p>
        </w:tc>
      </w:tr>
      <w:tr w:rsidR="00695A3C">
        <w:trPr>
          <w:trHeight w:val="19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95A3C" w:rsidRPr="00713219" w:rsidRDefault="00462DFA" w:rsidP="0011630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pict>
                <v:line id="Line 8" o:spid="_x0000_s1026" style="position:absolute;left:0;text-align:left;z-index:1;visibility:visible;mso-position-horizontal-relative:text;mso-position-vertical-relative:text" from="134.85pt,30.4pt" to="665.85pt,30.4pt"/>
              </w:pict>
            </w:r>
            <w:r w:rsidR="00695A3C">
              <w:rPr>
                <w:rFonts w:ascii="Arial" w:hAnsi="Arial" w:cs="Arial"/>
              </w:rPr>
              <w:t> </w:t>
            </w:r>
            <w:r w:rsidR="00695A3C" w:rsidRPr="00713219">
              <w:rPr>
                <w:b/>
                <w:bCs/>
                <w:sz w:val="28"/>
                <w:szCs w:val="28"/>
              </w:rPr>
              <w:t>«</w:t>
            </w:r>
            <w:r w:rsidR="00365752" w:rsidRPr="00365752">
              <w:rPr>
                <w:b/>
                <w:bCs/>
                <w:sz w:val="28"/>
                <w:szCs w:val="28"/>
              </w:rPr>
              <w:t>Комплексное развитие сельских территорий" муниципального образования Никольского сельского поселения Гагаринского района Смоленской  области</w:t>
            </w:r>
            <w:r w:rsidR="00695A3C">
              <w:rPr>
                <w:b/>
                <w:bCs/>
                <w:sz w:val="28"/>
                <w:szCs w:val="28"/>
              </w:rPr>
              <w:t>» за 20</w:t>
            </w:r>
            <w:r w:rsidR="00116302">
              <w:rPr>
                <w:b/>
                <w:bCs/>
                <w:sz w:val="28"/>
                <w:szCs w:val="28"/>
              </w:rPr>
              <w:t>20</w:t>
            </w:r>
            <w:r w:rsidR="00695A3C">
              <w:rPr>
                <w:b/>
                <w:bCs/>
                <w:sz w:val="28"/>
                <w:szCs w:val="28"/>
              </w:rPr>
              <w:t xml:space="preserve"> год.</w:t>
            </w:r>
          </w:p>
        </w:tc>
      </w:tr>
      <w:tr w:rsidR="00695A3C">
        <w:trPr>
          <w:trHeight w:val="420"/>
        </w:trPr>
        <w:tc>
          <w:tcPr>
            <w:tcW w:w="15735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695A3C" w:rsidRDefault="00695A3C">
            <w:pPr>
              <w:jc w:val="center"/>
            </w:pPr>
            <w:r>
              <w:t>(наименование муниципальной программы)</w:t>
            </w:r>
          </w:p>
        </w:tc>
      </w:tr>
      <w:tr w:rsidR="00695A3C" w:rsidTr="00462DFA">
        <w:trPr>
          <w:trHeight w:val="585"/>
        </w:trPr>
        <w:tc>
          <w:tcPr>
            <w:tcW w:w="56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0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>Наименование подпрограммы, основного мероприятия и показателя</w:t>
            </w:r>
          </w:p>
        </w:tc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left="-108" w:right="-108" w:hanging="85"/>
              <w:jc w:val="center"/>
            </w:pPr>
            <w:proofErr w:type="gramStart"/>
            <w:r>
              <w:t xml:space="preserve">Исполнитель (фамилия, </w:t>
            </w:r>
            <w:proofErr w:type="gramEnd"/>
          </w:p>
          <w:p w:rsidR="00695A3C" w:rsidRDefault="00695A3C">
            <w:pPr>
              <w:ind w:left="-108" w:right="-108" w:hanging="85"/>
              <w:jc w:val="center"/>
            </w:pPr>
            <w:r>
              <w:t>имя, отчество)</w:t>
            </w:r>
          </w:p>
          <w:p w:rsidR="00695A3C" w:rsidRDefault="00695A3C">
            <w:pPr>
              <w:ind w:left="-193" w:right="-108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left="-74" w:right="-108"/>
              <w:jc w:val="center"/>
            </w:pPr>
            <w:r>
              <w:t xml:space="preserve">Источник </w:t>
            </w:r>
            <w:proofErr w:type="spellStart"/>
            <w:proofErr w:type="gramStart"/>
            <w:r>
              <w:t>финансирова-ния</w:t>
            </w:r>
            <w:proofErr w:type="spellEnd"/>
            <w:proofErr w:type="gramEnd"/>
            <w:r>
              <w:t xml:space="preserve"> (расшифровать)</w:t>
            </w:r>
          </w:p>
        </w:tc>
        <w:tc>
          <w:tcPr>
            <w:tcW w:w="4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>Объем финансирования муниципальной программы  (тыс. рублей)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>Значение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A3C" w:rsidRDefault="00695A3C">
            <w:pPr>
              <w:jc w:val="center"/>
            </w:pPr>
            <w:r>
              <w:t>Примечание (указывают-</w:t>
            </w:r>
            <w:proofErr w:type="spellStart"/>
            <w:r>
              <w:t>ся</w:t>
            </w:r>
            <w:proofErr w:type="spellEnd"/>
            <w:r>
              <w:t xml:space="preserve"> причины </w:t>
            </w:r>
            <w:proofErr w:type="spellStart"/>
            <w:r>
              <w:t>неосвоения</w:t>
            </w:r>
            <w:proofErr w:type="spellEnd"/>
            <w:r>
              <w:t xml:space="preserve"> средств, н</w:t>
            </w:r>
            <w:proofErr w:type="gramStart"/>
            <w:r>
              <w:t>е-</w:t>
            </w:r>
            <w:proofErr w:type="gramEnd"/>
            <w:r>
              <w:t xml:space="preserve"> достижения показателей)</w:t>
            </w:r>
          </w:p>
        </w:tc>
      </w:tr>
      <w:tr w:rsidR="00695A3C" w:rsidTr="00462DFA">
        <w:trPr>
          <w:trHeight w:val="1142"/>
        </w:trPr>
        <w:tc>
          <w:tcPr>
            <w:tcW w:w="56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3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 xml:space="preserve">план </w:t>
            </w:r>
            <w:proofErr w:type="gramStart"/>
            <w:r>
              <w:t>на</w:t>
            </w:r>
            <w:proofErr w:type="gramEnd"/>
          </w:p>
          <w:p w:rsidR="00695A3C" w:rsidRDefault="00695A3C">
            <w:pPr>
              <w:jc w:val="center"/>
            </w:pPr>
            <w:r>
              <w:t>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right="-108"/>
              <w:jc w:val="center"/>
            </w:pPr>
            <w:r>
              <w:t>фактически освоено за</w:t>
            </w:r>
          </w:p>
          <w:p w:rsidR="00695A3C" w:rsidRDefault="00695A3C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left="-88" w:right="-108"/>
              <w:jc w:val="center"/>
            </w:pPr>
            <w:r>
              <w:t>процент освоения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proofErr w:type="gramStart"/>
            <w:r>
              <w:t>плановое</w:t>
            </w:r>
            <w:proofErr w:type="gramEnd"/>
            <w:r>
              <w:t xml:space="preserve">               на 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left="-108" w:right="-108"/>
              <w:jc w:val="center"/>
            </w:pPr>
            <w:r>
              <w:t xml:space="preserve">фактическое за                         </w:t>
            </w:r>
          </w:p>
          <w:p w:rsidR="00695A3C" w:rsidRDefault="00695A3C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5A3C" w:rsidRDefault="00695A3C"/>
        </w:tc>
      </w:tr>
    </w:tbl>
    <w:p w:rsidR="00695A3C" w:rsidRDefault="00695A3C" w:rsidP="001372D2">
      <w:pPr>
        <w:rPr>
          <w:sz w:val="2"/>
          <w:szCs w:val="2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5"/>
        <w:gridCol w:w="3051"/>
        <w:gridCol w:w="2046"/>
        <w:gridCol w:w="1699"/>
        <w:gridCol w:w="1417"/>
        <w:gridCol w:w="1418"/>
        <w:gridCol w:w="1237"/>
        <w:gridCol w:w="1314"/>
        <w:gridCol w:w="1418"/>
        <w:gridCol w:w="1570"/>
      </w:tblGrid>
      <w:tr w:rsidR="00695A3C" w:rsidTr="00462DFA">
        <w:trPr>
          <w:trHeight w:val="352"/>
          <w:tblHeader/>
        </w:trPr>
        <w:tc>
          <w:tcPr>
            <w:tcW w:w="565" w:type="dxa"/>
            <w:noWrap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51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46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99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37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314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70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695A3C">
        <w:trPr>
          <w:trHeight w:val="405"/>
        </w:trPr>
        <w:tc>
          <w:tcPr>
            <w:tcW w:w="15735" w:type="dxa"/>
            <w:gridSpan w:val="10"/>
            <w:noWrap/>
            <w:vAlign w:val="center"/>
          </w:tcPr>
          <w:p w:rsidR="00695A3C" w:rsidRDefault="00695A3C">
            <w:pPr>
              <w:jc w:val="center"/>
              <w:rPr>
                <w:b/>
                <w:bCs/>
              </w:rPr>
            </w:pPr>
          </w:p>
        </w:tc>
      </w:tr>
      <w:tr w:rsidR="00462DFA" w:rsidTr="00462DFA">
        <w:trPr>
          <w:trHeight w:val="345"/>
        </w:trPr>
        <w:tc>
          <w:tcPr>
            <w:tcW w:w="565" w:type="dxa"/>
            <w:noWrap/>
            <w:vAlign w:val="center"/>
          </w:tcPr>
          <w:p w:rsidR="00462DFA" w:rsidRPr="00EB710A" w:rsidRDefault="00462DFA" w:rsidP="00B40016">
            <w:pPr>
              <w:rPr>
                <w:b/>
                <w:i/>
              </w:rPr>
            </w:pPr>
            <w:bookmarkStart w:id="0" w:name="_GoBack" w:colFirst="2" w:colLast="3"/>
            <w:r w:rsidRPr="00EB710A">
              <w:rPr>
                <w:b/>
                <w:i/>
              </w:rPr>
              <w:t> 1</w:t>
            </w:r>
          </w:p>
        </w:tc>
        <w:tc>
          <w:tcPr>
            <w:tcW w:w="3051" w:type="dxa"/>
            <w:vAlign w:val="center"/>
          </w:tcPr>
          <w:p w:rsidR="00462DFA" w:rsidRPr="00EB710A" w:rsidRDefault="00462DFA" w:rsidP="008B471B">
            <w:pPr>
              <w:rPr>
                <w:b/>
                <w:bCs/>
                <w:i/>
              </w:rPr>
            </w:pPr>
            <w:r w:rsidRPr="00EB710A">
              <w:rPr>
                <w:b/>
                <w:bCs/>
                <w:i/>
              </w:rPr>
              <w:t>Модернизация и реконструкция систем  газоснабжения</w:t>
            </w:r>
          </w:p>
        </w:tc>
        <w:tc>
          <w:tcPr>
            <w:tcW w:w="2046" w:type="dxa"/>
            <w:vMerge w:val="restart"/>
            <w:noWrap/>
            <w:vAlign w:val="center"/>
          </w:tcPr>
          <w:p w:rsidR="00462DFA" w:rsidRPr="00462DFA" w:rsidRDefault="00462DFA" w:rsidP="00462DFA">
            <w:pPr>
              <w:jc w:val="center"/>
            </w:pPr>
          </w:p>
          <w:p w:rsidR="00462DFA" w:rsidRPr="00462DFA" w:rsidRDefault="00462DFA" w:rsidP="00462DFA">
            <w:pPr>
              <w:jc w:val="center"/>
              <w:rPr>
                <w:b/>
              </w:rPr>
            </w:pPr>
            <w:r w:rsidRPr="00462DFA">
              <w:rPr>
                <w:b/>
              </w:rPr>
              <w:t>Администрация Никольского сельского поселения</w:t>
            </w:r>
          </w:p>
          <w:p w:rsidR="00462DFA" w:rsidRPr="00462DFA" w:rsidRDefault="00462DFA" w:rsidP="00462DFA">
            <w:pPr>
              <w:jc w:val="center"/>
              <w:rPr>
                <w:b/>
                <w:i/>
              </w:rPr>
            </w:pPr>
            <w:r w:rsidRPr="00462DFA">
              <w:rPr>
                <w:b/>
              </w:rPr>
              <w:t>Гагаринского района Смоленской области</w:t>
            </w:r>
          </w:p>
        </w:tc>
        <w:tc>
          <w:tcPr>
            <w:tcW w:w="1699" w:type="dxa"/>
            <w:vMerge w:val="restart"/>
            <w:vAlign w:val="center"/>
          </w:tcPr>
          <w:p w:rsidR="00462DFA" w:rsidRPr="00462DFA" w:rsidRDefault="00462DFA" w:rsidP="00462DFA">
            <w:pPr>
              <w:jc w:val="center"/>
            </w:pPr>
          </w:p>
          <w:p w:rsidR="00462DFA" w:rsidRPr="00462DFA" w:rsidRDefault="00462DFA" w:rsidP="00462DFA">
            <w:pPr>
              <w:jc w:val="center"/>
              <w:rPr>
                <w:b/>
                <w:i/>
              </w:rPr>
            </w:pPr>
            <w:r w:rsidRPr="00462DFA">
              <w:rPr>
                <w:b/>
              </w:rPr>
              <w:t>Бюджет муниципального образования Никольское сельское поселение Гагаринского района Смоленской  области</w:t>
            </w:r>
          </w:p>
        </w:tc>
        <w:tc>
          <w:tcPr>
            <w:tcW w:w="1417" w:type="dxa"/>
            <w:vAlign w:val="center"/>
          </w:tcPr>
          <w:p w:rsidR="00462DFA" w:rsidRPr="00EB710A" w:rsidRDefault="00462DFA">
            <w:pPr>
              <w:jc w:val="center"/>
              <w:rPr>
                <w:b/>
                <w:i/>
              </w:rPr>
            </w:pPr>
            <w:r w:rsidRPr="00EB710A">
              <w:rPr>
                <w:b/>
                <w:i/>
              </w:rPr>
              <w:t>3069,9</w:t>
            </w:r>
          </w:p>
        </w:tc>
        <w:tc>
          <w:tcPr>
            <w:tcW w:w="1418" w:type="dxa"/>
            <w:vAlign w:val="center"/>
          </w:tcPr>
          <w:p w:rsidR="00462DFA" w:rsidRPr="00EB710A" w:rsidRDefault="00462DFA" w:rsidP="00032DB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1955,9</w:t>
            </w:r>
          </w:p>
        </w:tc>
        <w:tc>
          <w:tcPr>
            <w:tcW w:w="1237" w:type="dxa"/>
            <w:vAlign w:val="center"/>
          </w:tcPr>
          <w:p w:rsidR="00462DFA" w:rsidRPr="00EB710A" w:rsidRDefault="00462DFA" w:rsidP="00D4058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63,7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  <w:rPr>
                <w:b/>
                <w:i/>
              </w:rPr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  <w:rPr>
                <w:b/>
                <w:i/>
              </w:rPr>
            </w:pPr>
          </w:p>
        </w:tc>
        <w:tc>
          <w:tcPr>
            <w:tcW w:w="1570" w:type="dxa"/>
            <w:vMerge w:val="restart"/>
            <w:vAlign w:val="center"/>
          </w:tcPr>
          <w:p w:rsidR="00462DFA" w:rsidRPr="00EB710A" w:rsidRDefault="00462DFA" w:rsidP="00462DFA">
            <w:pPr>
              <w:jc w:val="center"/>
              <w:rPr>
                <w:b/>
                <w:i/>
              </w:rPr>
            </w:pPr>
            <w:r w:rsidRPr="00032DB8">
              <w:rPr>
                <w:b/>
                <w:i/>
              </w:rPr>
              <w:t>Более медленные, чем планировалось, темпы реализации проектов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о</w:t>
            </w:r>
            <w:r w:rsidRPr="00462DFA">
              <w:rPr>
                <w:b/>
                <w:i/>
              </w:rPr>
              <w:t>тсутствие проектно-сметной документации</w:t>
            </w:r>
            <w:r>
              <w:rPr>
                <w:b/>
                <w:i/>
              </w:rPr>
              <w:t xml:space="preserve"> на строительство объектов</w:t>
            </w:r>
          </w:p>
        </w:tc>
      </w:tr>
      <w:bookmarkEnd w:id="0"/>
      <w:tr w:rsidR="00462DFA" w:rsidTr="00462DFA">
        <w:trPr>
          <w:trHeight w:val="347"/>
        </w:trPr>
        <w:tc>
          <w:tcPr>
            <w:tcW w:w="565" w:type="dxa"/>
            <w:noWrap/>
            <w:vAlign w:val="center"/>
          </w:tcPr>
          <w:p w:rsidR="00462DFA" w:rsidRPr="00EB710A" w:rsidRDefault="00462DFA" w:rsidP="00B40016">
            <w:r w:rsidRPr="00EB710A">
              <w:t>1.1</w:t>
            </w:r>
          </w:p>
        </w:tc>
        <w:tc>
          <w:tcPr>
            <w:tcW w:w="3051" w:type="dxa"/>
            <w:vAlign w:val="center"/>
          </w:tcPr>
          <w:p w:rsidR="00462DFA" w:rsidRPr="00EB710A" w:rsidRDefault="00462DFA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710A">
              <w:rPr>
                <w:rFonts w:ascii="Times New Roman" w:hAnsi="Times New Roman" w:cs="Times New Roman"/>
                <w:sz w:val="24"/>
                <w:szCs w:val="24"/>
              </w:rPr>
              <w:t>Строительство объекта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462DFA" w:rsidP="008B471B">
            <w:pPr>
              <w:jc w:val="center"/>
            </w:pPr>
            <w:r w:rsidRPr="00EB710A">
              <w:t>1310,4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462DFA" w:rsidP="00D4058E">
            <w:pPr>
              <w:jc w:val="center"/>
            </w:pPr>
            <w:r>
              <w:t>1310,4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462DFA" w:rsidP="009137E7">
            <w:pPr>
              <w:jc w:val="center"/>
            </w:pPr>
            <w:r>
              <w:t>100,0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Merge/>
            <w:vAlign w:val="center"/>
          </w:tcPr>
          <w:p w:rsidR="00462DFA" w:rsidRPr="00EB710A" w:rsidRDefault="00462DFA">
            <w:pPr>
              <w:jc w:val="center"/>
            </w:pPr>
          </w:p>
        </w:tc>
      </w:tr>
      <w:tr w:rsidR="00462DFA" w:rsidTr="00462DFA">
        <w:trPr>
          <w:trHeight w:val="465"/>
        </w:trPr>
        <w:tc>
          <w:tcPr>
            <w:tcW w:w="565" w:type="dxa"/>
            <w:noWrap/>
            <w:vAlign w:val="center"/>
          </w:tcPr>
          <w:p w:rsidR="00462DFA" w:rsidRPr="00EB710A" w:rsidRDefault="00462DFA" w:rsidP="00B40016">
            <w:r w:rsidRPr="00EB710A">
              <w:t>1.2</w:t>
            </w:r>
          </w:p>
        </w:tc>
        <w:tc>
          <w:tcPr>
            <w:tcW w:w="3051" w:type="dxa"/>
            <w:vAlign w:val="center"/>
          </w:tcPr>
          <w:p w:rsidR="00462DFA" w:rsidRPr="00EB710A" w:rsidRDefault="00462DFA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710A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462DFA" w:rsidP="008B471B">
            <w:pPr>
              <w:jc w:val="center"/>
            </w:pPr>
            <w:r w:rsidRPr="00EB710A">
              <w:t>1000,0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462DFA" w:rsidP="00D4058E">
            <w:pPr>
              <w:jc w:val="center"/>
            </w:pPr>
            <w:r>
              <w:t>290,0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462DFA" w:rsidP="009137E7">
            <w:pPr>
              <w:jc w:val="center"/>
            </w:pPr>
            <w:r>
              <w:t>29,0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Merge/>
            <w:vAlign w:val="center"/>
          </w:tcPr>
          <w:p w:rsidR="00462DFA" w:rsidRPr="00EB710A" w:rsidRDefault="00462DFA">
            <w:pPr>
              <w:jc w:val="center"/>
            </w:pPr>
          </w:p>
        </w:tc>
      </w:tr>
      <w:tr w:rsidR="00462DFA" w:rsidTr="00462DFA">
        <w:trPr>
          <w:trHeight w:val="465"/>
        </w:trPr>
        <w:tc>
          <w:tcPr>
            <w:tcW w:w="565" w:type="dxa"/>
            <w:noWrap/>
            <w:vAlign w:val="center"/>
          </w:tcPr>
          <w:p w:rsidR="00462DFA" w:rsidRPr="00EB710A" w:rsidRDefault="00462DFA" w:rsidP="00B40016">
            <w:r w:rsidRPr="00EB710A">
              <w:t>1.3</w:t>
            </w:r>
          </w:p>
        </w:tc>
        <w:tc>
          <w:tcPr>
            <w:tcW w:w="3051" w:type="dxa"/>
            <w:vAlign w:val="center"/>
          </w:tcPr>
          <w:p w:rsidR="00462DFA" w:rsidRPr="00EB710A" w:rsidRDefault="00462DFA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710A">
              <w:rPr>
                <w:rFonts w:ascii="Times New Roman" w:hAnsi="Times New Roman" w:cs="Times New Roman"/>
                <w:sz w:val="24"/>
                <w:szCs w:val="24"/>
              </w:rPr>
              <w:t>Государственная экспертиза проектной  документации и результатов инженерных изысканий по объекту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462DFA" w:rsidP="008B471B">
            <w:pPr>
              <w:jc w:val="center"/>
            </w:pPr>
            <w:r w:rsidRPr="00EB710A">
              <w:t>727,4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462DFA" w:rsidP="00D4058E">
            <w:pPr>
              <w:jc w:val="center"/>
            </w:pPr>
            <w:r>
              <w:t>323,5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462DFA" w:rsidP="009137E7">
            <w:pPr>
              <w:jc w:val="center"/>
            </w:pPr>
            <w:r>
              <w:t>44,5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Merge/>
            <w:vAlign w:val="center"/>
          </w:tcPr>
          <w:p w:rsidR="00462DFA" w:rsidRPr="00EB710A" w:rsidRDefault="00462DFA">
            <w:pPr>
              <w:jc w:val="center"/>
            </w:pPr>
          </w:p>
        </w:tc>
      </w:tr>
      <w:tr w:rsidR="00462DFA" w:rsidTr="00462DFA">
        <w:trPr>
          <w:trHeight w:val="465"/>
        </w:trPr>
        <w:tc>
          <w:tcPr>
            <w:tcW w:w="565" w:type="dxa"/>
            <w:noWrap/>
            <w:vAlign w:val="center"/>
          </w:tcPr>
          <w:p w:rsidR="00462DFA" w:rsidRPr="00EB710A" w:rsidRDefault="00462DFA" w:rsidP="00B40016">
            <w:r w:rsidRPr="00EB710A">
              <w:t>1.4</w:t>
            </w:r>
          </w:p>
        </w:tc>
        <w:tc>
          <w:tcPr>
            <w:tcW w:w="3051" w:type="dxa"/>
            <w:vAlign w:val="center"/>
          </w:tcPr>
          <w:p w:rsidR="00462DFA" w:rsidRPr="00EB710A" w:rsidRDefault="00462DFA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710A">
              <w:rPr>
                <w:rFonts w:ascii="Times New Roman" w:hAnsi="Times New Roman" w:cs="Times New Roman"/>
                <w:sz w:val="24"/>
                <w:szCs w:val="24"/>
              </w:rPr>
              <w:t xml:space="preserve">Ведение строительного </w:t>
            </w:r>
            <w:proofErr w:type="gramStart"/>
            <w:r w:rsidRPr="00EB710A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EB710A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производством работ по строительству объекта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462DFA" w:rsidP="008B471B">
            <w:pPr>
              <w:jc w:val="center"/>
            </w:pPr>
            <w:r w:rsidRPr="00EB710A">
              <w:t>28,1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462DFA" w:rsidP="00032DB8">
            <w:pPr>
              <w:jc w:val="center"/>
            </w:pPr>
            <w:r>
              <w:t>28,1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462DFA" w:rsidP="009137E7">
            <w:pPr>
              <w:jc w:val="center"/>
            </w:pPr>
            <w:r>
              <w:t>100,0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Merge/>
            <w:vAlign w:val="center"/>
          </w:tcPr>
          <w:p w:rsidR="00462DFA" w:rsidRPr="00EB710A" w:rsidRDefault="00462DFA">
            <w:pPr>
              <w:jc w:val="center"/>
            </w:pPr>
          </w:p>
        </w:tc>
      </w:tr>
      <w:tr w:rsidR="00462DFA" w:rsidTr="00462DFA">
        <w:trPr>
          <w:trHeight w:val="465"/>
        </w:trPr>
        <w:tc>
          <w:tcPr>
            <w:tcW w:w="565" w:type="dxa"/>
            <w:noWrap/>
            <w:vAlign w:val="center"/>
          </w:tcPr>
          <w:p w:rsidR="00462DFA" w:rsidRPr="00EB710A" w:rsidRDefault="00462DFA" w:rsidP="00B40016">
            <w:r w:rsidRPr="00EB710A">
              <w:t>1.5</w:t>
            </w:r>
          </w:p>
        </w:tc>
        <w:tc>
          <w:tcPr>
            <w:tcW w:w="3051" w:type="dxa"/>
            <w:vAlign w:val="center"/>
          </w:tcPr>
          <w:p w:rsidR="00462DFA" w:rsidRPr="00EB710A" w:rsidRDefault="00462DFA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710A">
              <w:rPr>
                <w:rFonts w:ascii="Times New Roman" w:hAnsi="Times New Roman" w:cs="Times New Roman"/>
                <w:sz w:val="24"/>
                <w:szCs w:val="24"/>
              </w:rPr>
              <w:t>Согласование проектной документации по объекту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462DFA" w:rsidP="008B471B">
            <w:pPr>
              <w:jc w:val="center"/>
            </w:pPr>
            <w:r w:rsidRPr="00EB710A">
              <w:t>4,0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462DFA" w:rsidP="00D4058E">
            <w:pPr>
              <w:jc w:val="center"/>
            </w:pPr>
            <w:r>
              <w:t>3,9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462DFA" w:rsidP="009137E7">
            <w:pPr>
              <w:jc w:val="center"/>
            </w:pPr>
            <w:r>
              <w:t>97,5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Merge/>
            <w:vAlign w:val="center"/>
          </w:tcPr>
          <w:p w:rsidR="00462DFA" w:rsidRPr="00EB710A" w:rsidRDefault="00462DFA">
            <w:pPr>
              <w:jc w:val="center"/>
            </w:pPr>
          </w:p>
        </w:tc>
      </w:tr>
      <w:tr w:rsidR="00462DFA" w:rsidTr="00462DFA">
        <w:trPr>
          <w:trHeight w:val="465"/>
        </w:trPr>
        <w:tc>
          <w:tcPr>
            <w:tcW w:w="565" w:type="dxa"/>
            <w:noWrap/>
            <w:vAlign w:val="center"/>
          </w:tcPr>
          <w:p w:rsidR="00462DFA" w:rsidRPr="00EB710A" w:rsidRDefault="00462DFA" w:rsidP="00B40016">
            <w:pPr>
              <w:rPr>
                <w:b/>
                <w:i/>
              </w:rPr>
            </w:pPr>
            <w:r w:rsidRPr="00EB710A">
              <w:rPr>
                <w:b/>
                <w:i/>
              </w:rPr>
              <w:lastRenderedPageBreak/>
              <w:t>2</w:t>
            </w:r>
          </w:p>
        </w:tc>
        <w:tc>
          <w:tcPr>
            <w:tcW w:w="3051" w:type="dxa"/>
            <w:vAlign w:val="center"/>
          </w:tcPr>
          <w:p w:rsidR="00462DFA" w:rsidRPr="00EB710A" w:rsidRDefault="00462DFA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B710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Модернизация и реконструкция систем  водоснабжения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  <w:rPr>
                <w:b/>
                <w:i/>
              </w:rPr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  <w:rPr>
                <w:b/>
                <w:i/>
              </w:rPr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462DFA" w:rsidP="008B471B">
            <w:pPr>
              <w:jc w:val="center"/>
              <w:rPr>
                <w:b/>
                <w:i/>
              </w:rPr>
            </w:pPr>
            <w:r w:rsidRPr="00EB710A">
              <w:rPr>
                <w:b/>
                <w:i/>
              </w:rPr>
              <w:t>880,0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462DFA" w:rsidP="00D4058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51,9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462DFA" w:rsidP="009137E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5,9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  <w:rPr>
                <w:b/>
                <w:i/>
              </w:rPr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  <w:rPr>
                <w:b/>
                <w:i/>
              </w:rPr>
            </w:pPr>
          </w:p>
        </w:tc>
        <w:tc>
          <w:tcPr>
            <w:tcW w:w="1570" w:type="dxa"/>
            <w:vMerge/>
            <w:vAlign w:val="center"/>
          </w:tcPr>
          <w:p w:rsidR="00462DFA" w:rsidRPr="00EB710A" w:rsidRDefault="00462DFA">
            <w:pPr>
              <w:jc w:val="center"/>
              <w:rPr>
                <w:b/>
                <w:i/>
              </w:rPr>
            </w:pPr>
          </w:p>
        </w:tc>
      </w:tr>
      <w:tr w:rsidR="00462DFA" w:rsidTr="00462DFA">
        <w:trPr>
          <w:trHeight w:val="465"/>
        </w:trPr>
        <w:tc>
          <w:tcPr>
            <w:tcW w:w="565" w:type="dxa"/>
            <w:noWrap/>
            <w:vAlign w:val="center"/>
          </w:tcPr>
          <w:p w:rsidR="00462DFA" w:rsidRPr="00EB710A" w:rsidRDefault="00462DFA" w:rsidP="00B40016">
            <w:r w:rsidRPr="00EB710A">
              <w:t>2.1</w:t>
            </w:r>
          </w:p>
        </w:tc>
        <w:tc>
          <w:tcPr>
            <w:tcW w:w="3051" w:type="dxa"/>
            <w:vAlign w:val="center"/>
          </w:tcPr>
          <w:p w:rsidR="00462DFA" w:rsidRPr="00EB710A" w:rsidRDefault="00462DFA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710A">
              <w:rPr>
                <w:rFonts w:ascii="Times New Roman" w:hAnsi="Times New Roman" w:cs="Times New Roman"/>
                <w:sz w:val="24"/>
                <w:szCs w:val="24"/>
              </w:rPr>
              <w:t>Строительство шахтного колодца в д. Новое Гагаринского района Смоленской области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462DFA" w:rsidP="008B471B">
            <w:pPr>
              <w:jc w:val="center"/>
            </w:pPr>
            <w:r w:rsidRPr="00EB710A">
              <w:t>300,0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462DFA" w:rsidP="00D4058E">
            <w:pPr>
              <w:jc w:val="center"/>
            </w:pPr>
            <w:r>
              <w:t>0,0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462DFA" w:rsidP="009137E7">
            <w:pPr>
              <w:jc w:val="center"/>
            </w:pPr>
            <w:r>
              <w:t>0,0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Merge/>
            <w:vAlign w:val="center"/>
          </w:tcPr>
          <w:p w:rsidR="00462DFA" w:rsidRPr="00EB710A" w:rsidRDefault="00462DFA">
            <w:pPr>
              <w:jc w:val="center"/>
            </w:pPr>
          </w:p>
        </w:tc>
      </w:tr>
      <w:tr w:rsidR="00462DFA" w:rsidTr="00462DFA">
        <w:trPr>
          <w:trHeight w:val="465"/>
        </w:trPr>
        <w:tc>
          <w:tcPr>
            <w:tcW w:w="565" w:type="dxa"/>
            <w:noWrap/>
            <w:vAlign w:val="center"/>
          </w:tcPr>
          <w:p w:rsidR="00462DFA" w:rsidRPr="00EB710A" w:rsidRDefault="00462DFA" w:rsidP="00B40016">
            <w:r w:rsidRPr="00EB710A">
              <w:t>2.2</w:t>
            </w:r>
          </w:p>
        </w:tc>
        <w:tc>
          <w:tcPr>
            <w:tcW w:w="3051" w:type="dxa"/>
            <w:vAlign w:val="center"/>
          </w:tcPr>
          <w:p w:rsidR="00462DFA" w:rsidRPr="00EB710A" w:rsidRDefault="00462DFA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710A">
              <w:rPr>
                <w:rFonts w:ascii="Times New Roman" w:hAnsi="Times New Roman" w:cs="Times New Roman"/>
                <w:sz w:val="24"/>
                <w:szCs w:val="24"/>
              </w:rPr>
              <w:t>Экспертиза проектной документации по объекту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462DFA" w:rsidP="008B471B">
            <w:pPr>
              <w:jc w:val="center"/>
            </w:pPr>
            <w:r w:rsidRPr="00EB710A">
              <w:t>27,9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462DFA" w:rsidP="00D4058E">
            <w:pPr>
              <w:jc w:val="center"/>
            </w:pPr>
            <w:r>
              <w:t>27,9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462DFA" w:rsidP="009137E7">
            <w:pPr>
              <w:jc w:val="center"/>
            </w:pPr>
            <w:r>
              <w:t>100,0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Merge/>
            <w:vAlign w:val="center"/>
          </w:tcPr>
          <w:p w:rsidR="00462DFA" w:rsidRPr="00EB710A" w:rsidRDefault="00462DFA">
            <w:pPr>
              <w:jc w:val="center"/>
            </w:pPr>
          </w:p>
        </w:tc>
      </w:tr>
      <w:tr w:rsidR="00462DFA" w:rsidTr="00462DFA">
        <w:trPr>
          <w:trHeight w:val="465"/>
        </w:trPr>
        <w:tc>
          <w:tcPr>
            <w:tcW w:w="565" w:type="dxa"/>
            <w:noWrap/>
            <w:vAlign w:val="center"/>
          </w:tcPr>
          <w:p w:rsidR="00462DFA" w:rsidRPr="00EB710A" w:rsidRDefault="00462DFA" w:rsidP="00B40016">
            <w:r w:rsidRPr="00EB710A">
              <w:t>2.3</w:t>
            </w:r>
          </w:p>
        </w:tc>
        <w:tc>
          <w:tcPr>
            <w:tcW w:w="3051" w:type="dxa"/>
            <w:vAlign w:val="center"/>
          </w:tcPr>
          <w:p w:rsidR="00462DFA" w:rsidRPr="00EB710A" w:rsidRDefault="00462DFA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710A">
              <w:rPr>
                <w:rFonts w:ascii="Times New Roman" w:hAnsi="Times New Roman" w:cs="Times New Roman"/>
                <w:sz w:val="24"/>
                <w:szCs w:val="24"/>
              </w:rPr>
              <w:t>Экспертиза проектно-сметной документации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462DFA" w:rsidP="008B471B">
            <w:pPr>
              <w:jc w:val="center"/>
            </w:pPr>
            <w:r w:rsidRPr="00EB710A">
              <w:t>528,1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462DFA" w:rsidP="007D2E2A">
            <w:pPr>
              <w:jc w:val="center"/>
            </w:pPr>
            <w:r>
              <w:t>0,0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462DFA" w:rsidP="007D2E2A">
            <w:pPr>
              <w:jc w:val="center"/>
            </w:pPr>
            <w:r>
              <w:t>0,0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Merge/>
            <w:vAlign w:val="center"/>
          </w:tcPr>
          <w:p w:rsidR="00462DFA" w:rsidRPr="00EB710A" w:rsidRDefault="00462DFA">
            <w:pPr>
              <w:jc w:val="center"/>
            </w:pPr>
          </w:p>
        </w:tc>
      </w:tr>
      <w:tr w:rsidR="00462DFA" w:rsidTr="00462DFA">
        <w:trPr>
          <w:trHeight w:val="465"/>
        </w:trPr>
        <w:tc>
          <w:tcPr>
            <w:tcW w:w="565" w:type="dxa"/>
            <w:noWrap/>
            <w:vAlign w:val="center"/>
          </w:tcPr>
          <w:p w:rsidR="00462DFA" w:rsidRPr="00EB710A" w:rsidRDefault="00462DFA" w:rsidP="00B40016">
            <w:r w:rsidRPr="00EB710A">
              <w:t>2.4</w:t>
            </w:r>
          </w:p>
        </w:tc>
        <w:tc>
          <w:tcPr>
            <w:tcW w:w="3051" w:type="dxa"/>
            <w:vAlign w:val="center"/>
          </w:tcPr>
          <w:p w:rsidR="00462DFA" w:rsidRPr="00EB710A" w:rsidRDefault="00462DFA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710A">
              <w:rPr>
                <w:rFonts w:ascii="Times New Roman" w:hAnsi="Times New Roman" w:cs="Times New Roman"/>
                <w:sz w:val="24"/>
                <w:szCs w:val="24"/>
              </w:rPr>
              <w:t>Проведение достоверности определения сметной стоимости строительства по объекту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462DFA" w:rsidP="008B471B">
            <w:pPr>
              <w:jc w:val="center"/>
            </w:pPr>
            <w:r w:rsidRPr="00EB710A">
              <w:t>24,0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462DFA" w:rsidP="00D4058E">
            <w:pPr>
              <w:jc w:val="center"/>
            </w:pPr>
            <w:r>
              <w:t>24,0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462DFA" w:rsidP="009137E7">
            <w:pPr>
              <w:jc w:val="center"/>
            </w:pPr>
            <w:r>
              <w:t>100,0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Merge/>
            <w:vAlign w:val="center"/>
          </w:tcPr>
          <w:p w:rsidR="00462DFA" w:rsidRPr="00EB710A" w:rsidRDefault="00462DFA">
            <w:pPr>
              <w:jc w:val="center"/>
            </w:pPr>
          </w:p>
        </w:tc>
      </w:tr>
      <w:tr w:rsidR="00462DFA" w:rsidTr="00462DFA">
        <w:trPr>
          <w:trHeight w:val="465"/>
        </w:trPr>
        <w:tc>
          <w:tcPr>
            <w:tcW w:w="565" w:type="dxa"/>
            <w:noWrap/>
            <w:vAlign w:val="center"/>
          </w:tcPr>
          <w:p w:rsidR="00462DFA" w:rsidRPr="00EB710A" w:rsidRDefault="00462DFA" w:rsidP="00B40016">
            <w:pPr>
              <w:rPr>
                <w:b/>
                <w:i/>
              </w:rPr>
            </w:pPr>
            <w:r w:rsidRPr="00EB710A">
              <w:rPr>
                <w:b/>
                <w:i/>
              </w:rPr>
              <w:t>3</w:t>
            </w:r>
          </w:p>
        </w:tc>
        <w:tc>
          <w:tcPr>
            <w:tcW w:w="3051" w:type="dxa"/>
            <w:vAlign w:val="center"/>
          </w:tcPr>
          <w:p w:rsidR="00462DFA" w:rsidRPr="00EB710A" w:rsidRDefault="00462DFA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B710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Модернизация и реконструкция систем  водоотведения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  <w:rPr>
                <w:b/>
                <w:i/>
              </w:rPr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  <w:rPr>
                <w:b/>
                <w:i/>
              </w:rPr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462DFA" w:rsidP="008B471B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1000,0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462DFA" w:rsidP="00D4058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250,0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462DFA" w:rsidP="009137E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25,0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  <w:rPr>
                <w:b/>
                <w:i/>
              </w:rPr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  <w:rPr>
                <w:b/>
                <w:i/>
              </w:rPr>
            </w:pPr>
          </w:p>
        </w:tc>
        <w:tc>
          <w:tcPr>
            <w:tcW w:w="1570" w:type="dxa"/>
            <w:vMerge/>
            <w:vAlign w:val="center"/>
          </w:tcPr>
          <w:p w:rsidR="00462DFA" w:rsidRPr="00EB710A" w:rsidRDefault="00462DFA">
            <w:pPr>
              <w:jc w:val="center"/>
              <w:rPr>
                <w:b/>
                <w:i/>
              </w:rPr>
            </w:pPr>
          </w:p>
        </w:tc>
      </w:tr>
      <w:tr w:rsidR="00462DFA" w:rsidTr="00462DFA">
        <w:trPr>
          <w:trHeight w:val="465"/>
        </w:trPr>
        <w:tc>
          <w:tcPr>
            <w:tcW w:w="565" w:type="dxa"/>
            <w:noWrap/>
            <w:vAlign w:val="center"/>
          </w:tcPr>
          <w:p w:rsidR="00462DFA" w:rsidRPr="00EB710A" w:rsidRDefault="00462DFA" w:rsidP="00B40016">
            <w:r>
              <w:t>3.1</w:t>
            </w:r>
          </w:p>
        </w:tc>
        <w:tc>
          <w:tcPr>
            <w:tcW w:w="3051" w:type="dxa"/>
            <w:vAlign w:val="center"/>
          </w:tcPr>
          <w:p w:rsidR="00462DFA" w:rsidRPr="00EB710A" w:rsidRDefault="00462DFA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710A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462DFA" w:rsidP="008B471B">
            <w:pPr>
              <w:jc w:val="center"/>
            </w:pPr>
            <w:r>
              <w:t>1000,0</w:t>
            </w:r>
          </w:p>
        </w:tc>
        <w:tc>
          <w:tcPr>
            <w:tcW w:w="1418" w:type="dxa"/>
            <w:noWrap/>
            <w:vAlign w:val="center"/>
          </w:tcPr>
          <w:p w:rsidR="00462DFA" w:rsidRPr="00032DB8" w:rsidRDefault="00462DFA" w:rsidP="00D4058E">
            <w:pPr>
              <w:jc w:val="center"/>
              <w:rPr>
                <w:lang w:val="en-US"/>
              </w:rPr>
            </w:pPr>
            <w:r>
              <w:t>250,0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462DFA" w:rsidP="009137E7">
            <w:pPr>
              <w:jc w:val="center"/>
            </w:pPr>
            <w:r>
              <w:t>25,0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Merge/>
            <w:vAlign w:val="center"/>
          </w:tcPr>
          <w:p w:rsidR="00462DFA" w:rsidRPr="00EB710A" w:rsidRDefault="00462DFA">
            <w:pPr>
              <w:jc w:val="center"/>
            </w:pPr>
          </w:p>
        </w:tc>
      </w:tr>
      <w:tr w:rsidR="00462DFA" w:rsidTr="00462DFA">
        <w:trPr>
          <w:trHeight w:val="465"/>
        </w:trPr>
        <w:tc>
          <w:tcPr>
            <w:tcW w:w="565" w:type="dxa"/>
            <w:noWrap/>
            <w:vAlign w:val="center"/>
          </w:tcPr>
          <w:p w:rsidR="00462DFA" w:rsidRDefault="00462DFA" w:rsidP="007D2E2A"/>
        </w:tc>
        <w:tc>
          <w:tcPr>
            <w:tcW w:w="3051" w:type="dxa"/>
            <w:vAlign w:val="center"/>
          </w:tcPr>
          <w:p w:rsidR="00462DFA" w:rsidRPr="001B1CFA" w:rsidRDefault="00462DFA" w:rsidP="007D2E2A">
            <w:pPr>
              <w:rPr>
                <w:b/>
                <w:sz w:val="28"/>
                <w:szCs w:val="28"/>
              </w:rPr>
            </w:pPr>
            <w:r w:rsidRPr="001B1CFA">
              <w:rPr>
                <w:b/>
                <w:sz w:val="28"/>
                <w:szCs w:val="28"/>
              </w:rPr>
              <w:t>ИТОГО по программе: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1B1CFA" w:rsidRDefault="00462DFA" w:rsidP="00462DF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1B1CFA" w:rsidRDefault="00462DFA" w:rsidP="00462DF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noWrap/>
            <w:vAlign w:val="center"/>
          </w:tcPr>
          <w:p w:rsidR="00462DFA" w:rsidRPr="001B1CFA" w:rsidRDefault="00462DFA" w:rsidP="007D2E2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4949,9</w:t>
            </w:r>
          </w:p>
        </w:tc>
        <w:tc>
          <w:tcPr>
            <w:tcW w:w="1418" w:type="dxa"/>
            <w:noWrap/>
            <w:vAlign w:val="center"/>
          </w:tcPr>
          <w:p w:rsidR="00462DFA" w:rsidRPr="001B1CFA" w:rsidRDefault="00462DFA" w:rsidP="007D2E2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2257,8</w:t>
            </w:r>
          </w:p>
        </w:tc>
        <w:tc>
          <w:tcPr>
            <w:tcW w:w="1237" w:type="dxa"/>
            <w:noWrap/>
            <w:vAlign w:val="center"/>
          </w:tcPr>
          <w:p w:rsidR="00462DFA" w:rsidRPr="001B1CFA" w:rsidRDefault="00462DFA" w:rsidP="007D2E2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45,6</w:t>
            </w:r>
          </w:p>
        </w:tc>
        <w:tc>
          <w:tcPr>
            <w:tcW w:w="1314" w:type="dxa"/>
            <w:noWrap/>
            <w:vAlign w:val="center"/>
          </w:tcPr>
          <w:p w:rsidR="00462DFA" w:rsidRPr="001B1CFA" w:rsidRDefault="00462DFA" w:rsidP="007D2E2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100,0</w:t>
            </w:r>
          </w:p>
        </w:tc>
        <w:tc>
          <w:tcPr>
            <w:tcW w:w="1418" w:type="dxa"/>
            <w:noWrap/>
            <w:vAlign w:val="center"/>
          </w:tcPr>
          <w:p w:rsidR="00462DFA" w:rsidRPr="00032DB8" w:rsidRDefault="00462DFA" w:rsidP="007D2E2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45,6</w:t>
            </w:r>
          </w:p>
        </w:tc>
        <w:tc>
          <w:tcPr>
            <w:tcW w:w="1570" w:type="dxa"/>
            <w:vMerge/>
            <w:vAlign w:val="center"/>
          </w:tcPr>
          <w:p w:rsidR="00462DFA" w:rsidRDefault="00462DFA" w:rsidP="007D2E2A">
            <w:pPr>
              <w:jc w:val="center"/>
            </w:pPr>
          </w:p>
        </w:tc>
      </w:tr>
    </w:tbl>
    <w:p w:rsidR="00695A3C" w:rsidRDefault="00695A3C" w:rsidP="005A5270">
      <w:pPr>
        <w:jc w:val="both"/>
        <w:rPr>
          <w:sz w:val="22"/>
          <w:szCs w:val="22"/>
        </w:rPr>
      </w:pPr>
    </w:p>
    <w:p w:rsidR="00B40016" w:rsidRDefault="00B40016" w:rsidP="005A5270">
      <w:pPr>
        <w:jc w:val="both"/>
        <w:rPr>
          <w:sz w:val="22"/>
          <w:szCs w:val="22"/>
        </w:rPr>
      </w:pPr>
    </w:p>
    <w:p w:rsidR="00695A3C" w:rsidRDefault="00695A3C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Глава муниципального образования</w:t>
      </w:r>
    </w:p>
    <w:p w:rsidR="00695A3C" w:rsidRDefault="008B471B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Никольского</w:t>
      </w:r>
      <w:r w:rsidR="00695A3C">
        <w:rPr>
          <w:sz w:val="22"/>
          <w:szCs w:val="22"/>
        </w:rPr>
        <w:t xml:space="preserve"> сельско</w:t>
      </w:r>
      <w:r>
        <w:rPr>
          <w:sz w:val="22"/>
          <w:szCs w:val="22"/>
        </w:rPr>
        <w:t>го</w:t>
      </w:r>
      <w:r w:rsidR="00695A3C">
        <w:rPr>
          <w:sz w:val="22"/>
          <w:szCs w:val="22"/>
        </w:rPr>
        <w:t xml:space="preserve"> поселени</w:t>
      </w:r>
      <w:r>
        <w:rPr>
          <w:sz w:val="22"/>
          <w:szCs w:val="22"/>
        </w:rPr>
        <w:t>я</w:t>
      </w:r>
      <w:r w:rsidR="00695A3C">
        <w:rPr>
          <w:sz w:val="22"/>
          <w:szCs w:val="22"/>
        </w:rPr>
        <w:t xml:space="preserve"> </w:t>
      </w:r>
    </w:p>
    <w:p w:rsidR="00695A3C" w:rsidRDefault="00695A3C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Гагаринского р</w:t>
      </w:r>
      <w:r w:rsidR="008B471B">
        <w:rPr>
          <w:sz w:val="22"/>
          <w:szCs w:val="22"/>
        </w:rPr>
        <w:t>айона Смоленской области</w:t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  <w:t>О.А. Воробьёва</w:t>
      </w:r>
    </w:p>
    <w:p w:rsidR="00695A3C" w:rsidRPr="00475836" w:rsidRDefault="00695A3C" w:rsidP="005A5270">
      <w:pPr>
        <w:jc w:val="both"/>
        <w:rPr>
          <w:sz w:val="22"/>
          <w:szCs w:val="22"/>
        </w:rPr>
      </w:pPr>
    </w:p>
    <w:p w:rsidR="00695A3C" w:rsidRDefault="00695A3C" w:rsidP="005A5270">
      <w:r>
        <w:t>Исполнитель: ст. менеджер Ю.В.</w:t>
      </w:r>
      <w:r w:rsidR="008B471B">
        <w:t xml:space="preserve"> </w:t>
      </w:r>
      <w:r>
        <w:t>Иванова</w:t>
      </w:r>
    </w:p>
    <w:p w:rsidR="00695A3C" w:rsidRDefault="00695A3C">
      <w:r>
        <w:t>Тел.8</w:t>
      </w:r>
      <w:r w:rsidR="008B471B">
        <w:t xml:space="preserve"> </w:t>
      </w:r>
      <w:r>
        <w:t>(48135)</w:t>
      </w:r>
      <w:r w:rsidR="008B471B">
        <w:t xml:space="preserve"> </w:t>
      </w:r>
      <w:r>
        <w:t>7-</w:t>
      </w:r>
      <w:r w:rsidR="008B471B">
        <w:t>6</w:t>
      </w:r>
      <w:r>
        <w:t>1</w:t>
      </w:r>
      <w:r w:rsidR="008B471B">
        <w:t>-97</w:t>
      </w:r>
    </w:p>
    <w:sectPr w:rsidR="00695A3C" w:rsidSect="00B40016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5307"/>
    <w:rsid w:val="00032DB8"/>
    <w:rsid w:val="00104117"/>
    <w:rsid w:val="00116302"/>
    <w:rsid w:val="001372D2"/>
    <w:rsid w:val="00192AD9"/>
    <w:rsid w:val="001B6801"/>
    <w:rsid w:val="001C7829"/>
    <w:rsid w:val="0022532D"/>
    <w:rsid w:val="00271E48"/>
    <w:rsid w:val="00365752"/>
    <w:rsid w:val="003920E4"/>
    <w:rsid w:val="003B40B9"/>
    <w:rsid w:val="004258A5"/>
    <w:rsid w:val="00435282"/>
    <w:rsid w:val="00462DFA"/>
    <w:rsid w:val="00475836"/>
    <w:rsid w:val="004D109F"/>
    <w:rsid w:val="00534406"/>
    <w:rsid w:val="00575906"/>
    <w:rsid w:val="005A5270"/>
    <w:rsid w:val="005B31BF"/>
    <w:rsid w:val="005D3A64"/>
    <w:rsid w:val="005E726C"/>
    <w:rsid w:val="005F67B9"/>
    <w:rsid w:val="005F6DC3"/>
    <w:rsid w:val="00672CCF"/>
    <w:rsid w:val="00695A3C"/>
    <w:rsid w:val="00713219"/>
    <w:rsid w:val="007331B2"/>
    <w:rsid w:val="00777D1D"/>
    <w:rsid w:val="007A2D10"/>
    <w:rsid w:val="00817A9E"/>
    <w:rsid w:val="008B471B"/>
    <w:rsid w:val="009137E7"/>
    <w:rsid w:val="00A36084"/>
    <w:rsid w:val="00A542B1"/>
    <w:rsid w:val="00A72584"/>
    <w:rsid w:val="00A774AC"/>
    <w:rsid w:val="00A9037F"/>
    <w:rsid w:val="00AC45A8"/>
    <w:rsid w:val="00AC7FC9"/>
    <w:rsid w:val="00AE732C"/>
    <w:rsid w:val="00B40016"/>
    <w:rsid w:val="00B511E8"/>
    <w:rsid w:val="00CB6FC1"/>
    <w:rsid w:val="00CC0DBE"/>
    <w:rsid w:val="00CF242E"/>
    <w:rsid w:val="00D4058E"/>
    <w:rsid w:val="00D44530"/>
    <w:rsid w:val="00D650B0"/>
    <w:rsid w:val="00DC0E2C"/>
    <w:rsid w:val="00DE4DF0"/>
    <w:rsid w:val="00DF0789"/>
    <w:rsid w:val="00E06B4E"/>
    <w:rsid w:val="00E275FE"/>
    <w:rsid w:val="00E378C8"/>
    <w:rsid w:val="00E50DD5"/>
    <w:rsid w:val="00E93E80"/>
    <w:rsid w:val="00E96690"/>
    <w:rsid w:val="00EB710A"/>
    <w:rsid w:val="00EC6CDE"/>
    <w:rsid w:val="00ED0DBA"/>
    <w:rsid w:val="00F3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D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372D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B400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4001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8910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47</cp:revision>
  <cp:lastPrinted>2021-04-14T11:31:00Z</cp:lastPrinted>
  <dcterms:created xsi:type="dcterms:W3CDTF">2015-04-08T07:23:00Z</dcterms:created>
  <dcterms:modified xsi:type="dcterms:W3CDTF">2021-04-14T11:31:00Z</dcterms:modified>
</cp:coreProperties>
</file>